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1395F" w14:textId="77777777" w:rsidR="008D4FB5" w:rsidRPr="007B3ADC" w:rsidRDefault="008D4FB5" w:rsidP="008D4FB5">
      <w:pPr>
        <w:pStyle w:val="a2"/>
        <w:rPr>
          <w:b/>
        </w:rPr>
      </w:pPr>
      <w:r w:rsidRPr="007B3ADC">
        <w:t>第二章</w:t>
      </w:r>
      <w:r w:rsidRPr="007B3ADC">
        <w:rPr>
          <w:b/>
        </w:rPr>
        <w:t>：</w:t>
      </w:r>
      <w:r w:rsidRPr="007B3ADC">
        <w:t>對外貿易</w:t>
      </w:r>
    </w:p>
    <w:p w14:paraId="2D12C01D" w14:textId="77777777" w:rsidR="008D4FB5" w:rsidRPr="007B3ADC" w:rsidRDefault="008D4FB5" w:rsidP="008D4FB5">
      <w:pPr>
        <w:pStyle w:val="122"/>
      </w:pPr>
      <w:r w:rsidRPr="007B3ADC">
        <w:t>摘要</w:t>
      </w:r>
    </w:p>
    <w:p w14:paraId="4360E0C4" w14:textId="154BA408" w:rsidR="008D4FB5" w:rsidRPr="007B3ADC" w:rsidRDefault="00687DB3" w:rsidP="003D6DFC">
      <w:pPr>
        <w:pStyle w:val="a0"/>
      </w:pPr>
      <w:r>
        <w:rPr>
          <w:rFonts w:hint="eastAsia"/>
        </w:rPr>
        <w:t>環</w:t>
      </w:r>
      <w:r w:rsidR="008D4FB5">
        <w:rPr>
          <w:rFonts w:hint="eastAsia"/>
          <w:lang w:eastAsia="zh-HK"/>
        </w:rPr>
        <w:t>球經濟在二零二四年第三季</w:t>
      </w:r>
      <w:r w:rsidR="003D6DFC" w:rsidRPr="003D6DFC">
        <w:rPr>
          <w:rFonts w:hint="eastAsia"/>
          <w:lang w:eastAsia="zh-HK"/>
        </w:rPr>
        <w:t>呈現減弱迹象</w:t>
      </w:r>
      <w:r w:rsidR="008D4FB5">
        <w:rPr>
          <w:rFonts w:hint="eastAsia"/>
          <w:lang w:eastAsia="zh-HK"/>
        </w:rPr>
        <w:t>。</w:t>
      </w:r>
      <w:r w:rsidR="008D4FB5" w:rsidRPr="002B5014">
        <w:rPr>
          <w:rFonts w:hint="eastAsia"/>
          <w:lang w:eastAsia="zh-HK"/>
        </w:rPr>
        <w:t>內地經</w:t>
      </w:r>
      <w:r w:rsidR="008D4FB5" w:rsidRPr="002B5014">
        <w:rPr>
          <w:rFonts w:hint="eastAsia"/>
        </w:rPr>
        <w:t>濟</w:t>
      </w:r>
      <w:r w:rsidR="008D4FB5" w:rsidRPr="002B5014">
        <w:rPr>
          <w:rFonts w:hint="eastAsia"/>
          <w:lang w:eastAsia="zh-HK"/>
        </w:rPr>
        <w:t>增長</w:t>
      </w:r>
      <w:r w:rsidR="006F0C99">
        <w:rPr>
          <w:rFonts w:hint="eastAsia"/>
        </w:rPr>
        <w:t>稍為</w:t>
      </w:r>
      <w:r w:rsidR="008D4FB5">
        <w:rPr>
          <w:rFonts w:hint="eastAsia"/>
          <w:lang w:eastAsia="zh-HK"/>
        </w:rPr>
        <w:t>放緩，但</w:t>
      </w:r>
      <w:r w:rsidR="00F76F8E">
        <w:rPr>
          <w:rFonts w:hint="eastAsia"/>
          <w:lang w:eastAsia="zh-HK"/>
        </w:rPr>
        <w:t>經濟</w:t>
      </w:r>
      <w:r w:rsidR="00F76F8E" w:rsidRPr="007119C2">
        <w:rPr>
          <w:rFonts w:hint="eastAsia"/>
          <w:lang w:eastAsia="zh-HK"/>
        </w:rPr>
        <w:t>活動</w:t>
      </w:r>
      <w:r w:rsidR="008D4FB5" w:rsidRPr="000F32B2">
        <w:rPr>
          <w:rFonts w:hint="eastAsia"/>
          <w:lang w:eastAsia="zh-HK"/>
        </w:rPr>
        <w:t>在臨近季末時</w:t>
      </w:r>
      <w:r w:rsidR="006F0C99">
        <w:rPr>
          <w:rFonts w:hint="eastAsia"/>
        </w:rPr>
        <w:t>有所</w:t>
      </w:r>
      <w:r w:rsidR="008D4FB5" w:rsidRPr="007119C2">
        <w:rPr>
          <w:rFonts w:hint="eastAsia"/>
          <w:lang w:eastAsia="zh-HK"/>
        </w:rPr>
        <w:t>加快</w:t>
      </w:r>
      <w:r w:rsidR="008D4FB5">
        <w:rPr>
          <w:rFonts w:hint="eastAsia"/>
          <w:lang w:eastAsia="zh-HK"/>
        </w:rPr>
        <w:t>。美國經</w:t>
      </w:r>
      <w:r w:rsidR="008D4FB5">
        <w:rPr>
          <w:rFonts w:hint="eastAsia"/>
        </w:rPr>
        <w:t>濟</w:t>
      </w:r>
      <w:r w:rsidR="006F0C99">
        <w:rPr>
          <w:rFonts w:hint="eastAsia"/>
        </w:rPr>
        <w:t>增長步伐</w:t>
      </w:r>
      <w:r w:rsidR="008506DF">
        <w:rPr>
          <w:rFonts w:hint="eastAsia"/>
        </w:rPr>
        <w:t>略為</w:t>
      </w:r>
      <w:r w:rsidR="008D4FB5">
        <w:rPr>
          <w:rFonts w:hint="eastAsia"/>
          <w:lang w:eastAsia="zh-HK"/>
        </w:rPr>
        <w:t>減慢，歐元區經</w:t>
      </w:r>
      <w:r w:rsidR="008D4FB5">
        <w:rPr>
          <w:rFonts w:hint="eastAsia"/>
        </w:rPr>
        <w:t>濟</w:t>
      </w:r>
      <w:r w:rsidR="008D4FB5">
        <w:rPr>
          <w:rFonts w:hint="eastAsia"/>
          <w:lang w:eastAsia="zh-HK"/>
        </w:rPr>
        <w:t>增</w:t>
      </w:r>
      <w:r w:rsidR="008D4FB5">
        <w:rPr>
          <w:rFonts w:hint="eastAsia"/>
        </w:rPr>
        <w:t>長</w:t>
      </w:r>
      <w:r w:rsidR="008D4FB5">
        <w:rPr>
          <w:rFonts w:hint="eastAsia"/>
          <w:lang w:eastAsia="zh-HK"/>
        </w:rPr>
        <w:t>則維</w:t>
      </w:r>
      <w:r w:rsidR="008D4FB5">
        <w:rPr>
          <w:rFonts w:hint="eastAsia"/>
        </w:rPr>
        <w:t>持</w:t>
      </w:r>
      <w:r w:rsidR="008D4FB5">
        <w:rPr>
          <w:rFonts w:hint="eastAsia"/>
          <w:lang w:eastAsia="zh-HK"/>
        </w:rPr>
        <w:t>溫和。</w:t>
      </w:r>
      <w:r w:rsidR="008D4FB5" w:rsidRPr="00C4183E">
        <w:rPr>
          <w:rFonts w:hint="eastAsia"/>
          <w:lang w:eastAsia="zh-HK"/>
        </w:rPr>
        <w:t>其他亞洲經濟體</w:t>
      </w:r>
      <w:r w:rsidR="008D4FB5">
        <w:rPr>
          <w:rFonts w:hint="eastAsia"/>
          <w:lang w:eastAsia="zh-HK"/>
        </w:rPr>
        <w:t>的經濟</w:t>
      </w:r>
      <w:r w:rsidR="008D4FB5">
        <w:rPr>
          <w:rFonts w:hint="eastAsia"/>
        </w:rPr>
        <w:t>增長</w:t>
      </w:r>
      <w:r w:rsidR="00F76F8E">
        <w:rPr>
          <w:rFonts w:hint="eastAsia"/>
        </w:rPr>
        <w:t>大致</w:t>
      </w:r>
      <w:r w:rsidR="008D4FB5">
        <w:rPr>
          <w:rFonts w:hint="eastAsia"/>
          <w:lang w:eastAsia="zh-HK"/>
        </w:rPr>
        <w:t>維</w:t>
      </w:r>
      <w:r w:rsidR="008D4FB5">
        <w:rPr>
          <w:rFonts w:hint="eastAsia"/>
        </w:rPr>
        <w:t>持</w:t>
      </w:r>
      <w:r w:rsidR="008D4FB5">
        <w:rPr>
          <w:rFonts w:hint="eastAsia"/>
          <w:lang w:eastAsia="zh-HK"/>
        </w:rPr>
        <w:t>穩</w:t>
      </w:r>
      <w:r w:rsidR="008D4FB5">
        <w:rPr>
          <w:rFonts w:hint="eastAsia"/>
        </w:rPr>
        <w:t>健</w:t>
      </w:r>
      <w:r w:rsidR="008D4FB5">
        <w:rPr>
          <w:rFonts w:hint="eastAsia"/>
          <w:lang w:eastAsia="zh-HK"/>
        </w:rPr>
        <w:t>。由</w:t>
      </w:r>
      <w:r w:rsidR="003D6DFC">
        <w:rPr>
          <w:rFonts w:hint="eastAsia"/>
        </w:rPr>
        <w:t>於全</w:t>
      </w:r>
      <w:r w:rsidR="008D4FB5">
        <w:rPr>
          <w:rFonts w:hint="eastAsia"/>
        </w:rPr>
        <w:t>球通</w:t>
      </w:r>
      <w:r w:rsidR="008D4FB5">
        <w:rPr>
          <w:rFonts w:hint="eastAsia"/>
          <w:lang w:eastAsia="zh-HK"/>
        </w:rPr>
        <w:t>脹</w:t>
      </w:r>
      <w:r w:rsidR="006F0C99">
        <w:rPr>
          <w:rFonts w:hint="eastAsia"/>
        </w:rPr>
        <w:t>放緩</w:t>
      </w:r>
      <w:r w:rsidR="008D4FB5" w:rsidRPr="004F6A7D">
        <w:rPr>
          <w:rFonts w:hint="eastAsia"/>
          <w:lang w:eastAsia="zh-HK"/>
        </w:rPr>
        <w:t>的</w:t>
      </w:r>
      <w:r w:rsidR="00F22A42">
        <w:rPr>
          <w:rFonts w:hint="eastAsia"/>
          <w:lang w:eastAsia="zh-HK"/>
        </w:rPr>
        <w:t>趨</w:t>
      </w:r>
      <w:r w:rsidR="00F22A42">
        <w:rPr>
          <w:rFonts w:hint="eastAsia"/>
        </w:rPr>
        <w:t>勢</w:t>
      </w:r>
      <w:r w:rsidR="008D4FB5">
        <w:rPr>
          <w:rFonts w:hint="eastAsia"/>
          <w:lang w:eastAsia="zh-HK"/>
        </w:rPr>
        <w:t>持</w:t>
      </w:r>
      <w:r w:rsidR="008D4FB5">
        <w:rPr>
          <w:rFonts w:hint="eastAsia"/>
        </w:rPr>
        <w:t>續</w:t>
      </w:r>
      <w:r w:rsidR="006F0C99">
        <w:rPr>
          <w:rFonts w:hint="eastAsia"/>
          <w:lang w:eastAsia="zh-HK"/>
        </w:rPr>
        <w:t>，</w:t>
      </w:r>
      <w:r w:rsidR="008D4FB5">
        <w:rPr>
          <w:rFonts w:hint="eastAsia"/>
          <w:lang w:eastAsia="zh-HK"/>
        </w:rPr>
        <w:t>主要央行在季內</w:t>
      </w:r>
      <w:r w:rsidR="008D4FB5" w:rsidRPr="00FC66A4">
        <w:rPr>
          <w:rFonts w:hint="eastAsia"/>
          <w:lang w:eastAsia="zh-HK"/>
        </w:rPr>
        <w:t>放寬貨幣政策</w:t>
      </w:r>
      <w:r w:rsidR="008D4FB5" w:rsidRPr="00024FFB">
        <w:rPr>
          <w:rFonts w:hint="eastAsia"/>
          <w:lang w:eastAsia="zh-HK"/>
        </w:rPr>
        <w:t>。</w:t>
      </w:r>
      <w:r w:rsidR="008D4FB5" w:rsidRPr="007B3ADC">
        <w:rPr>
          <w:lang w:eastAsia="zh-HK"/>
        </w:rPr>
        <w:t>國際貨幣基金組織</w:t>
      </w:r>
      <w:r w:rsidR="008D4FB5" w:rsidRPr="007B3ADC">
        <w:rPr>
          <w:lang w:eastAsia="zh-HK"/>
        </w:rPr>
        <w:t>(</w:t>
      </w:r>
      <w:r w:rsidR="008D4FB5" w:rsidRPr="007B3ADC">
        <w:rPr>
          <w:lang w:eastAsia="zh-HK"/>
        </w:rPr>
        <w:t>國基會</w:t>
      </w:r>
      <w:r w:rsidR="008D4FB5" w:rsidRPr="007B3ADC">
        <w:rPr>
          <w:lang w:eastAsia="zh-HK"/>
        </w:rPr>
        <w:t>)</w:t>
      </w:r>
      <w:r w:rsidR="008D4FB5" w:rsidRPr="00B47E59">
        <w:rPr>
          <w:rFonts w:hint="eastAsia"/>
          <w:lang w:eastAsia="zh-HK"/>
        </w:rPr>
        <w:t>在</w:t>
      </w:r>
      <w:r w:rsidR="008D4FB5">
        <w:rPr>
          <w:rFonts w:hint="eastAsia"/>
          <w:lang w:eastAsia="zh-HK"/>
        </w:rPr>
        <w:t>十</w:t>
      </w:r>
      <w:r w:rsidR="008D4FB5" w:rsidRPr="00B47E59">
        <w:rPr>
          <w:rFonts w:hint="eastAsia"/>
          <w:lang w:eastAsia="zh-HK"/>
        </w:rPr>
        <w:t>月</w:t>
      </w:r>
      <w:r w:rsidR="008D4FB5" w:rsidRPr="00A54D2A">
        <w:rPr>
          <w:rFonts w:hint="eastAsia"/>
        </w:rPr>
        <w:t>預測</w:t>
      </w:r>
      <w:r w:rsidR="006F0C99" w:rsidRPr="00A54D2A">
        <w:rPr>
          <w:rFonts w:hint="eastAsia"/>
        </w:rPr>
        <w:t>全球經濟</w:t>
      </w:r>
      <w:r w:rsidR="006F0C99">
        <w:rPr>
          <w:rFonts w:hint="eastAsia"/>
        </w:rPr>
        <w:t>在</w:t>
      </w:r>
      <w:r w:rsidR="008D4FB5" w:rsidRPr="00A54D2A">
        <w:rPr>
          <w:rFonts w:hint="eastAsia"/>
        </w:rPr>
        <w:t>二零二四年和二零二五年增長</w:t>
      </w:r>
      <w:r w:rsidR="008D4FB5" w:rsidRPr="00A54D2A">
        <w:rPr>
          <w:rFonts w:hint="eastAsia"/>
        </w:rPr>
        <w:t>3.2%</w:t>
      </w:r>
      <w:r w:rsidR="008D4FB5" w:rsidRPr="007B3ADC">
        <w:rPr>
          <w:vertAlign w:val="superscript"/>
          <w:lang w:eastAsia="zh-HK"/>
        </w:rPr>
        <w:t>(1</w:t>
      </w:r>
      <w:r w:rsidR="008D4FB5" w:rsidRPr="007B3ADC">
        <w:rPr>
          <w:vertAlign w:val="superscript"/>
        </w:rPr>
        <w:t>)</w:t>
      </w:r>
      <w:r w:rsidR="008D4FB5" w:rsidRPr="007B3ADC">
        <w:rPr>
          <w:lang w:eastAsia="zh-HK"/>
        </w:rPr>
        <w:t>。</w:t>
      </w:r>
    </w:p>
    <w:p w14:paraId="769B9CEF" w14:textId="2677E1F0" w:rsidR="008D4FB5" w:rsidRPr="00142C46" w:rsidRDefault="006F0C99" w:rsidP="006F0C99">
      <w:pPr>
        <w:pStyle w:val="a0"/>
        <w:rPr>
          <w:lang w:eastAsia="zh-HK"/>
        </w:rPr>
      </w:pPr>
      <w:r w:rsidRPr="006F0C99">
        <w:rPr>
          <w:rFonts w:hint="eastAsia"/>
          <w:lang w:eastAsia="zh-HK"/>
        </w:rPr>
        <w:t>隨着一些主要市場的經濟增長放緩，</w:t>
      </w:r>
      <w:r w:rsidR="008D4FB5" w:rsidRPr="00A67B42">
        <w:rPr>
          <w:rFonts w:hint="eastAsia"/>
          <w:lang w:eastAsia="zh-HK"/>
        </w:rPr>
        <w:t>香港的商品出口在第</w:t>
      </w:r>
      <w:r w:rsidR="008D4FB5" w:rsidRPr="00A54D2A">
        <w:rPr>
          <w:rFonts w:hint="eastAsia"/>
          <w:lang w:eastAsia="zh-HK"/>
        </w:rPr>
        <w:t>三</w:t>
      </w:r>
      <w:r w:rsidR="008D4FB5" w:rsidRPr="00A67B42">
        <w:rPr>
          <w:rFonts w:hint="eastAsia"/>
          <w:lang w:eastAsia="zh-HK"/>
        </w:rPr>
        <w:t>季</w:t>
      </w:r>
      <w:r>
        <w:rPr>
          <w:rFonts w:hint="eastAsia"/>
        </w:rPr>
        <w:t>的</w:t>
      </w:r>
      <w:r w:rsidR="008D4FB5" w:rsidRPr="00A67B42">
        <w:rPr>
          <w:rFonts w:hint="eastAsia"/>
          <w:lang w:eastAsia="zh-HK"/>
        </w:rPr>
        <w:t>按年實質增長</w:t>
      </w:r>
      <w:r w:rsidR="00667BD3">
        <w:rPr>
          <w:rFonts w:hint="eastAsia"/>
        </w:rPr>
        <w:t>減慢</w:t>
      </w:r>
      <w:r w:rsidR="004B5FCF">
        <w:rPr>
          <w:rFonts w:hint="eastAsia"/>
          <w:lang w:eastAsia="zh-HK"/>
        </w:rPr>
        <w:t>至</w:t>
      </w:r>
      <w:r w:rsidR="00667BD3">
        <w:rPr>
          <w:rFonts w:hint="eastAsia"/>
          <w:lang w:eastAsia="zh-HK"/>
        </w:rPr>
        <w:t>4.</w:t>
      </w:r>
      <w:r w:rsidR="00736EB7">
        <w:t>2</w:t>
      </w:r>
      <w:r w:rsidR="008D4FB5" w:rsidRPr="00A54D2A">
        <w:rPr>
          <w:rFonts w:hint="eastAsia"/>
          <w:lang w:eastAsia="zh-HK"/>
        </w:rPr>
        <w:t>%</w:t>
      </w:r>
      <w:r w:rsidR="008D4FB5" w:rsidRPr="007B3ADC">
        <w:rPr>
          <w:vertAlign w:val="superscript"/>
          <w:lang w:eastAsia="zh-HK"/>
        </w:rPr>
        <w:t>(</w:t>
      </w:r>
      <w:r w:rsidR="008D4FB5">
        <w:rPr>
          <w:rFonts w:hint="eastAsia"/>
          <w:vertAlign w:val="superscript"/>
        </w:rPr>
        <w:t>2</w:t>
      </w:r>
      <w:r w:rsidR="008D4FB5" w:rsidRPr="007B3ADC">
        <w:rPr>
          <w:vertAlign w:val="superscript"/>
        </w:rPr>
        <w:t>)</w:t>
      </w:r>
      <w:r w:rsidR="008D4FB5">
        <w:rPr>
          <w:rFonts w:hint="eastAsia"/>
          <w:lang w:eastAsia="zh-HK"/>
        </w:rPr>
        <w:t>。</w:t>
      </w:r>
      <w:r w:rsidR="008D4FB5" w:rsidRPr="007B3ADC">
        <w:rPr>
          <w:lang w:eastAsia="zh-HK"/>
        </w:rPr>
        <w:t>輸往內地的出口</w:t>
      </w:r>
      <w:r w:rsidR="003D6DFC">
        <w:rPr>
          <w:rFonts w:hint="eastAsia"/>
          <w:lang w:eastAsia="zh-HK"/>
        </w:rPr>
        <w:t>繼續明顯</w:t>
      </w:r>
      <w:r w:rsidR="003D6DFC">
        <w:rPr>
          <w:rFonts w:hint="eastAsia"/>
        </w:rPr>
        <w:t>上升</w:t>
      </w:r>
      <w:r w:rsidR="008D4FB5" w:rsidRPr="00142C46">
        <w:rPr>
          <w:lang w:eastAsia="zh-HK"/>
        </w:rPr>
        <w:t>。輸往美國的出口</w:t>
      </w:r>
      <w:r>
        <w:rPr>
          <w:rFonts w:hint="eastAsia"/>
        </w:rPr>
        <w:t>增長步伐放緩</w:t>
      </w:r>
      <w:r w:rsidR="008D4FB5" w:rsidRPr="00142C46">
        <w:rPr>
          <w:lang w:eastAsia="zh-HK"/>
        </w:rPr>
        <w:t>，輸往歐盟的出口</w:t>
      </w:r>
      <w:r w:rsidR="002438D4">
        <w:rPr>
          <w:rFonts w:hint="eastAsia"/>
        </w:rPr>
        <w:t>則</w:t>
      </w:r>
      <w:r w:rsidR="008D4FB5" w:rsidRPr="00142C46">
        <w:rPr>
          <w:rFonts w:hint="eastAsia"/>
          <w:lang w:eastAsia="zh-HK"/>
        </w:rPr>
        <w:t>反彈</w:t>
      </w:r>
      <w:r w:rsidR="008D4FB5" w:rsidRPr="00142C46">
        <w:rPr>
          <w:lang w:eastAsia="zh-HK"/>
        </w:rPr>
        <w:t>。</w:t>
      </w:r>
      <w:r w:rsidR="008D4FB5" w:rsidRPr="00142C46">
        <w:rPr>
          <w:rFonts w:hint="eastAsia"/>
          <w:lang w:eastAsia="zh-HK"/>
        </w:rPr>
        <w:t>同時，</w:t>
      </w:r>
      <w:r w:rsidR="008D4FB5" w:rsidRPr="00142C46">
        <w:rPr>
          <w:lang w:eastAsia="zh-HK"/>
        </w:rPr>
        <w:t>輸往</w:t>
      </w:r>
      <w:r w:rsidR="002438D4">
        <w:rPr>
          <w:rFonts w:hint="eastAsia"/>
        </w:rPr>
        <w:t>多個</w:t>
      </w:r>
      <w:r w:rsidR="008D4FB5" w:rsidRPr="00142C46">
        <w:rPr>
          <w:lang w:eastAsia="zh-HK"/>
        </w:rPr>
        <w:t>亞洲主要市場的出口</w:t>
      </w:r>
      <w:r w:rsidR="002438D4">
        <w:rPr>
          <w:rFonts w:hint="eastAsia"/>
        </w:rPr>
        <w:t>下跌</w:t>
      </w:r>
      <w:r w:rsidR="008D4FB5" w:rsidRPr="00142C46">
        <w:rPr>
          <w:lang w:eastAsia="zh-HK"/>
        </w:rPr>
        <w:t>。</w:t>
      </w:r>
    </w:p>
    <w:p w14:paraId="4AE085F1" w14:textId="575BD251" w:rsidR="008D4FB5" w:rsidRPr="007B3ADC" w:rsidRDefault="008D4FB5" w:rsidP="003D6DFC">
      <w:pPr>
        <w:pStyle w:val="a0"/>
        <w:rPr>
          <w:lang w:eastAsia="zh-HK"/>
        </w:rPr>
      </w:pPr>
      <w:r w:rsidRPr="007B3ADC">
        <w:t>服務輸出</w:t>
      </w:r>
      <w:r w:rsidRPr="00E37CEB">
        <w:rPr>
          <w:rFonts w:hint="eastAsia"/>
        </w:rPr>
        <w:t>在第</w:t>
      </w:r>
      <w:r>
        <w:rPr>
          <w:rFonts w:hint="eastAsia"/>
          <w:lang w:eastAsia="zh-HK"/>
        </w:rPr>
        <w:t>三</w:t>
      </w:r>
      <w:r w:rsidRPr="00E37CEB">
        <w:rPr>
          <w:rFonts w:hint="eastAsia"/>
        </w:rPr>
        <w:t>季</w:t>
      </w:r>
      <w:r w:rsidR="00264D26">
        <w:rPr>
          <w:rFonts w:hint="eastAsia"/>
        </w:rPr>
        <w:t>進一步</w:t>
      </w:r>
      <w:r w:rsidRPr="00E37CEB">
        <w:rPr>
          <w:rFonts w:hint="eastAsia"/>
        </w:rPr>
        <w:t>按年實質</w:t>
      </w:r>
      <w:r w:rsidR="00CC4006">
        <w:rPr>
          <w:rFonts w:hint="eastAsia"/>
        </w:rPr>
        <w:t>上升</w:t>
      </w:r>
      <w:r w:rsidR="00970599">
        <w:rPr>
          <w:rFonts w:hint="eastAsia"/>
        </w:rPr>
        <w:t>2.4</w:t>
      </w:r>
      <w:r w:rsidRPr="00402D92">
        <w:rPr>
          <w:rFonts w:hint="eastAsia"/>
          <w:lang w:eastAsia="zh-HK"/>
        </w:rPr>
        <w:t>%</w:t>
      </w:r>
      <w:r w:rsidRPr="00402D92">
        <w:rPr>
          <w:rFonts w:hint="eastAsia"/>
          <w:lang w:eastAsia="zh-HK"/>
        </w:rPr>
        <w:t>。金融服務</w:t>
      </w:r>
      <w:r w:rsidR="003D6DFC">
        <w:rPr>
          <w:rFonts w:hint="eastAsia"/>
          <w:lang w:eastAsia="zh-HK"/>
        </w:rPr>
        <w:t>、</w:t>
      </w:r>
      <w:r w:rsidR="003D6DFC" w:rsidRPr="00402D92">
        <w:rPr>
          <w:rFonts w:hint="eastAsia"/>
          <w:lang w:eastAsia="zh-HK"/>
        </w:rPr>
        <w:t>商用及其他服務</w:t>
      </w:r>
      <w:r w:rsidR="003D6DFC">
        <w:rPr>
          <w:rFonts w:hint="eastAsia"/>
          <w:lang w:eastAsia="zh-HK"/>
        </w:rPr>
        <w:t>和</w:t>
      </w:r>
      <w:r w:rsidR="003D6DFC" w:rsidRPr="00402D92">
        <w:rPr>
          <w:rFonts w:hint="eastAsia"/>
          <w:lang w:eastAsia="zh-HK"/>
        </w:rPr>
        <w:t>運輸服務</w:t>
      </w:r>
      <w:r w:rsidRPr="00402D92">
        <w:rPr>
          <w:rFonts w:hint="eastAsia"/>
          <w:lang w:eastAsia="zh-HK"/>
        </w:rPr>
        <w:t>輸出</w:t>
      </w:r>
      <w:r w:rsidR="003D6DFC">
        <w:rPr>
          <w:rFonts w:hint="eastAsia"/>
          <w:lang w:eastAsia="zh-HK"/>
        </w:rPr>
        <w:t>進一步</w:t>
      </w:r>
      <w:r w:rsidR="003D6DFC">
        <w:rPr>
          <w:rFonts w:hint="eastAsia"/>
        </w:rPr>
        <w:t>增長</w:t>
      </w:r>
      <w:r w:rsidRPr="00402D92">
        <w:rPr>
          <w:rFonts w:hint="eastAsia"/>
          <w:lang w:eastAsia="zh-HK"/>
        </w:rPr>
        <w:t>。旅遊服務輸出</w:t>
      </w:r>
      <w:r w:rsidR="00264D26">
        <w:rPr>
          <w:rFonts w:hint="eastAsia"/>
        </w:rPr>
        <w:t>則</w:t>
      </w:r>
      <w:r w:rsidRPr="00402D92">
        <w:rPr>
          <w:rFonts w:hint="eastAsia"/>
          <w:lang w:eastAsia="zh-HK"/>
        </w:rPr>
        <w:t>在旅客消費模式改變和港元匯率高企下繼續下跌。</w:t>
      </w:r>
    </w:p>
    <w:p w14:paraId="227F57FA" w14:textId="2AA35A81" w:rsidR="008D4FB5" w:rsidRPr="007B3ADC" w:rsidRDefault="008D4FB5" w:rsidP="00171082">
      <w:pPr>
        <w:pStyle w:val="a0"/>
      </w:pPr>
      <w:r w:rsidRPr="00E37CEB">
        <w:rPr>
          <w:rFonts w:hint="eastAsia"/>
        </w:rPr>
        <w:t>政府繼續加強香港</w:t>
      </w:r>
      <w:r w:rsidRPr="00402D92">
        <w:rPr>
          <w:rFonts w:hint="eastAsia"/>
        </w:rPr>
        <w:t>與內地和海外經濟體的經濟聯繫。</w:t>
      </w:r>
      <w:r>
        <w:rPr>
          <w:rFonts w:hint="eastAsia"/>
          <w:lang w:eastAsia="zh-HK"/>
        </w:rPr>
        <w:t>香港特別行政區</w:t>
      </w:r>
      <w:r>
        <w:rPr>
          <w:rFonts w:hint="eastAsia"/>
        </w:rPr>
        <w:t>(</w:t>
      </w:r>
      <w:r w:rsidRPr="00707F24">
        <w:rPr>
          <w:rFonts w:hint="eastAsia"/>
        </w:rPr>
        <w:t>香港</w:t>
      </w:r>
      <w:r w:rsidRPr="00E37CEB">
        <w:rPr>
          <w:rFonts w:hint="eastAsia"/>
        </w:rPr>
        <w:t>特區</w:t>
      </w:r>
      <w:r>
        <w:rPr>
          <w:rFonts w:hint="eastAsia"/>
        </w:rPr>
        <w:t>)</w:t>
      </w:r>
      <w:r w:rsidR="005A723E">
        <w:rPr>
          <w:rFonts w:hint="eastAsia"/>
          <w:lang w:eastAsia="zh-HK"/>
        </w:rPr>
        <w:t>政府</w:t>
      </w:r>
      <w:r w:rsidRPr="00402D92">
        <w:rPr>
          <w:rFonts w:hint="eastAsia"/>
        </w:rPr>
        <w:t>與國家商務部在十月簽署《</w:t>
      </w:r>
      <w:r w:rsidR="005A723E">
        <w:rPr>
          <w:rFonts w:hint="eastAsia"/>
          <w:lang w:eastAsia="zh-HK"/>
        </w:rPr>
        <w:t>〈</w:t>
      </w:r>
      <w:r w:rsidRPr="00707F24">
        <w:rPr>
          <w:rFonts w:hint="eastAsia"/>
        </w:rPr>
        <w:t>內地與香港關於建立更緊密經貿關係的安排</w:t>
      </w:r>
      <w:r w:rsidR="00CE37DB">
        <w:rPr>
          <w:rFonts w:hint="eastAsia"/>
          <w:lang w:eastAsia="zh-HK"/>
        </w:rPr>
        <w:t>〉</w:t>
      </w:r>
      <w:r w:rsidR="00A22905">
        <w:rPr>
          <w:rFonts w:hint="eastAsia"/>
          <w:lang w:eastAsia="zh-HK"/>
        </w:rPr>
        <w:t>(CEPA)</w:t>
      </w:r>
      <w:r w:rsidRPr="00402D92">
        <w:rPr>
          <w:rFonts w:hint="eastAsia"/>
        </w:rPr>
        <w:t>服務貿易協議</w:t>
      </w:r>
      <w:r w:rsidRPr="00402D92">
        <w:rPr>
          <w:rFonts w:hint="eastAsia"/>
          <w:lang w:eastAsia="zh-HK"/>
        </w:rPr>
        <w:t>》</w:t>
      </w:r>
      <w:r w:rsidR="0072787A" w:rsidRPr="0072787A">
        <w:rPr>
          <w:rFonts w:hint="eastAsia"/>
          <w:lang w:eastAsia="zh-HK"/>
        </w:rPr>
        <w:t>的第二份修訂協議</w:t>
      </w:r>
      <w:r w:rsidR="0072787A" w:rsidRPr="006F0C99">
        <w:rPr>
          <w:rFonts w:hint="eastAsia"/>
          <w:lang w:eastAsia="zh-HK"/>
        </w:rPr>
        <w:t>，</w:t>
      </w:r>
      <w:r w:rsidR="00171082">
        <w:rPr>
          <w:rFonts w:hint="eastAsia"/>
          <w:lang w:eastAsia="zh-HK"/>
        </w:rPr>
        <w:t>在不少香港</w:t>
      </w:r>
      <w:r w:rsidR="0072787A" w:rsidRPr="0072787A">
        <w:rPr>
          <w:rFonts w:hint="eastAsia"/>
          <w:lang w:eastAsia="zh-HK"/>
        </w:rPr>
        <w:t>具</w:t>
      </w:r>
      <w:r w:rsidR="00171082">
        <w:rPr>
          <w:rFonts w:hint="eastAsia"/>
          <w:lang w:eastAsia="zh-HK"/>
        </w:rPr>
        <w:t>優勢的服務領域增添</w:t>
      </w:r>
      <w:r w:rsidR="0072787A" w:rsidRPr="0072787A">
        <w:rPr>
          <w:rFonts w:hint="eastAsia"/>
          <w:lang w:eastAsia="zh-HK"/>
        </w:rPr>
        <w:t>開放措施，讓</w:t>
      </w:r>
      <w:r w:rsidR="00171082">
        <w:rPr>
          <w:rFonts w:hint="eastAsia"/>
          <w:lang w:eastAsia="zh-HK"/>
        </w:rPr>
        <w:t>香港服務提供者</w:t>
      </w:r>
      <w:r w:rsidR="00171082">
        <w:rPr>
          <w:rFonts w:hint="eastAsia"/>
        </w:rPr>
        <w:t>能</w:t>
      </w:r>
      <w:r w:rsidR="0072787A" w:rsidRPr="0072787A">
        <w:rPr>
          <w:rFonts w:hint="eastAsia"/>
          <w:lang w:eastAsia="zh-HK"/>
        </w:rPr>
        <w:t>更容易在內地設立企業和發展業務</w:t>
      </w:r>
      <w:r w:rsidR="0072787A" w:rsidRPr="007B3ADC">
        <w:rPr>
          <w:lang w:eastAsia="zh-HK"/>
        </w:rPr>
        <w:t>。</w:t>
      </w:r>
      <w:r w:rsidRPr="000B6F11">
        <w:rPr>
          <w:rFonts w:hint="eastAsia"/>
        </w:rPr>
        <w:t>行政長官</w:t>
      </w:r>
      <w:r>
        <w:rPr>
          <w:rFonts w:hint="eastAsia"/>
        </w:rPr>
        <w:t>和</w:t>
      </w:r>
      <w:r>
        <w:rPr>
          <w:rFonts w:hint="eastAsia"/>
          <w:lang w:eastAsia="zh-HK"/>
        </w:rPr>
        <w:t>財政司司長</w:t>
      </w:r>
      <w:r w:rsidR="00171082">
        <w:rPr>
          <w:rFonts w:hint="eastAsia"/>
        </w:rPr>
        <w:t>到</w:t>
      </w:r>
      <w:r w:rsidRPr="007B3ADC">
        <w:rPr>
          <w:lang w:eastAsia="zh-HK"/>
        </w:rPr>
        <w:t>訪</w:t>
      </w:r>
      <w:r w:rsidR="002C7FF6">
        <w:rPr>
          <w:rFonts w:hint="eastAsia"/>
          <w:lang w:eastAsia="zh-HK"/>
        </w:rPr>
        <w:t>不同的</w:t>
      </w:r>
      <w:r>
        <w:rPr>
          <w:rFonts w:hint="eastAsia"/>
          <w:lang w:eastAsia="zh-HK"/>
        </w:rPr>
        <w:t>內地城市和海外經濟體</w:t>
      </w:r>
      <w:r>
        <w:rPr>
          <w:lang w:eastAsia="zh-HK"/>
        </w:rPr>
        <w:t>，</w:t>
      </w:r>
      <w:r>
        <w:rPr>
          <w:rFonts w:hint="eastAsia"/>
          <w:lang w:eastAsia="zh-HK"/>
        </w:rPr>
        <w:t>推廣香港的營商優</w:t>
      </w:r>
      <w:r>
        <w:rPr>
          <w:rFonts w:hint="eastAsia"/>
        </w:rPr>
        <w:t>勢</w:t>
      </w:r>
      <w:r w:rsidR="00080DF6">
        <w:rPr>
          <w:rFonts w:hint="eastAsia"/>
        </w:rPr>
        <w:t>和</w:t>
      </w:r>
      <w:r>
        <w:rPr>
          <w:rFonts w:hint="eastAsia"/>
          <w:lang w:eastAsia="zh-HK"/>
        </w:rPr>
        <w:t>加強彼此在多個領域的</w:t>
      </w:r>
      <w:r w:rsidRPr="007B3ADC">
        <w:rPr>
          <w:lang w:eastAsia="zh-HK"/>
        </w:rPr>
        <w:t>合作。</w:t>
      </w:r>
    </w:p>
    <w:p w14:paraId="0A5EDB1B" w14:textId="77777777" w:rsidR="008D4FB5" w:rsidRPr="007B3ADC" w:rsidRDefault="008D4FB5">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sidRPr="007B3ADC">
        <w:rPr>
          <w:lang w:val="en-GB"/>
        </w:rPr>
        <w:br w:type="page"/>
      </w:r>
    </w:p>
    <w:p w14:paraId="650F8346" w14:textId="77777777" w:rsidR="008D4FB5" w:rsidRPr="007B3ADC" w:rsidRDefault="008D4FB5" w:rsidP="008D4FB5">
      <w:pPr>
        <w:pStyle w:val="12"/>
      </w:pPr>
      <w:r w:rsidRPr="007B3ADC">
        <w:rPr>
          <w:lang w:val="en-GB"/>
        </w:rPr>
        <w:lastRenderedPageBreak/>
        <w:t>商品貿易</w:t>
      </w:r>
    </w:p>
    <w:p w14:paraId="1F2BF637" w14:textId="77777777" w:rsidR="008D4FB5" w:rsidRPr="007B3ADC" w:rsidRDefault="008D4FB5" w:rsidP="008D4FB5">
      <w:pPr>
        <w:pStyle w:val="122"/>
        <w:ind w:left="390" w:hanging="390"/>
      </w:pPr>
      <w:r w:rsidRPr="007B3ADC">
        <w:tab/>
      </w:r>
      <w:r w:rsidRPr="007B3ADC">
        <w:t>外圍環境</w:t>
      </w:r>
    </w:p>
    <w:p w14:paraId="74915107" w14:textId="05E53EF9" w:rsidR="008D4FB5" w:rsidRDefault="008D4FB5" w:rsidP="008D4FB5">
      <w:pPr>
        <w:rPr>
          <w:lang w:eastAsia="zh-HK"/>
        </w:rPr>
      </w:pPr>
      <w:r w:rsidRPr="007B3ADC">
        <w:rPr>
          <w:b/>
          <w:spacing w:val="20"/>
        </w:rPr>
        <w:t>2.1</w:t>
      </w:r>
      <w:r w:rsidRPr="007B3ADC">
        <w:tab/>
      </w:r>
      <w:r w:rsidR="00687DB3">
        <w:rPr>
          <w:rFonts w:hint="eastAsia"/>
        </w:rPr>
        <w:t>環</w:t>
      </w:r>
      <w:r>
        <w:rPr>
          <w:rFonts w:hint="eastAsia"/>
          <w:lang w:eastAsia="zh-HK"/>
        </w:rPr>
        <w:t>球經濟在二零二四年第三季</w:t>
      </w:r>
      <w:r w:rsidR="00522716">
        <w:rPr>
          <w:rFonts w:hint="eastAsia"/>
        </w:rPr>
        <w:t>呈現</w:t>
      </w:r>
      <w:r w:rsidR="00687DB3" w:rsidRPr="00687DB3">
        <w:rPr>
          <w:rFonts w:hint="eastAsia"/>
          <w:lang w:eastAsia="zh-HK"/>
        </w:rPr>
        <w:t>減弱迹象</w:t>
      </w:r>
      <w:r>
        <w:rPr>
          <w:rFonts w:hint="eastAsia"/>
          <w:lang w:eastAsia="zh-HK"/>
        </w:rPr>
        <w:t>。</w:t>
      </w:r>
      <w:r w:rsidRPr="002B5014">
        <w:rPr>
          <w:rFonts w:hint="eastAsia"/>
          <w:lang w:eastAsia="zh-HK"/>
        </w:rPr>
        <w:t>內地經</w:t>
      </w:r>
      <w:r w:rsidRPr="002B5014">
        <w:rPr>
          <w:rFonts w:hint="eastAsia"/>
        </w:rPr>
        <w:t>濟</w:t>
      </w:r>
      <w:r w:rsidRPr="002B5014">
        <w:rPr>
          <w:rFonts w:hint="eastAsia"/>
          <w:lang w:eastAsia="zh-HK"/>
        </w:rPr>
        <w:t>增長</w:t>
      </w:r>
      <w:r>
        <w:rPr>
          <w:rFonts w:hint="eastAsia"/>
          <w:lang w:eastAsia="zh-HK"/>
        </w:rPr>
        <w:t>稍為放緩，但</w:t>
      </w:r>
      <w:r w:rsidR="00F76F8E">
        <w:rPr>
          <w:rFonts w:hint="eastAsia"/>
          <w:lang w:eastAsia="zh-HK"/>
        </w:rPr>
        <w:t>經濟</w:t>
      </w:r>
      <w:r w:rsidR="00F76F8E" w:rsidRPr="007119C2">
        <w:rPr>
          <w:rFonts w:hint="eastAsia"/>
          <w:lang w:eastAsia="zh-HK"/>
        </w:rPr>
        <w:t>活動</w:t>
      </w:r>
      <w:r w:rsidRPr="000F32B2">
        <w:rPr>
          <w:rFonts w:hint="eastAsia"/>
          <w:lang w:eastAsia="zh-HK"/>
        </w:rPr>
        <w:t>在臨近季末時</w:t>
      </w:r>
      <w:r w:rsidR="00F76F8E">
        <w:rPr>
          <w:rFonts w:hint="eastAsia"/>
        </w:rPr>
        <w:t>有所</w:t>
      </w:r>
      <w:r w:rsidRPr="007119C2">
        <w:rPr>
          <w:rFonts w:hint="eastAsia"/>
          <w:lang w:eastAsia="zh-HK"/>
        </w:rPr>
        <w:t>加快</w:t>
      </w:r>
      <w:r>
        <w:rPr>
          <w:rFonts w:hint="eastAsia"/>
          <w:lang w:eastAsia="zh-HK"/>
        </w:rPr>
        <w:t>。美國經</w:t>
      </w:r>
      <w:r>
        <w:rPr>
          <w:rFonts w:hint="eastAsia"/>
        </w:rPr>
        <w:t>濟</w:t>
      </w:r>
      <w:r w:rsidR="008506DF">
        <w:rPr>
          <w:rFonts w:hint="eastAsia"/>
        </w:rPr>
        <w:t>增長步伐略為</w:t>
      </w:r>
      <w:r>
        <w:rPr>
          <w:rFonts w:hint="eastAsia"/>
          <w:lang w:eastAsia="zh-HK"/>
        </w:rPr>
        <w:t>減慢，歐元區經</w:t>
      </w:r>
      <w:r>
        <w:rPr>
          <w:rFonts w:hint="eastAsia"/>
        </w:rPr>
        <w:t>濟</w:t>
      </w:r>
      <w:r>
        <w:rPr>
          <w:rFonts w:hint="eastAsia"/>
          <w:lang w:eastAsia="zh-HK"/>
        </w:rPr>
        <w:t>增</w:t>
      </w:r>
      <w:r>
        <w:rPr>
          <w:rFonts w:hint="eastAsia"/>
        </w:rPr>
        <w:t>長</w:t>
      </w:r>
      <w:r>
        <w:rPr>
          <w:rFonts w:hint="eastAsia"/>
          <w:lang w:eastAsia="zh-HK"/>
        </w:rPr>
        <w:t>則維</w:t>
      </w:r>
      <w:r>
        <w:rPr>
          <w:rFonts w:hint="eastAsia"/>
        </w:rPr>
        <w:t>持</w:t>
      </w:r>
      <w:r>
        <w:rPr>
          <w:rFonts w:hint="eastAsia"/>
          <w:lang w:eastAsia="zh-HK"/>
        </w:rPr>
        <w:t>溫和。</w:t>
      </w:r>
      <w:r w:rsidRPr="00C4183E">
        <w:rPr>
          <w:rFonts w:hint="eastAsia"/>
          <w:lang w:eastAsia="zh-HK"/>
        </w:rPr>
        <w:t>其他亞洲經濟體</w:t>
      </w:r>
      <w:r>
        <w:rPr>
          <w:rFonts w:hint="eastAsia"/>
          <w:lang w:eastAsia="zh-HK"/>
        </w:rPr>
        <w:t>的經濟</w:t>
      </w:r>
      <w:r>
        <w:rPr>
          <w:rFonts w:hint="eastAsia"/>
        </w:rPr>
        <w:t>增長</w:t>
      </w:r>
      <w:r w:rsidR="00F76F8E">
        <w:rPr>
          <w:rFonts w:hint="eastAsia"/>
        </w:rPr>
        <w:t>大致</w:t>
      </w:r>
      <w:r>
        <w:rPr>
          <w:rFonts w:hint="eastAsia"/>
          <w:lang w:eastAsia="zh-HK"/>
        </w:rPr>
        <w:t>維</w:t>
      </w:r>
      <w:r>
        <w:rPr>
          <w:rFonts w:hint="eastAsia"/>
        </w:rPr>
        <w:t>持</w:t>
      </w:r>
      <w:r>
        <w:rPr>
          <w:rFonts w:hint="eastAsia"/>
          <w:lang w:eastAsia="zh-HK"/>
        </w:rPr>
        <w:t>穩</w:t>
      </w:r>
      <w:r>
        <w:rPr>
          <w:rFonts w:hint="eastAsia"/>
        </w:rPr>
        <w:t>健</w:t>
      </w:r>
      <w:r>
        <w:rPr>
          <w:rFonts w:hint="eastAsia"/>
          <w:lang w:eastAsia="zh-HK"/>
        </w:rPr>
        <w:t>。由</w:t>
      </w:r>
      <w:r>
        <w:rPr>
          <w:rFonts w:hint="eastAsia"/>
        </w:rPr>
        <w:t>於</w:t>
      </w:r>
      <w:r w:rsidR="00522716">
        <w:rPr>
          <w:rFonts w:hint="eastAsia"/>
        </w:rPr>
        <w:t>全球</w:t>
      </w:r>
      <w:r w:rsidRPr="004F6A7D">
        <w:rPr>
          <w:rFonts w:hint="eastAsia"/>
          <w:lang w:eastAsia="zh-HK"/>
        </w:rPr>
        <w:t>通脹</w:t>
      </w:r>
      <w:r w:rsidR="00F76F8E" w:rsidRPr="00F76F8E">
        <w:rPr>
          <w:rFonts w:hint="eastAsia"/>
          <w:lang w:eastAsia="zh-HK"/>
        </w:rPr>
        <w:t>放緩</w:t>
      </w:r>
      <w:r w:rsidRPr="004F6A7D">
        <w:rPr>
          <w:rFonts w:hint="eastAsia"/>
          <w:lang w:eastAsia="zh-HK"/>
        </w:rPr>
        <w:t>的</w:t>
      </w:r>
      <w:r w:rsidR="00F22A42">
        <w:rPr>
          <w:rFonts w:hint="eastAsia"/>
          <w:lang w:eastAsia="zh-HK"/>
        </w:rPr>
        <w:t>趨</w:t>
      </w:r>
      <w:r w:rsidR="00F22A42">
        <w:rPr>
          <w:rFonts w:hint="eastAsia"/>
        </w:rPr>
        <w:t>勢</w:t>
      </w:r>
      <w:r>
        <w:rPr>
          <w:rFonts w:hint="eastAsia"/>
          <w:lang w:eastAsia="zh-HK"/>
        </w:rPr>
        <w:t>持</w:t>
      </w:r>
      <w:r>
        <w:rPr>
          <w:rFonts w:hint="eastAsia"/>
        </w:rPr>
        <w:t>續</w:t>
      </w:r>
      <w:r>
        <w:rPr>
          <w:rFonts w:hint="eastAsia"/>
          <w:lang w:eastAsia="zh-HK"/>
        </w:rPr>
        <w:t>，</w:t>
      </w:r>
      <w:r w:rsidR="00522716">
        <w:rPr>
          <w:rFonts w:hint="eastAsia"/>
        </w:rPr>
        <w:t>主要央行</w:t>
      </w:r>
      <w:r>
        <w:rPr>
          <w:rFonts w:hint="eastAsia"/>
          <w:lang w:eastAsia="zh-HK"/>
        </w:rPr>
        <w:t>在季內</w:t>
      </w:r>
      <w:r w:rsidR="00522716">
        <w:rPr>
          <w:rFonts w:hint="eastAsia"/>
        </w:rPr>
        <w:t>放</w:t>
      </w:r>
      <w:r w:rsidR="00EB0CBE">
        <w:rPr>
          <w:rFonts w:hint="eastAsia"/>
        </w:rPr>
        <w:t>寬</w:t>
      </w:r>
      <w:r w:rsidR="00522716">
        <w:rPr>
          <w:rFonts w:hint="eastAsia"/>
        </w:rPr>
        <w:t>貨幣政策</w:t>
      </w:r>
      <w:r w:rsidR="00F76F8E">
        <w:rPr>
          <w:rFonts w:hint="eastAsia"/>
          <w:lang w:eastAsia="zh-HK"/>
        </w:rPr>
        <w:t>。</w:t>
      </w:r>
      <w:r w:rsidR="00522716">
        <w:rPr>
          <w:rFonts w:hint="eastAsia"/>
        </w:rPr>
        <w:t>與此</w:t>
      </w:r>
      <w:r w:rsidRPr="00024FFB">
        <w:rPr>
          <w:rFonts w:hint="eastAsia"/>
          <w:lang w:eastAsia="zh-HK"/>
        </w:rPr>
        <w:t>同時，貿易摩擦加劇。</w:t>
      </w:r>
      <w:r w:rsidR="00F76F8E">
        <w:rPr>
          <w:rFonts w:hint="eastAsia"/>
          <w:lang w:eastAsia="zh-HK"/>
        </w:rPr>
        <w:t>繼</w:t>
      </w:r>
      <w:r w:rsidR="00522716" w:rsidRPr="00024FFB">
        <w:rPr>
          <w:rFonts w:hint="eastAsia"/>
          <w:lang w:eastAsia="zh-HK"/>
        </w:rPr>
        <w:t>美國</w:t>
      </w:r>
      <w:r w:rsidR="00522716">
        <w:rPr>
          <w:rFonts w:hint="eastAsia"/>
        </w:rPr>
        <w:t>於</w:t>
      </w:r>
      <w:r w:rsidRPr="00024FFB">
        <w:rPr>
          <w:rFonts w:hint="eastAsia"/>
          <w:lang w:eastAsia="zh-HK"/>
        </w:rPr>
        <w:t>五月</w:t>
      </w:r>
      <w:r w:rsidR="00737CA5">
        <w:rPr>
          <w:rFonts w:hint="eastAsia"/>
          <w:lang w:eastAsia="zh-HK"/>
        </w:rPr>
        <w:t>初步</w:t>
      </w:r>
      <w:r w:rsidRPr="00024FFB">
        <w:rPr>
          <w:rFonts w:hint="eastAsia"/>
          <w:lang w:eastAsia="zh-HK"/>
        </w:rPr>
        <w:t>宣布對內地進口</w:t>
      </w:r>
      <w:r>
        <w:rPr>
          <w:rFonts w:hint="eastAsia"/>
          <w:lang w:eastAsia="zh-HK"/>
        </w:rPr>
        <w:t>的</w:t>
      </w:r>
      <w:r w:rsidRPr="00024FFB">
        <w:rPr>
          <w:rFonts w:hint="eastAsia"/>
          <w:lang w:eastAsia="zh-HK"/>
        </w:rPr>
        <w:t>電動車</w:t>
      </w:r>
      <w:r>
        <w:rPr>
          <w:rFonts w:hint="eastAsia"/>
          <w:lang w:eastAsia="zh-HK"/>
        </w:rPr>
        <w:t>、</w:t>
      </w:r>
      <w:r w:rsidRPr="00F47114">
        <w:rPr>
          <w:rFonts w:hint="eastAsia"/>
          <w:lang w:eastAsia="zh-HK"/>
        </w:rPr>
        <w:t>電池</w:t>
      </w:r>
      <w:r>
        <w:rPr>
          <w:rFonts w:hint="eastAsia"/>
          <w:lang w:eastAsia="zh-HK"/>
        </w:rPr>
        <w:t>、</w:t>
      </w:r>
      <w:r w:rsidRPr="00F47114">
        <w:rPr>
          <w:rFonts w:hint="eastAsia"/>
          <w:lang w:eastAsia="zh-HK"/>
        </w:rPr>
        <w:t>太陽能電池</w:t>
      </w:r>
      <w:r>
        <w:rPr>
          <w:rFonts w:hint="eastAsia"/>
          <w:lang w:eastAsia="zh-HK"/>
        </w:rPr>
        <w:t>、</w:t>
      </w:r>
      <w:r w:rsidRPr="00F47114">
        <w:rPr>
          <w:rFonts w:hint="eastAsia"/>
          <w:lang w:eastAsia="zh-HK"/>
        </w:rPr>
        <w:t>鋼鋁產品</w:t>
      </w:r>
      <w:r>
        <w:rPr>
          <w:rFonts w:hint="eastAsia"/>
          <w:lang w:eastAsia="zh-HK"/>
        </w:rPr>
        <w:t>、</w:t>
      </w:r>
      <w:r w:rsidRPr="00162BFA">
        <w:rPr>
          <w:rFonts w:hint="eastAsia"/>
          <w:lang w:eastAsia="zh-HK"/>
        </w:rPr>
        <w:t>港口起重機</w:t>
      </w:r>
      <w:r>
        <w:rPr>
          <w:rFonts w:hint="eastAsia"/>
          <w:lang w:eastAsia="zh-HK"/>
        </w:rPr>
        <w:t>、</w:t>
      </w:r>
      <w:r w:rsidRPr="00EC660E">
        <w:rPr>
          <w:rFonts w:hint="eastAsia"/>
          <w:lang w:eastAsia="zh-HK"/>
        </w:rPr>
        <w:t>選定關鍵礦產和</w:t>
      </w:r>
      <w:r w:rsidR="00F76F8E" w:rsidRPr="00EC660E">
        <w:rPr>
          <w:rFonts w:hint="eastAsia"/>
          <w:lang w:eastAsia="zh-HK"/>
        </w:rPr>
        <w:t>選定</w:t>
      </w:r>
      <w:r w:rsidRPr="00EC660E">
        <w:rPr>
          <w:rFonts w:hint="eastAsia"/>
          <w:lang w:eastAsia="zh-HK"/>
        </w:rPr>
        <w:t>醫療用品</w:t>
      </w:r>
      <w:r>
        <w:rPr>
          <w:rFonts w:hint="eastAsia"/>
          <w:lang w:eastAsia="zh-HK"/>
        </w:rPr>
        <w:t>加徵</w:t>
      </w:r>
      <w:r w:rsidRPr="00024FFB">
        <w:rPr>
          <w:rFonts w:hint="eastAsia"/>
          <w:lang w:eastAsia="zh-HK"/>
        </w:rPr>
        <w:t>額外關稅</w:t>
      </w:r>
      <w:r w:rsidR="00522716">
        <w:rPr>
          <w:rFonts w:hint="eastAsia"/>
        </w:rPr>
        <w:t>後</w:t>
      </w:r>
      <w:r w:rsidR="00522716" w:rsidRPr="00024FFB">
        <w:rPr>
          <w:rFonts w:hint="eastAsia"/>
          <w:lang w:eastAsia="zh-HK"/>
        </w:rPr>
        <w:t>，</w:t>
      </w:r>
      <w:r w:rsidR="00522716">
        <w:rPr>
          <w:rFonts w:hint="eastAsia"/>
        </w:rPr>
        <w:t>相關</w:t>
      </w:r>
      <w:r w:rsidR="003479AF">
        <w:rPr>
          <w:rFonts w:hint="eastAsia"/>
        </w:rPr>
        <w:t>措施</w:t>
      </w:r>
      <w:r w:rsidR="00F76F8E">
        <w:rPr>
          <w:rFonts w:hint="eastAsia"/>
        </w:rPr>
        <w:t>於九月生效</w:t>
      </w:r>
      <w:r>
        <w:rPr>
          <w:rFonts w:hint="eastAsia"/>
          <w:lang w:eastAsia="zh-HK"/>
        </w:rPr>
        <w:t>。</w:t>
      </w:r>
      <w:r w:rsidRPr="00024FFB">
        <w:rPr>
          <w:rFonts w:hint="eastAsia"/>
          <w:lang w:eastAsia="zh-HK"/>
        </w:rPr>
        <w:t>歐盟</w:t>
      </w:r>
      <w:r w:rsidR="00F76F8E">
        <w:rPr>
          <w:rFonts w:hint="eastAsia"/>
        </w:rPr>
        <w:t>對</w:t>
      </w:r>
      <w:r w:rsidRPr="00024FFB">
        <w:rPr>
          <w:rFonts w:hint="eastAsia"/>
          <w:lang w:eastAsia="zh-HK"/>
        </w:rPr>
        <w:t>內地進口電動車</w:t>
      </w:r>
      <w:r w:rsidR="00F76F8E">
        <w:rPr>
          <w:rFonts w:hint="eastAsia"/>
          <w:lang w:eastAsia="zh-HK"/>
        </w:rPr>
        <w:t>開</w:t>
      </w:r>
      <w:r w:rsidR="00F76F8E" w:rsidRPr="00810FAC">
        <w:rPr>
          <w:rFonts w:hint="eastAsia"/>
          <w:lang w:eastAsia="zh-HK"/>
        </w:rPr>
        <w:t>徵關稅</w:t>
      </w:r>
      <w:r w:rsidR="00D75745" w:rsidRPr="00024FFB">
        <w:rPr>
          <w:rFonts w:hint="eastAsia"/>
          <w:lang w:eastAsia="zh-HK"/>
        </w:rPr>
        <w:t>的</w:t>
      </w:r>
      <w:r w:rsidRPr="00024FFB">
        <w:rPr>
          <w:rFonts w:hint="eastAsia"/>
          <w:lang w:eastAsia="zh-HK"/>
        </w:rPr>
        <w:t>措施</w:t>
      </w:r>
      <w:r w:rsidR="00D75745">
        <w:rPr>
          <w:rFonts w:hint="eastAsia"/>
          <w:lang w:eastAsia="zh-HK"/>
        </w:rPr>
        <w:t>亦於</w:t>
      </w:r>
      <w:r>
        <w:rPr>
          <w:rFonts w:hint="eastAsia"/>
          <w:lang w:eastAsia="zh-HK"/>
        </w:rPr>
        <w:t>十月生</w:t>
      </w:r>
      <w:r>
        <w:rPr>
          <w:rFonts w:hint="eastAsia"/>
        </w:rPr>
        <w:t>效</w:t>
      </w:r>
      <w:r>
        <w:rPr>
          <w:rFonts w:hint="eastAsia"/>
          <w:lang w:eastAsia="zh-HK"/>
        </w:rPr>
        <w:t>。</w:t>
      </w:r>
    </w:p>
    <w:p w14:paraId="1FB58A36" w14:textId="1FE32085" w:rsidR="0035478A" w:rsidRPr="00CC54DA" w:rsidRDefault="008D4FB5" w:rsidP="008D4FB5">
      <w:pPr>
        <w:rPr>
          <w:lang w:val="en-GB" w:eastAsia="zh-HK"/>
        </w:rPr>
      </w:pPr>
      <w:r>
        <w:rPr>
          <w:rFonts w:hint="eastAsia"/>
          <w:b/>
        </w:rPr>
        <w:t>2.2</w:t>
      </w:r>
      <w:r w:rsidRPr="000227CD">
        <w:rPr>
          <w:b/>
        </w:rPr>
        <w:tab/>
      </w:r>
      <w:r w:rsidRPr="00CC54DA">
        <w:rPr>
          <w:rFonts w:hint="eastAsia"/>
          <w:lang w:val="en-GB" w:eastAsia="zh-HK"/>
        </w:rPr>
        <w:t>國基會</w:t>
      </w:r>
      <w:r w:rsidR="00F76282" w:rsidRPr="00CC54DA">
        <w:rPr>
          <w:rFonts w:hint="eastAsia"/>
          <w:lang w:val="en-GB" w:eastAsia="zh-HK"/>
        </w:rPr>
        <w:t>在十月</w:t>
      </w:r>
      <w:r w:rsidR="00F76282" w:rsidRPr="00CC54DA">
        <w:rPr>
          <w:rFonts w:hint="eastAsia"/>
          <w:lang w:val="en-GB"/>
        </w:rPr>
        <w:t>預測</w:t>
      </w:r>
      <w:r w:rsidR="00F76F8E" w:rsidRPr="00CC54DA">
        <w:rPr>
          <w:rFonts w:hint="eastAsia"/>
          <w:lang w:val="en-GB" w:eastAsia="zh-HK"/>
        </w:rPr>
        <w:t>二零二四年</w:t>
      </w:r>
      <w:r w:rsidR="00570DA3">
        <w:rPr>
          <w:rFonts w:hint="eastAsia"/>
          <w:lang w:val="en-GB"/>
        </w:rPr>
        <w:t>和</w:t>
      </w:r>
      <w:r w:rsidR="00F76282" w:rsidRPr="00CC54DA">
        <w:rPr>
          <w:rFonts w:hint="eastAsia"/>
          <w:lang w:val="en-GB" w:eastAsia="zh-HK"/>
        </w:rPr>
        <w:t>二零二五年</w:t>
      </w:r>
      <w:r w:rsidR="00F76F8E" w:rsidRPr="00CC54DA">
        <w:rPr>
          <w:rFonts w:hint="eastAsia"/>
          <w:lang w:val="en-GB"/>
        </w:rPr>
        <w:t>全</w:t>
      </w:r>
      <w:r w:rsidR="00F76F8E" w:rsidRPr="00CC54DA">
        <w:rPr>
          <w:rFonts w:hint="eastAsia"/>
          <w:lang w:val="en-GB" w:eastAsia="zh-HK"/>
        </w:rPr>
        <w:t>球經濟增長</w:t>
      </w:r>
      <w:r w:rsidR="00F76282" w:rsidRPr="00CC54DA">
        <w:rPr>
          <w:rFonts w:hint="eastAsia"/>
          <w:lang w:val="en-GB"/>
        </w:rPr>
        <w:t>均為</w:t>
      </w:r>
      <w:r w:rsidR="00570DA3">
        <w:t> </w:t>
      </w:r>
      <w:r w:rsidR="00F76F8E" w:rsidRPr="00CC54DA">
        <w:rPr>
          <w:rFonts w:hint="eastAsia"/>
          <w:lang w:val="en-GB" w:eastAsia="zh-HK"/>
        </w:rPr>
        <w:t>3.2%</w:t>
      </w:r>
      <w:r w:rsidR="00F76F8E" w:rsidRPr="00CC54DA">
        <w:rPr>
          <w:rFonts w:hint="eastAsia"/>
          <w:lang w:val="en-GB" w:eastAsia="zh-HK"/>
        </w:rPr>
        <w:t>，</w:t>
      </w:r>
      <w:r w:rsidR="00CC54DA" w:rsidRPr="00CC54DA">
        <w:rPr>
          <w:rFonts w:hint="eastAsia"/>
          <w:lang w:val="en-GB"/>
        </w:rPr>
        <w:t>稍低於</w:t>
      </w:r>
      <w:r w:rsidR="00F76282" w:rsidRPr="00CC54DA">
        <w:rPr>
          <w:rFonts w:hint="eastAsia"/>
          <w:lang w:val="en-GB" w:eastAsia="zh-HK"/>
        </w:rPr>
        <w:t>二零二</w:t>
      </w:r>
      <w:r w:rsidR="00F76282" w:rsidRPr="00CC54DA">
        <w:rPr>
          <w:rFonts w:hint="eastAsia"/>
          <w:lang w:val="en-GB"/>
        </w:rPr>
        <w:t>三</w:t>
      </w:r>
      <w:r w:rsidR="00F76282" w:rsidRPr="00CC54DA">
        <w:rPr>
          <w:rFonts w:hint="eastAsia"/>
          <w:lang w:val="en-GB" w:eastAsia="zh-HK"/>
        </w:rPr>
        <w:t>年</w:t>
      </w:r>
      <w:r w:rsidR="00570DA3">
        <w:rPr>
          <w:lang w:eastAsia="zh-HK"/>
        </w:rPr>
        <w:t> </w:t>
      </w:r>
      <w:r w:rsidR="00F76282" w:rsidRPr="00CC54DA">
        <w:rPr>
          <w:lang w:val="en-GB"/>
        </w:rPr>
        <w:t>3.3%</w:t>
      </w:r>
      <w:r w:rsidR="00F76282" w:rsidRPr="00CC54DA">
        <w:rPr>
          <w:rFonts w:hint="eastAsia"/>
          <w:lang w:val="en-GB"/>
        </w:rPr>
        <w:t>的增長</w:t>
      </w:r>
      <w:r w:rsidR="00F76282" w:rsidRPr="00CC54DA">
        <w:rPr>
          <w:rFonts w:hint="eastAsia"/>
          <w:lang w:val="en-GB" w:eastAsia="zh-HK"/>
        </w:rPr>
        <w:t>，</w:t>
      </w:r>
      <w:r w:rsidR="00F76282" w:rsidRPr="00CC54DA">
        <w:rPr>
          <w:rFonts w:hint="eastAsia"/>
          <w:lang w:val="en-GB"/>
        </w:rPr>
        <w:t>並明顯低於疫情前二十年</w:t>
      </w:r>
      <w:r w:rsidR="00F76282" w:rsidRPr="00CC54DA">
        <w:rPr>
          <w:lang w:val="en-GB"/>
        </w:rPr>
        <w:t>3.7%</w:t>
      </w:r>
      <w:r w:rsidR="00CC54DA" w:rsidRPr="00CC54DA">
        <w:rPr>
          <w:rFonts w:hint="eastAsia"/>
          <w:lang w:val="en-GB"/>
        </w:rPr>
        <w:t>的</w:t>
      </w:r>
      <w:r w:rsidR="00F76282" w:rsidRPr="00CC54DA">
        <w:rPr>
          <w:rFonts w:hint="eastAsia"/>
          <w:lang w:val="en-GB"/>
        </w:rPr>
        <w:t>每年</w:t>
      </w:r>
      <w:r w:rsidR="00570DA3" w:rsidRPr="00CC54DA">
        <w:rPr>
          <w:rFonts w:hint="eastAsia"/>
          <w:lang w:val="en-GB"/>
        </w:rPr>
        <w:t>平均</w:t>
      </w:r>
      <w:r w:rsidR="00F76282" w:rsidRPr="00CC54DA">
        <w:rPr>
          <w:rFonts w:hint="eastAsia"/>
          <w:lang w:val="en-GB"/>
        </w:rPr>
        <w:t>增長</w:t>
      </w:r>
      <w:r w:rsidR="00F76282" w:rsidRPr="00CC54DA">
        <w:rPr>
          <w:rFonts w:hint="eastAsia"/>
          <w:lang w:val="en-GB" w:eastAsia="zh-HK"/>
        </w:rPr>
        <w:t>。</w:t>
      </w:r>
      <w:r w:rsidRPr="00CC54DA">
        <w:rPr>
          <w:rFonts w:hint="eastAsia"/>
          <w:lang w:val="en-GB" w:eastAsia="zh-HK"/>
        </w:rPr>
        <w:t>國基會亦</w:t>
      </w:r>
      <w:r w:rsidR="0035478A" w:rsidRPr="00CC54DA">
        <w:rPr>
          <w:rFonts w:hint="eastAsia"/>
          <w:lang w:val="en-GB" w:eastAsia="zh-HK"/>
        </w:rPr>
        <w:t>警告</w:t>
      </w:r>
      <w:r w:rsidR="0035478A" w:rsidRPr="00CC54DA">
        <w:rPr>
          <w:rFonts w:hint="eastAsia"/>
          <w:lang w:val="en-GB"/>
        </w:rPr>
        <w:t>全</w:t>
      </w:r>
      <w:r w:rsidR="0035478A" w:rsidRPr="00CC54DA">
        <w:rPr>
          <w:rFonts w:hint="eastAsia"/>
          <w:lang w:val="en-GB" w:eastAsia="zh-HK"/>
        </w:rPr>
        <w:t>球經濟前景的下行風險更趨顯著，包括地區衝突升級</w:t>
      </w:r>
      <w:r w:rsidR="00570DA3">
        <w:rPr>
          <w:rFonts w:hint="eastAsia"/>
          <w:lang w:val="en-GB" w:eastAsia="zh-HK"/>
        </w:rPr>
        <w:t>、</w:t>
      </w:r>
      <w:r w:rsidR="0035478A" w:rsidRPr="00CC54DA">
        <w:rPr>
          <w:rFonts w:hint="eastAsia"/>
          <w:lang w:val="en-GB" w:eastAsia="zh-HK"/>
        </w:rPr>
        <w:t>貨幣政策維持偏緊過久</w:t>
      </w:r>
      <w:r w:rsidR="002115F2" w:rsidRPr="00CC54DA">
        <w:rPr>
          <w:rFonts w:hint="eastAsia"/>
          <w:lang w:val="en-GB" w:eastAsia="zh-HK"/>
        </w:rPr>
        <w:t>導致增長</w:t>
      </w:r>
      <w:r w:rsidR="00F76282" w:rsidRPr="00CC54DA">
        <w:rPr>
          <w:rFonts w:hint="eastAsia"/>
          <w:lang w:val="en-GB"/>
        </w:rPr>
        <w:t>放緩的速度</w:t>
      </w:r>
      <w:r w:rsidR="002115F2" w:rsidRPr="00CC54DA">
        <w:rPr>
          <w:rFonts w:hint="eastAsia"/>
          <w:lang w:val="en-GB" w:eastAsia="zh-HK"/>
        </w:rPr>
        <w:t>較預期</w:t>
      </w:r>
      <w:r w:rsidR="00570DA3">
        <w:rPr>
          <w:rFonts w:hint="eastAsia"/>
          <w:lang w:val="en-GB"/>
        </w:rPr>
        <w:t>為</w:t>
      </w:r>
      <w:r w:rsidR="002115F2" w:rsidRPr="00CC54DA">
        <w:rPr>
          <w:rFonts w:hint="eastAsia"/>
          <w:lang w:val="en-GB" w:eastAsia="zh-HK"/>
        </w:rPr>
        <w:t>快</w:t>
      </w:r>
      <w:r w:rsidR="00570DA3">
        <w:rPr>
          <w:rFonts w:hint="eastAsia"/>
          <w:lang w:val="en-GB" w:eastAsia="zh-HK"/>
        </w:rPr>
        <w:t>、</w:t>
      </w:r>
      <w:r w:rsidR="002115F2" w:rsidRPr="00CC54DA">
        <w:rPr>
          <w:rFonts w:hint="eastAsia"/>
          <w:lang w:val="en-GB" w:eastAsia="zh-HK"/>
        </w:rPr>
        <w:t>金融市場再現劇烈波動；以及保護主義</w:t>
      </w:r>
      <w:r w:rsidR="00570DA3">
        <w:rPr>
          <w:rFonts w:hint="eastAsia"/>
          <w:lang w:val="en-GB" w:eastAsia="zh-HK"/>
        </w:rPr>
        <w:t>政策</w:t>
      </w:r>
      <w:r w:rsidR="002115F2" w:rsidRPr="00CC54DA">
        <w:rPr>
          <w:rFonts w:hint="eastAsia"/>
          <w:lang w:val="en-GB" w:eastAsia="zh-HK"/>
        </w:rPr>
        <w:t>加劇</w:t>
      </w:r>
      <w:r w:rsidR="0035478A" w:rsidRPr="00CC54DA">
        <w:rPr>
          <w:rFonts w:hint="eastAsia"/>
          <w:lang w:val="en-GB" w:eastAsia="zh-HK"/>
        </w:rPr>
        <w:t>。</w:t>
      </w:r>
    </w:p>
    <w:p w14:paraId="15DDF2C6" w14:textId="1DF1C64F" w:rsidR="00F72772" w:rsidRDefault="008D4FB5" w:rsidP="00710919">
      <w:pPr>
        <w:rPr>
          <w:spacing w:val="24"/>
        </w:rPr>
      </w:pPr>
      <w:r w:rsidRPr="00CC54DA">
        <w:rPr>
          <w:b/>
          <w:lang w:val="en-GB"/>
        </w:rPr>
        <w:t>2.3</w:t>
      </w:r>
      <w:r w:rsidRPr="00CC54DA">
        <w:rPr>
          <w:b/>
          <w:lang w:val="en-GB" w:eastAsia="zh-HK"/>
        </w:rPr>
        <w:tab/>
      </w:r>
      <w:r w:rsidRPr="00CC54DA">
        <w:rPr>
          <w:rFonts w:hint="eastAsia"/>
          <w:spacing w:val="24"/>
        </w:rPr>
        <w:t>內地經濟</w:t>
      </w:r>
      <w:r w:rsidRPr="00CC54DA">
        <w:rPr>
          <w:rFonts w:hint="eastAsia"/>
          <w:spacing w:val="24"/>
          <w:lang w:eastAsia="zh-HK"/>
        </w:rPr>
        <w:t>在第</w:t>
      </w:r>
      <w:r w:rsidRPr="00CC54DA">
        <w:rPr>
          <w:rFonts w:hint="eastAsia"/>
          <w:spacing w:val="24"/>
        </w:rPr>
        <w:t>三</w:t>
      </w:r>
      <w:r w:rsidRPr="00CC54DA">
        <w:rPr>
          <w:rFonts w:hint="eastAsia"/>
          <w:spacing w:val="24"/>
          <w:lang w:eastAsia="zh-HK"/>
        </w:rPr>
        <w:t>季按年</w:t>
      </w:r>
      <w:r w:rsidR="00DC5CEE" w:rsidRPr="00CC54DA">
        <w:rPr>
          <w:rFonts w:hint="eastAsia"/>
          <w:spacing w:val="24"/>
        </w:rPr>
        <w:t>進一步</w:t>
      </w:r>
      <w:r w:rsidRPr="00CC54DA">
        <w:rPr>
          <w:rFonts w:hint="eastAsia"/>
          <w:spacing w:val="24"/>
        </w:rPr>
        <w:t>增長</w:t>
      </w:r>
      <w:r w:rsidRPr="00CC54DA">
        <w:rPr>
          <w:spacing w:val="24"/>
        </w:rPr>
        <w:t> 4.</w:t>
      </w:r>
      <w:r w:rsidRPr="00CC54DA">
        <w:rPr>
          <w:rFonts w:hint="eastAsia"/>
          <w:spacing w:val="24"/>
        </w:rPr>
        <w:t>6</w:t>
      </w:r>
      <w:r w:rsidRPr="00CC54DA">
        <w:rPr>
          <w:spacing w:val="24"/>
        </w:rPr>
        <w:t>%</w:t>
      </w:r>
      <w:r w:rsidRPr="00CC54DA">
        <w:rPr>
          <w:rFonts w:hint="eastAsia"/>
          <w:spacing w:val="24"/>
          <w:lang w:eastAsia="zh-HK"/>
        </w:rPr>
        <w:t>，</w:t>
      </w:r>
      <w:r w:rsidRPr="00CC54DA">
        <w:rPr>
          <w:rFonts w:hint="eastAsia"/>
          <w:spacing w:val="24"/>
        </w:rPr>
        <w:t>第二季增長</w:t>
      </w:r>
      <w:r w:rsidR="00570DA3">
        <w:rPr>
          <w:spacing w:val="24"/>
        </w:rPr>
        <w:t> </w:t>
      </w:r>
      <w:r w:rsidRPr="00CC54DA">
        <w:rPr>
          <w:rFonts w:hint="eastAsia"/>
          <w:spacing w:val="24"/>
        </w:rPr>
        <w:t>4.7%</w:t>
      </w:r>
      <w:r w:rsidRPr="00CC54DA">
        <w:rPr>
          <w:rFonts w:hint="eastAsia"/>
          <w:spacing w:val="24"/>
        </w:rPr>
        <w:t>。主要經濟指標顯示，</w:t>
      </w:r>
      <w:r w:rsidR="001F4B02" w:rsidRPr="00CC54DA">
        <w:rPr>
          <w:rFonts w:hint="eastAsia"/>
          <w:spacing w:val="24"/>
        </w:rPr>
        <w:t>增長動力</w:t>
      </w:r>
      <w:r w:rsidRPr="00CC54DA">
        <w:rPr>
          <w:rFonts w:hint="eastAsia"/>
          <w:spacing w:val="24"/>
        </w:rPr>
        <w:t>在臨近季末時</w:t>
      </w:r>
      <w:r w:rsidR="001F4B02" w:rsidRPr="00CC54DA">
        <w:rPr>
          <w:rFonts w:hint="eastAsia"/>
          <w:spacing w:val="24"/>
        </w:rPr>
        <w:t>增強</w:t>
      </w:r>
      <w:r w:rsidR="006A154D" w:rsidRPr="00CC54DA">
        <w:rPr>
          <w:rFonts w:hint="eastAsia"/>
          <w:spacing w:val="24"/>
        </w:rPr>
        <w:t>。受惠於</w:t>
      </w:r>
      <w:r w:rsidRPr="00CC54DA">
        <w:rPr>
          <w:rFonts w:hint="eastAsia"/>
          <w:spacing w:val="24"/>
        </w:rPr>
        <w:t>內部</w:t>
      </w:r>
      <w:r w:rsidR="00CC54DA" w:rsidRPr="00CC54DA">
        <w:rPr>
          <w:rFonts w:hint="eastAsia"/>
          <w:spacing w:val="24"/>
        </w:rPr>
        <w:t>消費</w:t>
      </w:r>
      <w:r w:rsidRPr="00CC54DA">
        <w:rPr>
          <w:rFonts w:hint="eastAsia"/>
          <w:spacing w:val="24"/>
        </w:rPr>
        <w:t>和投資改善，</w:t>
      </w:r>
      <w:r w:rsidR="00CC54DA" w:rsidRPr="00CC54DA">
        <w:rPr>
          <w:rFonts w:hint="eastAsia"/>
          <w:spacing w:val="24"/>
        </w:rPr>
        <w:t>九月</w:t>
      </w:r>
      <w:r w:rsidRPr="00CC54DA">
        <w:rPr>
          <w:rFonts w:hint="eastAsia"/>
          <w:spacing w:val="24"/>
        </w:rPr>
        <w:t>工業和服務</w:t>
      </w:r>
      <w:r w:rsidR="006A154D" w:rsidRPr="00CC54DA">
        <w:rPr>
          <w:rFonts w:hint="eastAsia"/>
          <w:spacing w:val="24"/>
        </w:rPr>
        <w:t>業</w:t>
      </w:r>
      <w:r w:rsidRPr="00CC54DA">
        <w:rPr>
          <w:rFonts w:hint="eastAsia"/>
          <w:spacing w:val="24"/>
        </w:rPr>
        <w:t>生產</w:t>
      </w:r>
      <w:r w:rsidR="006A154D" w:rsidRPr="00CC54DA">
        <w:rPr>
          <w:rFonts w:hint="eastAsia"/>
          <w:spacing w:val="24"/>
        </w:rPr>
        <w:t>的步伐</w:t>
      </w:r>
      <w:r w:rsidR="00CC54DA" w:rsidRPr="00CC54DA">
        <w:rPr>
          <w:rFonts w:hint="eastAsia"/>
          <w:spacing w:val="24"/>
        </w:rPr>
        <w:t>均</w:t>
      </w:r>
      <w:r w:rsidRPr="00CC54DA">
        <w:rPr>
          <w:rFonts w:hint="eastAsia"/>
          <w:spacing w:val="24"/>
        </w:rPr>
        <w:t>加快。自九月底起，當局宣布一</w:t>
      </w:r>
      <w:r w:rsidR="006A154D" w:rsidRPr="00CC54DA">
        <w:rPr>
          <w:rFonts w:hint="eastAsia"/>
          <w:spacing w:val="24"/>
          <w:lang w:eastAsia="zh-HK"/>
        </w:rPr>
        <w:t>攬</w:t>
      </w:r>
      <w:r w:rsidR="00324237" w:rsidRPr="00CC54DA">
        <w:rPr>
          <w:rFonts w:hint="eastAsia"/>
          <w:spacing w:val="24"/>
          <w:lang w:eastAsia="zh-HK"/>
        </w:rPr>
        <w:t>子</w:t>
      </w:r>
      <w:r w:rsidR="006A154D" w:rsidRPr="00CC54DA">
        <w:rPr>
          <w:rFonts w:hint="eastAsia"/>
          <w:spacing w:val="24"/>
        </w:rPr>
        <w:t>刺激</w:t>
      </w:r>
      <w:r w:rsidR="008748D0" w:rsidRPr="00CC54DA">
        <w:rPr>
          <w:rFonts w:hint="eastAsia"/>
          <w:spacing w:val="24"/>
        </w:rPr>
        <w:t>經濟</w:t>
      </w:r>
      <w:r w:rsidR="008748D0" w:rsidRPr="00CC54DA">
        <w:rPr>
          <w:rFonts w:hint="eastAsia"/>
          <w:spacing w:val="24"/>
          <w:lang w:eastAsia="zh-HK"/>
        </w:rPr>
        <w:t>的</w:t>
      </w:r>
      <w:r w:rsidRPr="00CC54DA">
        <w:rPr>
          <w:rFonts w:hint="eastAsia"/>
          <w:spacing w:val="24"/>
        </w:rPr>
        <w:t>政策措施。</w:t>
      </w:r>
      <w:r w:rsidR="00CC54DA">
        <w:rPr>
          <w:rFonts w:hint="eastAsia"/>
          <w:spacing w:val="24"/>
        </w:rPr>
        <w:t>在</w:t>
      </w:r>
      <w:r w:rsidR="00CC54DA" w:rsidRPr="00CC54DA">
        <w:rPr>
          <w:rFonts w:hint="eastAsia"/>
          <w:spacing w:val="24"/>
        </w:rPr>
        <w:t>推出</w:t>
      </w:r>
      <w:r w:rsidR="001F0794">
        <w:rPr>
          <w:rFonts w:hint="eastAsia"/>
          <w:spacing w:val="24"/>
        </w:rPr>
        <w:t>措施</w:t>
      </w:r>
      <w:r w:rsidR="00CC54DA" w:rsidRPr="00CC54DA">
        <w:rPr>
          <w:rFonts w:hint="eastAsia"/>
          <w:spacing w:val="24"/>
        </w:rPr>
        <w:t>穩定房地產市場和提振資本市場</w:t>
      </w:r>
      <w:r w:rsidR="00894A2B">
        <w:rPr>
          <w:rFonts w:hint="eastAsia"/>
          <w:spacing w:val="24"/>
        </w:rPr>
        <w:t>的同時</w:t>
      </w:r>
      <w:r w:rsidR="00DC5CEE" w:rsidRPr="00CC54DA">
        <w:rPr>
          <w:rFonts w:hint="eastAsia"/>
          <w:spacing w:val="24"/>
        </w:rPr>
        <w:t>，</w:t>
      </w:r>
      <w:r w:rsidRPr="00CC54DA">
        <w:rPr>
          <w:rFonts w:hint="eastAsia"/>
          <w:spacing w:val="24"/>
        </w:rPr>
        <w:t>中國人民銀行將金融機構存款準備金率</w:t>
      </w:r>
      <w:r w:rsidR="00CC54DA" w:rsidRPr="00CC54DA">
        <w:rPr>
          <w:rFonts w:hint="eastAsia"/>
          <w:spacing w:val="24"/>
        </w:rPr>
        <w:t>下調</w:t>
      </w:r>
      <w:r w:rsidR="00CC54DA" w:rsidRPr="00CC54DA">
        <w:rPr>
          <w:spacing w:val="24"/>
        </w:rPr>
        <w:t> </w:t>
      </w:r>
      <w:r w:rsidR="00CC54DA" w:rsidRPr="00CC54DA">
        <w:rPr>
          <w:rFonts w:hint="eastAsia"/>
          <w:spacing w:val="24"/>
        </w:rPr>
        <w:t>0.5</w:t>
      </w:r>
      <w:r w:rsidR="00CC54DA" w:rsidRPr="00CC54DA">
        <w:rPr>
          <w:spacing w:val="24"/>
        </w:rPr>
        <w:t> </w:t>
      </w:r>
      <w:r w:rsidR="00CC54DA" w:rsidRPr="00CC54DA">
        <w:rPr>
          <w:rFonts w:hint="eastAsia"/>
          <w:spacing w:val="24"/>
        </w:rPr>
        <w:t>個百分點</w:t>
      </w:r>
      <w:r w:rsidR="00570DA3">
        <w:rPr>
          <w:rFonts w:hint="eastAsia"/>
          <w:spacing w:val="24"/>
          <w:lang w:eastAsia="zh-HK"/>
        </w:rPr>
        <w:t>，並</w:t>
      </w:r>
      <w:r w:rsidR="001F0794">
        <w:rPr>
          <w:rFonts w:hint="eastAsia"/>
          <w:spacing w:val="24"/>
        </w:rPr>
        <w:t>將</w:t>
      </w:r>
      <w:r w:rsidR="00BB1131" w:rsidRPr="00CC54DA">
        <w:rPr>
          <w:rFonts w:hint="eastAsia"/>
          <w:spacing w:val="24"/>
        </w:rPr>
        <w:t>政策</w:t>
      </w:r>
      <w:r w:rsidRPr="00CC54DA">
        <w:rPr>
          <w:rFonts w:hint="eastAsia"/>
          <w:spacing w:val="24"/>
        </w:rPr>
        <w:t>利率</w:t>
      </w:r>
      <w:r w:rsidR="00CC54DA">
        <w:rPr>
          <w:rFonts w:hint="eastAsia"/>
          <w:spacing w:val="24"/>
        </w:rPr>
        <w:t>下調</w:t>
      </w:r>
      <w:r w:rsidRPr="00CC54DA">
        <w:rPr>
          <w:rFonts w:hint="eastAsia"/>
          <w:spacing w:val="24"/>
        </w:rPr>
        <w:t>20</w:t>
      </w:r>
      <w:r w:rsidR="00DD59C7" w:rsidRPr="00CC54DA">
        <w:rPr>
          <w:spacing w:val="24"/>
        </w:rPr>
        <w:t> </w:t>
      </w:r>
      <w:r w:rsidR="00CC54DA">
        <w:rPr>
          <w:rFonts w:hint="eastAsia"/>
          <w:spacing w:val="24"/>
        </w:rPr>
        <w:t>個基點，以</w:t>
      </w:r>
      <w:r w:rsidR="00CC54DA" w:rsidRPr="00CC54DA">
        <w:rPr>
          <w:rFonts w:hint="eastAsia"/>
          <w:spacing w:val="24"/>
        </w:rPr>
        <w:t>提振經濟活動</w:t>
      </w:r>
      <w:r w:rsidRPr="00CC54DA">
        <w:rPr>
          <w:rFonts w:hint="eastAsia"/>
          <w:spacing w:val="24"/>
        </w:rPr>
        <w:t>。財政</w:t>
      </w:r>
      <w:r w:rsidR="005D1866" w:rsidRPr="00CC54DA">
        <w:rPr>
          <w:rFonts w:hint="eastAsia"/>
          <w:spacing w:val="24"/>
        </w:rPr>
        <w:t>政策</w:t>
      </w:r>
      <w:r w:rsidRPr="00CC54DA">
        <w:rPr>
          <w:rFonts w:hint="eastAsia"/>
          <w:spacing w:val="24"/>
        </w:rPr>
        <w:t>方面，財政部</w:t>
      </w:r>
      <w:r w:rsidR="00CC54DA" w:rsidRPr="00CC54DA">
        <w:rPr>
          <w:rFonts w:hint="eastAsia"/>
          <w:spacing w:val="24"/>
        </w:rPr>
        <w:t>部長</w:t>
      </w:r>
      <w:r w:rsidR="005D1866" w:rsidRPr="00CC54DA">
        <w:rPr>
          <w:rFonts w:hint="eastAsia"/>
          <w:spacing w:val="24"/>
        </w:rPr>
        <w:t>在十月宣布</w:t>
      </w:r>
      <w:r w:rsidR="005D1866" w:rsidRPr="00CC54DA">
        <w:rPr>
          <w:rFonts w:hint="eastAsia"/>
          <w:spacing w:val="24"/>
          <w:lang w:val="en-GB"/>
        </w:rPr>
        <w:t>將</w:t>
      </w:r>
      <w:r w:rsidRPr="00CC54DA">
        <w:rPr>
          <w:rFonts w:hint="eastAsia"/>
          <w:spacing w:val="24"/>
        </w:rPr>
        <w:t>加推一</w:t>
      </w:r>
      <w:r w:rsidR="005D1866" w:rsidRPr="00CC54DA">
        <w:rPr>
          <w:rFonts w:hint="eastAsia"/>
          <w:spacing w:val="24"/>
          <w:lang w:eastAsia="zh-HK"/>
        </w:rPr>
        <w:t>攬</w:t>
      </w:r>
      <w:r w:rsidR="00CA6568" w:rsidRPr="00CC54DA">
        <w:rPr>
          <w:rFonts w:hint="eastAsia"/>
          <w:spacing w:val="24"/>
          <w:lang w:eastAsia="zh-HK"/>
        </w:rPr>
        <w:t>子</w:t>
      </w:r>
      <w:r w:rsidRPr="00CC54DA">
        <w:rPr>
          <w:rFonts w:hint="eastAsia"/>
          <w:spacing w:val="24"/>
        </w:rPr>
        <w:t>措施，</w:t>
      </w:r>
      <w:r w:rsidR="00CC54DA" w:rsidRPr="00CC54DA">
        <w:rPr>
          <w:rFonts w:hint="eastAsia"/>
          <w:spacing w:val="24"/>
        </w:rPr>
        <w:t>以協助</w:t>
      </w:r>
      <w:r w:rsidRPr="00CC54DA">
        <w:rPr>
          <w:rFonts w:hint="eastAsia"/>
          <w:spacing w:val="24"/>
        </w:rPr>
        <w:t>化解</w:t>
      </w:r>
      <w:r w:rsidR="00CC54DA" w:rsidRPr="00CC54DA">
        <w:rPr>
          <w:rFonts w:hint="eastAsia"/>
          <w:spacing w:val="24"/>
        </w:rPr>
        <w:t>地方</w:t>
      </w:r>
      <w:r w:rsidR="005D1866" w:rsidRPr="00CC54DA">
        <w:rPr>
          <w:rFonts w:hint="eastAsia"/>
          <w:spacing w:val="24"/>
        </w:rPr>
        <w:t>政府</w:t>
      </w:r>
      <w:r w:rsidRPr="00CC54DA">
        <w:rPr>
          <w:rFonts w:hint="eastAsia"/>
          <w:spacing w:val="24"/>
        </w:rPr>
        <w:t>債務</w:t>
      </w:r>
      <w:r w:rsidR="00CC54DA" w:rsidRPr="00CC54DA">
        <w:rPr>
          <w:rFonts w:hint="eastAsia"/>
          <w:spacing w:val="24"/>
        </w:rPr>
        <w:t>風險</w:t>
      </w:r>
      <w:r w:rsidRPr="00CC54DA">
        <w:rPr>
          <w:rFonts w:hint="eastAsia"/>
          <w:spacing w:val="24"/>
        </w:rPr>
        <w:t>、穩定</w:t>
      </w:r>
      <w:r w:rsidR="00CA6568" w:rsidRPr="00CC54DA">
        <w:rPr>
          <w:rFonts w:hint="eastAsia"/>
          <w:spacing w:val="24"/>
          <w:lang w:eastAsia="zh-HK"/>
        </w:rPr>
        <w:t>房地</w:t>
      </w:r>
      <w:r w:rsidR="00CA6568" w:rsidRPr="00CC54DA">
        <w:rPr>
          <w:rFonts w:hint="eastAsia"/>
          <w:spacing w:val="24"/>
        </w:rPr>
        <w:t>產</w:t>
      </w:r>
      <w:r w:rsidRPr="00CC54DA">
        <w:rPr>
          <w:rFonts w:hint="eastAsia"/>
          <w:spacing w:val="24"/>
        </w:rPr>
        <w:t>市</w:t>
      </w:r>
      <w:r w:rsidR="00CA6568" w:rsidRPr="00CC54DA">
        <w:rPr>
          <w:rFonts w:hint="eastAsia"/>
          <w:spacing w:val="24"/>
          <w:lang w:eastAsia="zh-HK"/>
        </w:rPr>
        <w:t>場</w:t>
      </w:r>
      <w:r w:rsidRPr="00CC54DA">
        <w:rPr>
          <w:rFonts w:hint="eastAsia"/>
          <w:spacing w:val="24"/>
        </w:rPr>
        <w:t>、為國有</w:t>
      </w:r>
      <w:r w:rsidR="00CA6568" w:rsidRPr="00CC54DA">
        <w:rPr>
          <w:rFonts w:hint="eastAsia"/>
          <w:spacing w:val="24"/>
        </w:rPr>
        <w:t>大型</w:t>
      </w:r>
      <w:r w:rsidR="005D1866" w:rsidRPr="00CC54DA">
        <w:rPr>
          <w:rFonts w:hint="eastAsia"/>
          <w:spacing w:val="24"/>
        </w:rPr>
        <w:t>商業銀行補充核心一級資本，以及加</w:t>
      </w:r>
      <w:r w:rsidR="00137C32" w:rsidRPr="00CC54DA">
        <w:rPr>
          <w:rFonts w:hint="eastAsia"/>
          <w:spacing w:val="24"/>
        </w:rPr>
        <w:t>強</w:t>
      </w:r>
      <w:r w:rsidR="00324237" w:rsidRPr="00CC54DA">
        <w:rPr>
          <w:rFonts w:hint="eastAsia"/>
          <w:spacing w:val="24"/>
          <w:lang w:eastAsia="zh-HK"/>
        </w:rPr>
        <w:t>對</w:t>
      </w:r>
      <w:r w:rsidRPr="00CC54DA">
        <w:rPr>
          <w:rFonts w:hint="eastAsia"/>
          <w:spacing w:val="24"/>
        </w:rPr>
        <w:t>低收入</w:t>
      </w:r>
      <w:r w:rsidR="00DB2D14">
        <w:rPr>
          <w:rFonts w:hint="eastAsia"/>
          <w:spacing w:val="24"/>
        </w:rPr>
        <w:t>羣</w:t>
      </w:r>
      <w:r w:rsidR="00CC54DA" w:rsidRPr="00CC54DA">
        <w:rPr>
          <w:rFonts w:hint="eastAsia"/>
          <w:spacing w:val="24"/>
        </w:rPr>
        <w:t>體</w:t>
      </w:r>
      <w:r w:rsidR="00324237" w:rsidRPr="00CC54DA">
        <w:rPr>
          <w:rFonts w:hint="eastAsia"/>
          <w:spacing w:val="24"/>
          <w:lang w:eastAsia="zh-HK"/>
        </w:rPr>
        <w:t>的</w:t>
      </w:r>
      <w:r w:rsidR="00324237" w:rsidRPr="00CC54DA">
        <w:rPr>
          <w:rFonts w:hint="eastAsia"/>
          <w:spacing w:val="24"/>
        </w:rPr>
        <w:t>支</w:t>
      </w:r>
      <w:r w:rsidR="00CC54DA" w:rsidRPr="00CC54DA">
        <w:rPr>
          <w:rFonts w:hint="eastAsia"/>
          <w:spacing w:val="24"/>
        </w:rPr>
        <w:t>持</w:t>
      </w:r>
      <w:r w:rsidRPr="00CC54DA">
        <w:rPr>
          <w:rFonts w:hint="eastAsia"/>
          <w:spacing w:val="24"/>
        </w:rPr>
        <w:t>。</w:t>
      </w:r>
      <w:r w:rsidR="00F72772">
        <w:rPr>
          <w:spacing w:val="24"/>
        </w:rPr>
        <w:br w:type="page"/>
      </w:r>
    </w:p>
    <w:p w14:paraId="5EB32CAD" w14:textId="720A9EFA" w:rsidR="008D4FB5" w:rsidRDefault="008D4FB5" w:rsidP="008D4FB5">
      <w:pPr>
        <w:rPr>
          <w:lang w:val="en-GB" w:eastAsia="zh-HK"/>
        </w:rPr>
      </w:pPr>
      <w:r w:rsidRPr="007B3ADC">
        <w:rPr>
          <w:b/>
          <w:lang w:val="en-GB"/>
        </w:rPr>
        <w:lastRenderedPageBreak/>
        <w:t>2.</w:t>
      </w:r>
      <w:r>
        <w:rPr>
          <w:rFonts w:hint="eastAsia"/>
          <w:b/>
          <w:lang w:val="en-GB"/>
        </w:rPr>
        <w:t>4</w:t>
      </w:r>
      <w:r w:rsidRPr="007B3ADC">
        <w:rPr>
          <w:b/>
          <w:lang w:val="en-GB" w:eastAsia="zh-HK"/>
        </w:rPr>
        <w:tab/>
      </w:r>
      <w:r w:rsidRPr="007B3ADC">
        <w:rPr>
          <w:lang w:val="en-GB" w:eastAsia="zh-HK"/>
        </w:rPr>
        <w:t>先進經濟體</w:t>
      </w:r>
      <w:r w:rsidRPr="007B3ADC">
        <w:rPr>
          <w:lang w:val="en-GB"/>
        </w:rPr>
        <w:t>方面</w:t>
      </w:r>
      <w:r w:rsidRPr="007B3ADC">
        <w:rPr>
          <w:lang w:val="en-GB" w:eastAsia="zh-HK"/>
        </w:rPr>
        <w:t>，</w:t>
      </w:r>
      <w:r w:rsidRPr="007B3ADC">
        <w:rPr>
          <w:lang w:val="en-GB"/>
        </w:rPr>
        <w:t>美國經濟在第</w:t>
      </w:r>
      <w:r>
        <w:rPr>
          <w:rFonts w:hint="eastAsia"/>
          <w:lang w:val="en-GB" w:eastAsia="zh-HK"/>
        </w:rPr>
        <w:t>三</w:t>
      </w:r>
      <w:r w:rsidRPr="007B3ADC">
        <w:rPr>
          <w:lang w:val="en-GB"/>
        </w:rPr>
        <w:t>季經季節性調整後以年率計</w:t>
      </w:r>
      <w:r w:rsidRPr="00B517DE">
        <w:rPr>
          <w:rFonts w:hint="eastAsia"/>
          <w:lang w:val="en-GB"/>
        </w:rPr>
        <w:t>按季</w:t>
      </w:r>
      <w:r w:rsidR="00296666">
        <w:rPr>
          <w:rFonts w:hint="eastAsia"/>
          <w:lang w:val="en-GB" w:eastAsia="zh-HK"/>
        </w:rPr>
        <w:t>擴張</w:t>
      </w:r>
      <w:r w:rsidR="00153BD7">
        <w:rPr>
          <w:lang w:eastAsia="zh-HK"/>
        </w:rPr>
        <w:t> </w:t>
      </w:r>
      <w:r w:rsidR="008506DF">
        <w:rPr>
          <w:rFonts w:hint="eastAsia"/>
          <w:lang w:val="en-GB"/>
        </w:rPr>
        <w:t>2.</w:t>
      </w:r>
      <w:r w:rsidR="008506DF">
        <w:rPr>
          <w:lang w:val="en-GB"/>
        </w:rPr>
        <w:t>8</w:t>
      </w:r>
      <w:r w:rsidR="008506DF">
        <w:rPr>
          <w:rFonts w:hint="eastAsia"/>
          <w:lang w:val="en-GB"/>
        </w:rPr>
        <w:t>%</w:t>
      </w:r>
      <w:r>
        <w:rPr>
          <w:rFonts w:hint="eastAsia"/>
          <w:lang w:val="en-GB"/>
        </w:rPr>
        <w:t>，</w:t>
      </w:r>
      <w:r>
        <w:rPr>
          <w:rFonts w:hint="eastAsia"/>
          <w:lang w:val="en-GB" w:eastAsia="zh-HK"/>
        </w:rPr>
        <w:t>較上一季的</w:t>
      </w:r>
      <w:r w:rsidR="00153BD7">
        <w:rPr>
          <w:lang w:eastAsia="zh-HK"/>
        </w:rPr>
        <w:t> </w:t>
      </w:r>
      <w:r>
        <w:rPr>
          <w:rFonts w:hint="eastAsia"/>
          <w:lang w:val="en-GB"/>
        </w:rPr>
        <w:t>3.0%</w:t>
      </w:r>
      <w:r w:rsidR="008506DF">
        <w:rPr>
          <w:rFonts w:hint="eastAsia"/>
          <w:lang w:val="en-GB"/>
        </w:rPr>
        <w:t>略為</w:t>
      </w:r>
      <w:r w:rsidR="008506DF">
        <w:rPr>
          <w:rFonts w:hint="eastAsia"/>
        </w:rPr>
        <w:t>減慢</w:t>
      </w:r>
      <w:r>
        <w:rPr>
          <w:rFonts w:hint="eastAsia"/>
          <w:lang w:val="en-GB" w:eastAsia="zh-HK"/>
        </w:rPr>
        <w:t>。</w:t>
      </w:r>
      <w:r w:rsidR="001E476B">
        <w:rPr>
          <w:rFonts w:hint="eastAsia"/>
          <w:lang w:val="en-GB"/>
        </w:rPr>
        <w:t>個</w:t>
      </w:r>
      <w:r w:rsidR="008506DF">
        <w:rPr>
          <w:rFonts w:hint="eastAsia"/>
          <w:lang w:val="en-GB" w:eastAsia="zh-HK"/>
        </w:rPr>
        <w:t>人消費</w:t>
      </w:r>
      <w:r w:rsidR="001E476B">
        <w:rPr>
          <w:rFonts w:hint="eastAsia"/>
          <w:lang w:val="en-GB"/>
        </w:rPr>
        <w:t>維</w:t>
      </w:r>
      <w:r>
        <w:rPr>
          <w:rFonts w:hint="eastAsia"/>
          <w:lang w:val="en-GB" w:eastAsia="zh-HK"/>
        </w:rPr>
        <w:t>持強</w:t>
      </w:r>
      <w:r w:rsidRPr="00917108">
        <w:rPr>
          <w:rFonts w:hint="eastAsia"/>
          <w:lang w:val="en-GB" w:eastAsia="zh-HK"/>
        </w:rPr>
        <w:t>韌</w:t>
      </w:r>
      <w:r>
        <w:rPr>
          <w:rFonts w:hint="eastAsia"/>
          <w:lang w:val="en-GB"/>
        </w:rPr>
        <w:t>，</w:t>
      </w:r>
      <w:r>
        <w:rPr>
          <w:rFonts w:hint="eastAsia"/>
          <w:lang w:val="en-GB" w:eastAsia="zh-HK"/>
        </w:rPr>
        <w:t>但投資</w:t>
      </w:r>
      <w:r w:rsidR="001E476B">
        <w:rPr>
          <w:rFonts w:hint="eastAsia"/>
          <w:lang w:val="en-GB"/>
        </w:rPr>
        <w:t>增長放慢</w:t>
      </w:r>
      <w:r>
        <w:rPr>
          <w:rFonts w:hint="eastAsia"/>
          <w:lang w:val="en-GB"/>
        </w:rPr>
        <w:t>。</w:t>
      </w:r>
      <w:r w:rsidR="008506DF">
        <w:rPr>
          <w:rFonts w:hint="eastAsia"/>
          <w:lang w:val="en-GB"/>
        </w:rPr>
        <w:t>由</w:t>
      </w:r>
      <w:r w:rsidR="00153BD7">
        <w:rPr>
          <w:rFonts w:hint="eastAsia"/>
          <w:lang w:val="en-GB" w:eastAsia="zh-HK"/>
        </w:rPr>
        <w:t>於</w:t>
      </w:r>
      <w:r>
        <w:rPr>
          <w:rFonts w:hint="eastAsia"/>
          <w:lang w:val="en-GB" w:eastAsia="zh-HK"/>
        </w:rPr>
        <w:t>通脹</w:t>
      </w:r>
      <w:r w:rsidR="008506DF" w:rsidRPr="008506DF">
        <w:rPr>
          <w:rFonts w:hint="eastAsia"/>
          <w:lang w:val="en-GB" w:eastAsia="zh-HK"/>
        </w:rPr>
        <w:t>延續大致向下的趨勢</w:t>
      </w:r>
      <w:r>
        <w:rPr>
          <w:rFonts w:hint="eastAsia"/>
          <w:lang w:val="en-GB"/>
        </w:rPr>
        <w:t>，</w:t>
      </w:r>
      <w:r>
        <w:rPr>
          <w:rFonts w:hint="eastAsia"/>
          <w:lang w:val="en-GB" w:eastAsia="zh-HK"/>
        </w:rPr>
        <w:t>加上勞工市場在過去一年多</w:t>
      </w:r>
      <w:r w:rsidR="001E476B">
        <w:rPr>
          <w:rFonts w:hint="eastAsia"/>
          <w:lang w:val="en-GB"/>
        </w:rPr>
        <w:t>漸趨</w:t>
      </w:r>
      <w:r w:rsidR="008506DF">
        <w:rPr>
          <w:rFonts w:hint="eastAsia"/>
          <w:lang w:val="en-GB"/>
        </w:rPr>
        <w:t>放緩</w:t>
      </w:r>
      <w:r>
        <w:rPr>
          <w:rFonts w:hint="eastAsia"/>
          <w:lang w:val="en-GB"/>
        </w:rPr>
        <w:t>，</w:t>
      </w:r>
      <w:r w:rsidR="001E476B" w:rsidRPr="00287775">
        <w:rPr>
          <w:rFonts w:hint="eastAsia"/>
          <w:lang w:eastAsia="zh-HK"/>
        </w:rPr>
        <w:t>聯邦儲備局</w:t>
      </w:r>
      <w:r w:rsidR="001E476B" w:rsidRPr="00287775">
        <w:rPr>
          <w:rFonts w:hint="eastAsia"/>
          <w:lang w:eastAsia="zh-HK"/>
        </w:rPr>
        <w:t>(</w:t>
      </w:r>
      <w:r w:rsidR="001E476B" w:rsidRPr="00287775">
        <w:rPr>
          <w:rFonts w:hint="eastAsia"/>
          <w:lang w:eastAsia="zh-HK"/>
        </w:rPr>
        <w:t>聯儲局</w:t>
      </w:r>
      <w:r w:rsidR="001E476B" w:rsidRPr="00287775">
        <w:rPr>
          <w:rFonts w:hint="eastAsia"/>
          <w:lang w:eastAsia="zh-HK"/>
        </w:rPr>
        <w:t>)</w:t>
      </w:r>
      <w:r>
        <w:rPr>
          <w:rFonts w:hint="eastAsia"/>
          <w:lang w:val="en-GB" w:eastAsia="zh-HK"/>
        </w:rPr>
        <w:t>在九月將</w:t>
      </w:r>
      <w:r w:rsidRPr="0051094B">
        <w:rPr>
          <w:rFonts w:hint="eastAsia"/>
          <w:lang w:val="en-GB" w:eastAsia="zh-HK"/>
        </w:rPr>
        <w:t>聯邦基金利率</w:t>
      </w:r>
      <w:r w:rsidR="00A527FB">
        <w:rPr>
          <w:rFonts w:hint="eastAsia"/>
          <w:lang w:val="en-GB" w:eastAsia="zh-HK"/>
        </w:rPr>
        <w:t>的目標區間</w:t>
      </w:r>
      <w:r>
        <w:rPr>
          <w:rFonts w:hint="eastAsia"/>
          <w:lang w:val="en-GB" w:eastAsia="zh-HK"/>
        </w:rPr>
        <w:t>下調</w:t>
      </w:r>
      <w:r w:rsidR="00B942B3">
        <w:rPr>
          <w:lang w:eastAsia="zh-HK"/>
        </w:rPr>
        <w:t> </w:t>
      </w:r>
      <w:r>
        <w:rPr>
          <w:rFonts w:hint="eastAsia"/>
          <w:lang w:val="en-GB"/>
        </w:rPr>
        <w:t>50</w:t>
      </w:r>
      <w:r>
        <w:t> </w:t>
      </w:r>
      <w:r>
        <w:rPr>
          <w:rFonts w:hint="eastAsia"/>
          <w:lang w:val="en-GB" w:eastAsia="zh-HK"/>
        </w:rPr>
        <w:t>個基點</w:t>
      </w:r>
      <w:r>
        <w:rPr>
          <w:rFonts w:hint="eastAsia"/>
          <w:lang w:val="en-GB"/>
        </w:rPr>
        <w:t>，</w:t>
      </w:r>
      <w:r w:rsidR="008506DF" w:rsidRPr="005F693C">
        <w:rPr>
          <w:rFonts w:hint="eastAsia"/>
          <w:lang w:val="en-GB"/>
        </w:rPr>
        <w:t>為</w:t>
      </w:r>
      <w:r w:rsidR="00296666" w:rsidRPr="005F693C">
        <w:rPr>
          <w:rFonts w:hint="eastAsia"/>
          <w:lang w:val="en-GB" w:eastAsia="zh-HK"/>
        </w:rPr>
        <w:t>自</w:t>
      </w:r>
      <w:r w:rsidRPr="005F693C">
        <w:rPr>
          <w:rFonts w:hint="eastAsia"/>
          <w:lang w:val="en-GB" w:eastAsia="zh-HK"/>
        </w:rPr>
        <w:t>二零二</w:t>
      </w:r>
      <w:r w:rsidR="005F693C">
        <w:rPr>
          <w:rFonts w:hint="eastAsia"/>
          <w:lang w:val="en-GB"/>
        </w:rPr>
        <w:t>二</w:t>
      </w:r>
      <w:r w:rsidRPr="005F693C">
        <w:rPr>
          <w:rFonts w:hint="eastAsia"/>
          <w:lang w:val="en-GB" w:eastAsia="zh-HK"/>
        </w:rPr>
        <w:t>年三月</w:t>
      </w:r>
      <w:r w:rsidR="00941EB9">
        <w:rPr>
          <w:rFonts w:hint="eastAsia"/>
          <w:lang w:val="en-GB"/>
        </w:rPr>
        <w:t>進入</w:t>
      </w:r>
      <w:r w:rsidR="005F693C">
        <w:rPr>
          <w:rFonts w:hint="eastAsia"/>
          <w:lang w:val="en-GB"/>
        </w:rPr>
        <w:t>加息週期</w:t>
      </w:r>
      <w:r w:rsidRPr="005F693C">
        <w:rPr>
          <w:rFonts w:hint="eastAsia"/>
          <w:lang w:val="en-GB" w:eastAsia="zh-HK"/>
        </w:rPr>
        <w:t>以來首次減息</w:t>
      </w:r>
      <w:r>
        <w:rPr>
          <w:rFonts w:hint="eastAsia"/>
          <w:lang w:val="en-GB" w:eastAsia="zh-HK"/>
        </w:rPr>
        <w:t>。</w:t>
      </w:r>
      <w:r w:rsidR="00153BD7" w:rsidRPr="00153BD7">
        <w:rPr>
          <w:rFonts w:hint="eastAsia"/>
          <w:lang w:val="en-GB" w:eastAsia="zh-HK"/>
        </w:rPr>
        <w:t>聯儲局</w:t>
      </w:r>
      <w:r w:rsidR="008506DF">
        <w:rPr>
          <w:rFonts w:hint="eastAsia"/>
          <w:lang w:val="en-GB"/>
        </w:rPr>
        <w:t>隨後</w:t>
      </w:r>
      <w:r w:rsidR="008506DF">
        <w:rPr>
          <w:rFonts w:hint="eastAsia"/>
          <w:lang w:val="en-GB" w:eastAsia="zh-HK"/>
        </w:rPr>
        <w:t>在十</w:t>
      </w:r>
      <w:r w:rsidR="001E476B">
        <w:rPr>
          <w:rFonts w:hint="eastAsia"/>
          <w:lang w:val="en-GB"/>
        </w:rPr>
        <w:t>一</w:t>
      </w:r>
      <w:r w:rsidR="008506DF">
        <w:rPr>
          <w:rFonts w:hint="eastAsia"/>
          <w:lang w:val="en-GB" w:eastAsia="zh-HK"/>
        </w:rPr>
        <w:t>月</w:t>
      </w:r>
      <w:r w:rsidR="00153BD7">
        <w:rPr>
          <w:rFonts w:hint="eastAsia"/>
          <w:lang w:val="en-GB" w:eastAsia="zh-HK"/>
        </w:rPr>
        <w:t>將</w:t>
      </w:r>
      <w:r>
        <w:rPr>
          <w:rFonts w:hint="eastAsia"/>
          <w:lang w:val="en-GB" w:eastAsia="zh-HK"/>
        </w:rPr>
        <w:t>利率</w:t>
      </w:r>
      <w:r w:rsidR="00296666">
        <w:rPr>
          <w:rFonts w:hint="eastAsia"/>
          <w:lang w:val="en-GB" w:eastAsia="zh-HK"/>
        </w:rPr>
        <w:t>進一步</w:t>
      </w:r>
      <w:r>
        <w:rPr>
          <w:rFonts w:hint="eastAsia"/>
          <w:lang w:val="en-GB" w:eastAsia="zh-HK"/>
        </w:rPr>
        <w:t>下調</w:t>
      </w:r>
      <w:r w:rsidR="00153BD7">
        <w:rPr>
          <w:lang w:eastAsia="zh-HK"/>
        </w:rPr>
        <w:t> </w:t>
      </w:r>
      <w:r>
        <w:rPr>
          <w:rFonts w:hint="eastAsia"/>
          <w:lang w:val="en-GB"/>
        </w:rPr>
        <w:t>25</w:t>
      </w:r>
      <w:r w:rsidR="00153BD7">
        <w:t> </w:t>
      </w:r>
      <w:r>
        <w:rPr>
          <w:rFonts w:hint="eastAsia"/>
          <w:lang w:val="en-GB" w:eastAsia="zh-HK"/>
        </w:rPr>
        <w:t>個基點</w:t>
      </w:r>
      <w:r>
        <w:rPr>
          <w:rFonts w:hint="eastAsia"/>
          <w:lang w:val="en-GB"/>
        </w:rPr>
        <w:t>。</w:t>
      </w:r>
      <w:r w:rsidRPr="007B3ADC">
        <w:rPr>
          <w:lang w:val="en-GB"/>
        </w:rPr>
        <w:t>歐元區</w:t>
      </w:r>
      <w:r>
        <w:rPr>
          <w:rFonts w:hint="eastAsia"/>
          <w:lang w:val="en-GB"/>
        </w:rPr>
        <w:t>經濟在</w:t>
      </w:r>
      <w:r w:rsidRPr="007B3ADC">
        <w:rPr>
          <w:lang w:val="en-GB"/>
        </w:rPr>
        <w:t>第</w:t>
      </w:r>
      <w:r>
        <w:rPr>
          <w:rFonts w:hint="eastAsia"/>
          <w:lang w:val="en-GB" w:eastAsia="zh-HK"/>
        </w:rPr>
        <w:t>三</w:t>
      </w:r>
      <w:r w:rsidRPr="007B3ADC">
        <w:rPr>
          <w:lang w:val="en-GB"/>
        </w:rPr>
        <w:t>季經季節性調整後較上一季</w:t>
      </w:r>
      <w:r>
        <w:rPr>
          <w:rFonts w:hint="eastAsia"/>
          <w:lang w:val="en-GB" w:eastAsia="zh-HK"/>
        </w:rPr>
        <w:t>繼續錄得</w:t>
      </w:r>
      <w:r w:rsidR="00153BD7">
        <w:rPr>
          <w:lang w:eastAsia="zh-HK"/>
        </w:rPr>
        <w:t> </w:t>
      </w:r>
      <w:r w:rsidR="00531DDC">
        <w:rPr>
          <w:rFonts w:hint="eastAsia"/>
          <w:lang w:val="en-GB"/>
        </w:rPr>
        <w:t>0.4</w:t>
      </w:r>
      <w:r>
        <w:rPr>
          <w:rFonts w:hint="eastAsia"/>
          <w:lang w:val="en-GB"/>
        </w:rPr>
        <w:t>%</w:t>
      </w:r>
      <w:r>
        <w:rPr>
          <w:rFonts w:hint="eastAsia"/>
          <w:lang w:val="en-GB" w:eastAsia="zh-HK"/>
        </w:rPr>
        <w:t>的溫和增長</w:t>
      </w:r>
      <w:r w:rsidRPr="007B3ADC">
        <w:rPr>
          <w:lang w:val="en-GB"/>
        </w:rPr>
        <w:t>。</w:t>
      </w:r>
      <w:r>
        <w:rPr>
          <w:rFonts w:hint="eastAsia"/>
          <w:lang w:val="en-GB" w:eastAsia="zh-HK"/>
        </w:rPr>
        <w:t>九月</w:t>
      </w:r>
      <w:r w:rsidRPr="006F6D51">
        <w:rPr>
          <w:rFonts w:hint="eastAsia"/>
          <w:lang w:val="en-GB"/>
        </w:rPr>
        <w:t>整體消費物價指數通脹率</w:t>
      </w:r>
      <w:r>
        <w:rPr>
          <w:rFonts w:hint="eastAsia"/>
          <w:lang w:val="en-GB" w:eastAsia="zh-HK"/>
        </w:rPr>
        <w:t>三年來首次跌</w:t>
      </w:r>
      <w:r w:rsidR="00264D26">
        <w:rPr>
          <w:rFonts w:hint="eastAsia"/>
          <w:lang w:val="en-GB"/>
        </w:rPr>
        <w:t>至</w:t>
      </w:r>
      <w:r w:rsidR="001E476B">
        <w:rPr>
          <w:rFonts w:hint="eastAsia"/>
          <w:lang w:val="en-GB"/>
        </w:rPr>
        <w:t>低於</w:t>
      </w:r>
      <w:r w:rsidR="001E476B">
        <w:rPr>
          <w:rFonts w:hint="eastAsia"/>
          <w:lang w:eastAsia="zh-HK"/>
        </w:rPr>
        <w:t>歐洲中</w:t>
      </w:r>
      <w:r w:rsidR="001E476B" w:rsidRPr="00946410">
        <w:rPr>
          <w:rFonts w:hint="eastAsia"/>
          <w:lang w:eastAsia="zh-HK"/>
        </w:rPr>
        <w:t>央</w:t>
      </w:r>
      <w:r w:rsidR="001E476B">
        <w:rPr>
          <w:rFonts w:hint="eastAsia"/>
          <w:lang w:eastAsia="zh-HK"/>
        </w:rPr>
        <w:t>銀</w:t>
      </w:r>
      <w:r w:rsidR="001E476B" w:rsidRPr="00946410">
        <w:rPr>
          <w:rFonts w:hint="eastAsia"/>
          <w:lang w:eastAsia="zh-HK"/>
        </w:rPr>
        <w:t>行</w:t>
      </w:r>
      <w:r w:rsidR="001E476B">
        <w:rPr>
          <w:rFonts w:hint="eastAsia"/>
        </w:rPr>
        <w:t>(</w:t>
      </w:r>
      <w:r w:rsidR="001E476B" w:rsidRPr="00946410">
        <w:rPr>
          <w:rFonts w:hint="eastAsia"/>
          <w:lang w:eastAsia="zh-HK"/>
        </w:rPr>
        <w:t>歐洲央行</w:t>
      </w:r>
      <w:r w:rsidR="001E476B">
        <w:rPr>
          <w:rFonts w:hint="eastAsia"/>
        </w:rPr>
        <w:t>)</w:t>
      </w:r>
      <w:r w:rsidR="00153BD7">
        <w:rPr>
          <w:lang w:eastAsia="zh-HK"/>
        </w:rPr>
        <w:t> </w:t>
      </w:r>
      <w:r>
        <w:rPr>
          <w:rFonts w:hint="eastAsia"/>
          <w:lang w:val="en-GB"/>
        </w:rPr>
        <w:t>2%</w:t>
      </w:r>
      <w:r>
        <w:rPr>
          <w:rFonts w:hint="eastAsia"/>
          <w:lang w:val="en-GB" w:eastAsia="zh-HK"/>
        </w:rPr>
        <w:t>的目標</w:t>
      </w:r>
      <w:r>
        <w:rPr>
          <w:rFonts w:hint="eastAsia"/>
          <w:lang w:val="en-GB"/>
        </w:rPr>
        <w:t>。</w:t>
      </w:r>
      <w:r w:rsidR="00531DDC">
        <w:rPr>
          <w:rFonts w:hint="eastAsia"/>
          <w:lang w:val="en-GB" w:eastAsia="zh-HK"/>
        </w:rPr>
        <w:t>歐洲央行</w:t>
      </w:r>
      <w:r>
        <w:rPr>
          <w:rFonts w:hint="eastAsia"/>
          <w:lang w:val="en-GB" w:eastAsia="zh-HK"/>
        </w:rPr>
        <w:t>繼</w:t>
      </w:r>
      <w:r w:rsidR="00531DDC">
        <w:rPr>
          <w:rFonts w:hint="eastAsia"/>
          <w:lang w:val="en-GB"/>
        </w:rPr>
        <w:t>在</w:t>
      </w:r>
      <w:r w:rsidRPr="00EE6F64">
        <w:rPr>
          <w:rFonts w:hint="eastAsia"/>
          <w:lang w:val="en-GB"/>
        </w:rPr>
        <w:t>六月</w:t>
      </w:r>
      <w:r>
        <w:rPr>
          <w:rFonts w:hint="eastAsia"/>
          <w:lang w:val="en-GB" w:eastAsia="zh-HK"/>
        </w:rPr>
        <w:t>減息</w:t>
      </w:r>
      <w:r w:rsidR="00153BD7">
        <w:rPr>
          <w:lang w:eastAsia="zh-HK"/>
        </w:rPr>
        <w:t> </w:t>
      </w:r>
      <w:r w:rsidRPr="00EE6F64">
        <w:rPr>
          <w:lang w:val="en-GB"/>
        </w:rPr>
        <w:t>25</w:t>
      </w:r>
      <w:r w:rsidR="00153BD7">
        <w:t> </w:t>
      </w:r>
      <w:r w:rsidRPr="00EE6F64">
        <w:rPr>
          <w:rFonts w:hint="eastAsia"/>
          <w:lang w:val="en-GB"/>
        </w:rPr>
        <w:t>個基點</w:t>
      </w:r>
      <w:r>
        <w:rPr>
          <w:rFonts w:hint="eastAsia"/>
          <w:lang w:val="en-GB" w:eastAsia="zh-HK"/>
        </w:rPr>
        <w:t>後</w:t>
      </w:r>
      <w:r>
        <w:rPr>
          <w:rFonts w:hint="eastAsia"/>
          <w:lang w:val="en-GB"/>
        </w:rPr>
        <w:t>，</w:t>
      </w:r>
      <w:r>
        <w:rPr>
          <w:rFonts w:hint="eastAsia"/>
          <w:lang w:val="en-GB" w:eastAsia="zh-HK"/>
        </w:rPr>
        <w:t>在九月和十月</w:t>
      </w:r>
      <w:r w:rsidR="00531DDC">
        <w:rPr>
          <w:rFonts w:hint="eastAsia"/>
          <w:lang w:val="en-GB"/>
        </w:rPr>
        <w:t>進一步</w:t>
      </w:r>
      <w:r w:rsidRPr="00A32C56">
        <w:rPr>
          <w:rFonts w:hint="eastAsia"/>
          <w:lang w:val="en-GB" w:eastAsia="zh-HK"/>
        </w:rPr>
        <w:t>將主要利率</w:t>
      </w:r>
      <w:r w:rsidR="00531DDC">
        <w:rPr>
          <w:rFonts w:hint="eastAsia"/>
          <w:lang w:val="en-GB"/>
        </w:rPr>
        <w:t>各</w:t>
      </w:r>
      <w:r>
        <w:rPr>
          <w:rFonts w:hint="eastAsia"/>
          <w:lang w:val="en-GB" w:eastAsia="zh-HK"/>
        </w:rPr>
        <w:t>下調</w:t>
      </w:r>
      <w:r w:rsidR="00153BD7">
        <w:rPr>
          <w:lang w:eastAsia="zh-HK"/>
        </w:rPr>
        <w:t> </w:t>
      </w:r>
      <w:r w:rsidRPr="00A32C56">
        <w:rPr>
          <w:rFonts w:hint="eastAsia"/>
          <w:lang w:val="en-GB" w:eastAsia="zh-HK"/>
        </w:rPr>
        <w:t>25</w:t>
      </w:r>
      <w:r w:rsidR="00153BD7">
        <w:rPr>
          <w:lang w:eastAsia="zh-HK"/>
        </w:rPr>
        <w:t> </w:t>
      </w:r>
      <w:r w:rsidRPr="00A32C56">
        <w:rPr>
          <w:rFonts w:hint="eastAsia"/>
          <w:lang w:val="en-GB" w:eastAsia="zh-HK"/>
        </w:rPr>
        <w:t>個基點</w:t>
      </w:r>
      <w:r w:rsidRPr="00EE6F64">
        <w:rPr>
          <w:rFonts w:hint="eastAsia"/>
          <w:lang w:val="en-GB"/>
        </w:rPr>
        <w:t>。</w:t>
      </w:r>
    </w:p>
    <w:p w14:paraId="19B30372" w14:textId="16845917" w:rsidR="0037548B" w:rsidRDefault="008D4FB5" w:rsidP="008D4FB5">
      <w:pPr>
        <w:rPr>
          <w:lang w:val="en-GB"/>
        </w:rPr>
      </w:pPr>
      <w:r w:rsidRPr="007B3ADC">
        <w:rPr>
          <w:b/>
          <w:lang w:val="en-GB"/>
        </w:rPr>
        <w:t>2.</w:t>
      </w:r>
      <w:r>
        <w:rPr>
          <w:b/>
          <w:lang w:val="en-GB"/>
        </w:rPr>
        <w:t>5</w:t>
      </w:r>
      <w:r w:rsidRPr="007B3ADC">
        <w:rPr>
          <w:lang w:val="en-GB"/>
        </w:rPr>
        <w:tab/>
      </w:r>
      <w:r>
        <w:rPr>
          <w:rFonts w:hint="eastAsia"/>
          <w:lang w:val="en-GB"/>
        </w:rPr>
        <w:t>其他亞洲經濟體的經濟增長在第三季大致維持穩健。區內貿易往來隨之繼續上升。</w:t>
      </w:r>
      <w:r w:rsidR="004C7C7F" w:rsidRPr="004C7C7F">
        <w:rPr>
          <w:rFonts w:hint="eastAsia"/>
          <w:lang w:val="en-GB"/>
        </w:rPr>
        <w:t>多</w:t>
      </w:r>
      <w:r w:rsidR="004C7C7F">
        <w:rPr>
          <w:rFonts w:hint="eastAsia"/>
          <w:lang w:val="en-GB"/>
        </w:rPr>
        <w:t>個區內經濟體的通脹在季內</w:t>
      </w:r>
      <w:r w:rsidR="001E476B">
        <w:rPr>
          <w:rFonts w:hint="eastAsia"/>
          <w:lang w:val="en-GB"/>
        </w:rPr>
        <w:t>放緩</w:t>
      </w:r>
      <w:r w:rsidR="004C7C7F" w:rsidRPr="004C7C7F">
        <w:rPr>
          <w:rFonts w:hint="eastAsia"/>
          <w:lang w:val="en-GB"/>
        </w:rPr>
        <w:t>。</w:t>
      </w:r>
      <w:r>
        <w:rPr>
          <w:rFonts w:hint="eastAsia"/>
          <w:lang w:val="en-GB"/>
        </w:rPr>
        <w:t>菲律賓和</w:t>
      </w:r>
      <w:r w:rsidRPr="00BC1388">
        <w:rPr>
          <w:rFonts w:hint="eastAsia"/>
          <w:lang w:val="en-GB"/>
        </w:rPr>
        <w:t>印尼</w:t>
      </w:r>
      <w:r w:rsidRPr="0064363B">
        <w:rPr>
          <w:rFonts w:hint="eastAsia"/>
          <w:lang w:val="en-GB"/>
        </w:rPr>
        <w:t>央行</w:t>
      </w:r>
      <w:r w:rsidR="001E476B">
        <w:rPr>
          <w:rFonts w:hint="eastAsia"/>
          <w:lang w:val="en-GB"/>
        </w:rPr>
        <w:t>分別在八月和九月</w:t>
      </w:r>
      <w:r>
        <w:rPr>
          <w:rFonts w:hint="eastAsia"/>
          <w:lang w:val="en-GB"/>
        </w:rPr>
        <w:t>下調</w:t>
      </w:r>
      <w:r w:rsidRPr="0064363B">
        <w:rPr>
          <w:rFonts w:hint="eastAsia"/>
          <w:lang w:val="en-GB"/>
        </w:rPr>
        <w:t>政策利率</w:t>
      </w:r>
      <w:r w:rsidR="00B942B3">
        <w:rPr>
          <w:rFonts w:hint="eastAsia"/>
          <w:lang w:val="en-GB" w:eastAsia="zh-HK"/>
        </w:rPr>
        <w:t>，</w:t>
      </w:r>
      <w:r>
        <w:rPr>
          <w:rFonts w:hint="eastAsia"/>
          <w:lang w:val="en-GB"/>
        </w:rPr>
        <w:t>南韓和泰國</w:t>
      </w:r>
      <w:r w:rsidR="00696B18">
        <w:rPr>
          <w:rFonts w:hint="eastAsia"/>
          <w:lang w:val="en-GB" w:eastAsia="zh-HK"/>
        </w:rPr>
        <w:t>隨</w:t>
      </w:r>
      <w:r>
        <w:rPr>
          <w:rFonts w:hint="eastAsia"/>
          <w:lang w:val="en-GB"/>
        </w:rPr>
        <w:t>後亦在十月</w:t>
      </w:r>
      <w:r w:rsidR="00696B18">
        <w:rPr>
          <w:rFonts w:hint="eastAsia"/>
          <w:lang w:val="en-GB" w:eastAsia="zh-HK"/>
        </w:rPr>
        <w:t>減息</w:t>
      </w:r>
      <w:r w:rsidRPr="00FE5318">
        <w:rPr>
          <w:rFonts w:hint="eastAsia"/>
          <w:lang w:val="en-GB"/>
        </w:rPr>
        <w:t>。</w:t>
      </w:r>
      <w:r w:rsidR="0037548B">
        <w:rPr>
          <w:lang w:val="en-GB"/>
        </w:rPr>
        <w:br w:type="page"/>
      </w:r>
    </w:p>
    <w:p w14:paraId="0397E6F0" w14:textId="77777777" w:rsidR="008D4FB5" w:rsidRPr="007B3ADC" w:rsidRDefault="008D4FB5" w:rsidP="008D4FB5">
      <w:pPr>
        <w:pStyle w:val="122"/>
        <w:rPr>
          <w:lang w:val="en-GB"/>
        </w:rPr>
      </w:pPr>
      <w:r w:rsidRPr="007B3ADC">
        <w:rPr>
          <w:lang w:val="en-GB" w:eastAsia="zh-HK"/>
        </w:rPr>
        <w:lastRenderedPageBreak/>
        <w:tab/>
      </w:r>
      <w:r w:rsidRPr="007B3ADC">
        <w:t>商品出口</w:t>
      </w:r>
    </w:p>
    <w:p w14:paraId="75833357" w14:textId="0C20819D" w:rsidR="008D4FB5" w:rsidRDefault="008D4FB5" w:rsidP="008D4FB5">
      <w:pPr>
        <w:rPr>
          <w:lang w:val="en-GB"/>
        </w:rPr>
      </w:pPr>
      <w:r>
        <w:rPr>
          <w:b/>
          <w:lang w:val="en-GB"/>
        </w:rPr>
        <w:t>2.</w:t>
      </w:r>
      <w:r>
        <w:rPr>
          <w:rFonts w:hint="eastAsia"/>
          <w:b/>
          <w:lang w:val="en-GB"/>
        </w:rPr>
        <w:t>6</w:t>
      </w:r>
      <w:r w:rsidRPr="007B3ADC">
        <w:tab/>
      </w:r>
      <w:r w:rsidRPr="007B3ADC">
        <w:rPr>
          <w:lang w:val="en-GB" w:eastAsia="zh-HK"/>
        </w:rPr>
        <w:t>香港的</w:t>
      </w:r>
      <w:r w:rsidRPr="007B3ADC">
        <w:rPr>
          <w:i/>
          <w:lang w:val="en-GB" w:eastAsia="zh-HK"/>
        </w:rPr>
        <w:t>商品出口</w:t>
      </w:r>
      <w:r w:rsidRPr="00D6283E">
        <w:rPr>
          <w:rFonts w:hint="eastAsia"/>
          <w:lang w:val="en-GB"/>
        </w:rPr>
        <w:t>繼</w:t>
      </w:r>
      <w:r w:rsidRPr="007B3ADC">
        <w:rPr>
          <w:lang w:val="en-GB" w:eastAsia="zh-HK"/>
        </w:rPr>
        <w:t>上一季按年</w:t>
      </w:r>
      <w:r w:rsidR="00667BD3">
        <w:rPr>
          <w:rFonts w:hint="eastAsia"/>
          <w:lang w:val="en-GB"/>
        </w:rPr>
        <w:t>實質</w:t>
      </w:r>
      <w:r>
        <w:rPr>
          <w:rFonts w:hint="eastAsia"/>
          <w:lang w:val="en-GB"/>
        </w:rPr>
        <w:t>上升</w:t>
      </w:r>
      <w:r w:rsidR="00D30E53">
        <w:t> </w:t>
      </w:r>
      <w:r>
        <w:rPr>
          <w:rFonts w:hint="eastAsia"/>
        </w:rPr>
        <w:t>8.1</w:t>
      </w:r>
      <w:r w:rsidRPr="007B3ADC">
        <w:rPr>
          <w:lang w:val="en-GB" w:eastAsia="zh-HK"/>
        </w:rPr>
        <w:t>%</w:t>
      </w:r>
      <w:r w:rsidRPr="007B3ADC">
        <w:rPr>
          <w:lang w:val="en-GB" w:eastAsia="zh-HK"/>
        </w:rPr>
        <w:t>後，在二零二四年第</w:t>
      </w:r>
      <w:r>
        <w:rPr>
          <w:rFonts w:hint="eastAsia"/>
          <w:lang w:val="en-GB"/>
        </w:rPr>
        <w:t>三</w:t>
      </w:r>
      <w:r w:rsidRPr="007B3ADC">
        <w:rPr>
          <w:lang w:val="en-GB" w:eastAsia="zh-HK"/>
        </w:rPr>
        <w:t>季</w:t>
      </w:r>
      <w:r w:rsidRPr="006B2A08">
        <w:rPr>
          <w:rFonts w:hint="eastAsia"/>
          <w:lang w:val="en-GB"/>
        </w:rPr>
        <w:t>增長</w:t>
      </w:r>
      <w:r w:rsidR="00D30E53">
        <w:t> </w:t>
      </w:r>
      <w:r w:rsidR="00736EB7">
        <w:rPr>
          <w:rFonts w:hint="eastAsia"/>
        </w:rPr>
        <w:t>4.</w:t>
      </w:r>
      <w:r w:rsidR="00736EB7">
        <w:t>2</w:t>
      </w:r>
      <w:r w:rsidRPr="007B3ADC">
        <w:rPr>
          <w:lang w:val="en-GB"/>
        </w:rPr>
        <w:t>%</w:t>
      </w:r>
      <w:r>
        <w:rPr>
          <w:rFonts w:hint="eastAsia"/>
          <w:lang w:val="en-GB"/>
        </w:rPr>
        <w:t>。</w:t>
      </w:r>
      <w:r w:rsidRPr="00527545">
        <w:rPr>
          <w:rFonts w:hint="eastAsia"/>
          <w:lang w:val="en-GB"/>
        </w:rPr>
        <w:t>商品出口</w:t>
      </w:r>
      <w:r>
        <w:rPr>
          <w:rFonts w:hint="eastAsia"/>
          <w:lang w:val="en-GB"/>
        </w:rPr>
        <w:t>增長</w:t>
      </w:r>
      <w:r w:rsidR="000C510A">
        <w:rPr>
          <w:rFonts w:hint="eastAsia"/>
          <w:lang w:val="en-GB"/>
        </w:rPr>
        <w:t>減慢</w:t>
      </w:r>
      <w:r w:rsidR="00D30E53">
        <w:rPr>
          <w:rFonts w:hint="eastAsia"/>
          <w:lang w:val="en-GB" w:eastAsia="zh-HK"/>
        </w:rPr>
        <w:t>，</w:t>
      </w:r>
      <w:r>
        <w:rPr>
          <w:rFonts w:hint="eastAsia"/>
          <w:lang w:val="en-GB"/>
        </w:rPr>
        <w:t>主要是由於</w:t>
      </w:r>
      <w:r w:rsidR="000C510A">
        <w:rPr>
          <w:rFonts w:hint="eastAsia"/>
          <w:lang w:val="en-GB"/>
        </w:rPr>
        <w:t>一些主要市場的經濟增長放緩</w:t>
      </w:r>
      <w:r>
        <w:rPr>
          <w:rFonts w:hint="eastAsia"/>
          <w:lang w:val="en-GB"/>
        </w:rPr>
        <w:t>。</w:t>
      </w:r>
    </w:p>
    <w:p w14:paraId="45558C9D" w14:textId="68ED9ACA" w:rsidR="008D4FB5" w:rsidRPr="007B3ADC" w:rsidRDefault="008D4FB5" w:rsidP="0075521D">
      <w:pPr>
        <w:pStyle w:val="af1"/>
        <w:spacing w:after="240"/>
        <w:ind w:left="391" w:hanging="391"/>
      </w:pPr>
      <w:r w:rsidRPr="007B3ADC">
        <w:t>表</w:t>
      </w:r>
      <w:r w:rsidRPr="007B3ADC">
        <w:rPr>
          <w:b/>
        </w:rPr>
        <w:t>2</w:t>
      </w:r>
      <w:r w:rsidRPr="007B3ADC">
        <w:rPr>
          <w:rFonts w:eastAsia="華康細明體"/>
          <w:b/>
        </w:rPr>
        <w:t>.1</w:t>
      </w:r>
      <w:r w:rsidRPr="007B3ADC">
        <w:rPr>
          <w:b/>
        </w:rPr>
        <w:t>：</w:t>
      </w:r>
      <w:r w:rsidRPr="007B3ADC">
        <w:t>商品出口</w:t>
      </w:r>
      <w:r w:rsidRPr="007B3ADC">
        <w:br/>
      </w:r>
      <w:r w:rsidRPr="00FA068E">
        <w:rPr>
          <w:b/>
        </w:rPr>
        <w:t>(</w:t>
      </w:r>
      <w:r w:rsidRPr="007B3ADC">
        <w:t>與一年前比較的增減百分率</w:t>
      </w:r>
      <w:r w:rsidRPr="00FA068E">
        <w:rPr>
          <w:b/>
        </w:rPr>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8D4FB5" w:rsidRPr="007B3ADC" w14:paraId="6C6C1107" w14:textId="77777777" w:rsidTr="008D4FB5">
        <w:trPr>
          <w:cantSplit/>
          <w:trHeight w:val="20"/>
          <w:jc w:val="center"/>
        </w:trPr>
        <w:tc>
          <w:tcPr>
            <w:tcW w:w="1577" w:type="pct"/>
            <w:shd w:val="clear" w:color="auto" w:fill="FFFFFF"/>
            <w:vAlign w:val="bottom"/>
          </w:tcPr>
          <w:p w14:paraId="7E002E2F" w14:textId="77777777" w:rsidR="008D4FB5" w:rsidRPr="007B3ADC" w:rsidRDefault="008D4FB5" w:rsidP="008D4FB5">
            <w:pPr>
              <w:keepNext/>
              <w:snapToGrid w:val="0"/>
              <w:spacing w:after="0" w:line="240" w:lineRule="auto"/>
              <w:jc w:val="center"/>
              <w:rPr>
                <w:spacing w:val="0"/>
                <w:sz w:val="20"/>
                <w:u w:val="single"/>
              </w:rPr>
            </w:pPr>
          </w:p>
        </w:tc>
        <w:tc>
          <w:tcPr>
            <w:tcW w:w="897" w:type="pct"/>
            <w:shd w:val="clear" w:color="auto" w:fill="FFFFFF"/>
            <w:vAlign w:val="bottom"/>
          </w:tcPr>
          <w:p w14:paraId="67F8C865" w14:textId="77777777" w:rsidR="008D4FB5" w:rsidRPr="007B3ADC" w:rsidRDefault="008D4FB5" w:rsidP="008D4FB5">
            <w:pPr>
              <w:keepNext/>
              <w:snapToGrid w:val="0"/>
              <w:spacing w:after="0" w:line="240" w:lineRule="auto"/>
              <w:jc w:val="center"/>
              <w:rPr>
                <w:spacing w:val="0"/>
                <w:sz w:val="20"/>
                <w:u w:val="single"/>
              </w:rPr>
            </w:pPr>
            <w:r w:rsidRPr="007B3ADC">
              <w:rPr>
                <w:spacing w:val="0"/>
                <w:sz w:val="20"/>
              </w:rPr>
              <w:t>按貨值</w:t>
            </w:r>
            <w:r w:rsidRPr="007B3ADC">
              <w:rPr>
                <w:spacing w:val="0"/>
                <w:sz w:val="20"/>
                <w:u w:val="single"/>
              </w:rPr>
              <w:br/>
            </w:r>
            <w:r w:rsidRPr="007B3ADC">
              <w:rPr>
                <w:spacing w:val="0"/>
                <w:sz w:val="20"/>
                <w:u w:val="single"/>
              </w:rPr>
              <w:t>計算</w:t>
            </w:r>
          </w:p>
        </w:tc>
        <w:tc>
          <w:tcPr>
            <w:tcW w:w="1788" w:type="pct"/>
            <w:gridSpan w:val="2"/>
            <w:shd w:val="clear" w:color="auto" w:fill="FFFFFF"/>
            <w:vAlign w:val="bottom"/>
          </w:tcPr>
          <w:p w14:paraId="4E2CA654" w14:textId="77777777" w:rsidR="008D4FB5" w:rsidRPr="007B3ADC" w:rsidRDefault="008D4FB5" w:rsidP="008D4FB5">
            <w:pPr>
              <w:keepNext/>
              <w:snapToGrid w:val="0"/>
              <w:spacing w:after="0" w:line="240" w:lineRule="auto"/>
              <w:jc w:val="center"/>
              <w:rPr>
                <w:spacing w:val="0"/>
                <w:sz w:val="20"/>
                <w:u w:val="single"/>
                <w:vertAlign w:val="superscript"/>
              </w:rPr>
            </w:pPr>
            <w:r w:rsidRPr="007B3ADC">
              <w:rPr>
                <w:spacing w:val="0"/>
                <w:sz w:val="20"/>
              </w:rPr>
              <w:t>按實質</w:t>
            </w:r>
            <w:r w:rsidRPr="007B3ADC">
              <w:rPr>
                <w:spacing w:val="0"/>
                <w:sz w:val="20"/>
                <w:u w:val="single"/>
              </w:rPr>
              <w:br/>
            </w:r>
            <w:r w:rsidRPr="007B3ADC">
              <w:rPr>
                <w:spacing w:val="0"/>
                <w:sz w:val="20"/>
                <w:u w:val="single"/>
              </w:rPr>
              <w:t>計算</w:t>
            </w:r>
            <w:r w:rsidRPr="007B3ADC">
              <w:rPr>
                <w:spacing w:val="0"/>
                <w:sz w:val="20"/>
                <w:vertAlign w:val="superscript"/>
              </w:rPr>
              <w:t>(a)</w:t>
            </w:r>
          </w:p>
        </w:tc>
        <w:tc>
          <w:tcPr>
            <w:tcW w:w="738" w:type="pct"/>
            <w:shd w:val="clear" w:color="auto" w:fill="FFFFFF"/>
            <w:vAlign w:val="bottom"/>
          </w:tcPr>
          <w:p w14:paraId="21F5C3FA" w14:textId="77777777" w:rsidR="008D4FB5" w:rsidRPr="007B3ADC" w:rsidRDefault="008D4FB5" w:rsidP="008D4FB5">
            <w:pPr>
              <w:keepNext/>
              <w:snapToGrid w:val="0"/>
              <w:spacing w:after="0" w:line="240" w:lineRule="auto"/>
              <w:jc w:val="center"/>
              <w:rPr>
                <w:spacing w:val="0"/>
                <w:sz w:val="20"/>
                <w:u w:val="single"/>
              </w:rPr>
            </w:pPr>
            <w:r w:rsidRPr="007B3ADC">
              <w:rPr>
                <w:spacing w:val="0"/>
                <w:sz w:val="20"/>
              </w:rPr>
              <w:t>價格</w:t>
            </w:r>
            <w:r w:rsidRPr="007B3ADC">
              <w:rPr>
                <w:spacing w:val="0"/>
                <w:sz w:val="20"/>
                <w:u w:val="single"/>
              </w:rPr>
              <w:br/>
            </w:r>
            <w:r w:rsidRPr="007B3ADC">
              <w:rPr>
                <w:spacing w:val="0"/>
                <w:sz w:val="20"/>
                <w:u w:val="single"/>
              </w:rPr>
              <w:t>變動</w:t>
            </w:r>
          </w:p>
        </w:tc>
      </w:tr>
      <w:tr w:rsidR="008D4FB5" w:rsidRPr="007B3ADC" w14:paraId="36EE891B" w14:textId="77777777" w:rsidTr="008D4FB5">
        <w:trPr>
          <w:cantSplit/>
          <w:trHeight w:val="20"/>
          <w:jc w:val="center"/>
        </w:trPr>
        <w:tc>
          <w:tcPr>
            <w:tcW w:w="1577" w:type="pct"/>
            <w:shd w:val="clear" w:color="auto" w:fill="FFFFFF"/>
            <w:vAlign w:val="bottom"/>
          </w:tcPr>
          <w:p w14:paraId="08D63720" w14:textId="77777777" w:rsidR="008D4FB5" w:rsidRPr="007B3ADC" w:rsidRDefault="008D4FB5" w:rsidP="008D4FB5">
            <w:pPr>
              <w:keepNext/>
              <w:snapToGrid w:val="0"/>
              <w:spacing w:after="0" w:line="240" w:lineRule="auto"/>
              <w:jc w:val="center"/>
              <w:rPr>
                <w:spacing w:val="0"/>
                <w:sz w:val="20"/>
                <w:u w:val="single"/>
              </w:rPr>
            </w:pPr>
          </w:p>
        </w:tc>
        <w:tc>
          <w:tcPr>
            <w:tcW w:w="897" w:type="pct"/>
            <w:shd w:val="clear" w:color="auto" w:fill="FFFFFF"/>
            <w:vAlign w:val="bottom"/>
          </w:tcPr>
          <w:p w14:paraId="1D0D8A96" w14:textId="77777777" w:rsidR="008D4FB5" w:rsidRPr="007B3ADC" w:rsidRDefault="008D4FB5" w:rsidP="008D4FB5">
            <w:pPr>
              <w:keepNext/>
              <w:snapToGrid w:val="0"/>
              <w:spacing w:after="0" w:line="240" w:lineRule="auto"/>
              <w:jc w:val="center"/>
              <w:rPr>
                <w:spacing w:val="0"/>
                <w:sz w:val="20"/>
                <w:u w:val="single"/>
              </w:rPr>
            </w:pPr>
          </w:p>
        </w:tc>
        <w:tc>
          <w:tcPr>
            <w:tcW w:w="881" w:type="pct"/>
            <w:shd w:val="clear" w:color="auto" w:fill="FFFFFF"/>
            <w:vAlign w:val="bottom"/>
          </w:tcPr>
          <w:p w14:paraId="2B8A6CAB" w14:textId="77777777" w:rsidR="008D4FB5" w:rsidRPr="007B3ADC" w:rsidRDefault="008D4FB5" w:rsidP="008D4FB5">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78779D3B" w14:textId="77777777" w:rsidR="008D4FB5" w:rsidRPr="007B3ADC" w:rsidRDefault="008D4FB5" w:rsidP="008D4FB5">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1FD7DAB8" w14:textId="77777777" w:rsidR="008D4FB5" w:rsidRPr="007B3ADC" w:rsidRDefault="008D4FB5" w:rsidP="008D4FB5">
            <w:pPr>
              <w:keepNext/>
              <w:snapToGrid w:val="0"/>
              <w:spacing w:after="0" w:line="240" w:lineRule="auto"/>
              <w:jc w:val="center"/>
              <w:rPr>
                <w:spacing w:val="0"/>
                <w:sz w:val="20"/>
                <w:u w:val="single"/>
              </w:rPr>
            </w:pPr>
          </w:p>
        </w:tc>
      </w:tr>
      <w:tr w:rsidR="008D4FB5" w:rsidRPr="007B3ADC" w14:paraId="71F98046" w14:textId="77777777" w:rsidTr="008D4FB5">
        <w:trPr>
          <w:cantSplit/>
          <w:trHeight w:val="20"/>
          <w:jc w:val="center"/>
        </w:trPr>
        <w:tc>
          <w:tcPr>
            <w:tcW w:w="1577" w:type="pct"/>
            <w:shd w:val="clear" w:color="auto" w:fill="FFFFFF"/>
          </w:tcPr>
          <w:p w14:paraId="780E967D" w14:textId="77777777" w:rsidR="008D4FB5" w:rsidRPr="007B3ADC" w:rsidRDefault="008D4FB5" w:rsidP="008D4FB5">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二零二</w:t>
            </w:r>
            <w:r w:rsidRPr="007B3ADC">
              <w:rPr>
                <w:spacing w:val="0"/>
                <w:sz w:val="20"/>
                <w:lang w:eastAsia="zh-HK"/>
              </w:rPr>
              <w:t>三</w:t>
            </w:r>
            <w:r w:rsidRPr="007B3ADC">
              <w:rPr>
                <w:spacing w:val="0"/>
                <w:sz w:val="20"/>
              </w:rPr>
              <w:t>年</w:t>
            </w:r>
            <w:r w:rsidRPr="007B3ADC">
              <w:rPr>
                <w:spacing w:val="0"/>
                <w:sz w:val="20"/>
              </w:rPr>
              <w:tab/>
            </w:r>
            <w:r w:rsidRPr="007B3ADC">
              <w:rPr>
                <w:spacing w:val="0"/>
                <w:sz w:val="20"/>
              </w:rPr>
              <w:t>全年</w:t>
            </w:r>
          </w:p>
          <w:p w14:paraId="62B036C3" w14:textId="77777777" w:rsidR="008D4FB5" w:rsidRPr="007B3ADC" w:rsidRDefault="008D4FB5" w:rsidP="008D4FB5">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1D31D2B3"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-7.8</w:t>
            </w:r>
          </w:p>
        </w:tc>
        <w:tc>
          <w:tcPr>
            <w:tcW w:w="881" w:type="pct"/>
          </w:tcPr>
          <w:p w14:paraId="1B6CDA2C"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-11.6</w:t>
            </w:r>
          </w:p>
        </w:tc>
        <w:tc>
          <w:tcPr>
            <w:tcW w:w="907" w:type="pct"/>
          </w:tcPr>
          <w:p w14:paraId="39FA85DA"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5AEDDB0E"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4.4</w:t>
            </w:r>
          </w:p>
        </w:tc>
      </w:tr>
      <w:tr w:rsidR="008D4FB5" w:rsidRPr="007B3ADC" w14:paraId="4F19C4FE" w14:textId="77777777" w:rsidTr="008D4FB5">
        <w:trPr>
          <w:cantSplit/>
          <w:trHeight w:val="20"/>
          <w:jc w:val="center"/>
        </w:trPr>
        <w:tc>
          <w:tcPr>
            <w:tcW w:w="1577" w:type="pct"/>
            <w:shd w:val="clear" w:color="auto" w:fill="FFFFFF"/>
          </w:tcPr>
          <w:p w14:paraId="0BBAF59E" w14:textId="77777777" w:rsidR="008D4FB5" w:rsidRPr="007B3ADC" w:rsidRDefault="008D4FB5" w:rsidP="008D4FB5">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第一季</w:t>
            </w:r>
          </w:p>
        </w:tc>
        <w:tc>
          <w:tcPr>
            <w:tcW w:w="897" w:type="pct"/>
          </w:tcPr>
          <w:p w14:paraId="1E6D6F5D"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-17.7</w:t>
            </w:r>
          </w:p>
        </w:tc>
        <w:tc>
          <w:tcPr>
            <w:tcW w:w="881" w:type="pct"/>
          </w:tcPr>
          <w:p w14:paraId="675608C4"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-20.9</w:t>
            </w:r>
          </w:p>
        </w:tc>
        <w:tc>
          <w:tcPr>
            <w:tcW w:w="907" w:type="pct"/>
          </w:tcPr>
          <w:p w14:paraId="6A9B3A11"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(0.2)</w:t>
            </w:r>
          </w:p>
        </w:tc>
        <w:tc>
          <w:tcPr>
            <w:tcW w:w="738" w:type="pct"/>
          </w:tcPr>
          <w:p w14:paraId="600F8979"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4.7</w:t>
            </w:r>
          </w:p>
        </w:tc>
      </w:tr>
      <w:tr w:rsidR="008D4FB5" w:rsidRPr="007B3ADC" w14:paraId="7882A4D0" w14:textId="77777777" w:rsidTr="008D4FB5">
        <w:trPr>
          <w:cantSplit/>
          <w:trHeight w:val="20"/>
          <w:jc w:val="center"/>
        </w:trPr>
        <w:tc>
          <w:tcPr>
            <w:tcW w:w="1577" w:type="pct"/>
            <w:shd w:val="clear" w:color="auto" w:fill="FFFFFF"/>
          </w:tcPr>
          <w:p w14:paraId="2AA71C8A" w14:textId="77777777" w:rsidR="008D4FB5" w:rsidRPr="007B3ADC" w:rsidRDefault="008D4FB5" w:rsidP="008D4FB5">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第二季</w:t>
            </w:r>
          </w:p>
        </w:tc>
        <w:tc>
          <w:tcPr>
            <w:tcW w:w="897" w:type="pct"/>
          </w:tcPr>
          <w:p w14:paraId="67FEB2EC"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-13.3</w:t>
            </w:r>
          </w:p>
        </w:tc>
        <w:tc>
          <w:tcPr>
            <w:tcW w:w="881" w:type="pct"/>
          </w:tcPr>
          <w:p w14:paraId="3122EAF1"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-16.6</w:t>
            </w:r>
          </w:p>
        </w:tc>
        <w:tc>
          <w:tcPr>
            <w:tcW w:w="907" w:type="pct"/>
          </w:tcPr>
          <w:p w14:paraId="239BE5E9"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(-1.</w:t>
            </w:r>
            <w:r>
              <w:rPr>
                <w:spacing w:val="0"/>
                <w:sz w:val="20"/>
              </w:rPr>
              <w:t>0</w:t>
            </w:r>
            <w:r w:rsidRPr="007B3ADC">
              <w:rPr>
                <w:spacing w:val="0"/>
                <w:sz w:val="20"/>
              </w:rPr>
              <w:t>)</w:t>
            </w:r>
          </w:p>
        </w:tc>
        <w:tc>
          <w:tcPr>
            <w:tcW w:w="738" w:type="pct"/>
          </w:tcPr>
          <w:p w14:paraId="2ECFE4A0"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4.1</w:t>
            </w:r>
          </w:p>
        </w:tc>
      </w:tr>
      <w:tr w:rsidR="008D4FB5" w:rsidRPr="007B3ADC" w14:paraId="5B866CA9" w14:textId="77777777" w:rsidTr="008D4FB5">
        <w:trPr>
          <w:cantSplit/>
          <w:trHeight w:val="20"/>
          <w:jc w:val="center"/>
        </w:trPr>
        <w:tc>
          <w:tcPr>
            <w:tcW w:w="1577" w:type="pct"/>
            <w:shd w:val="clear" w:color="auto" w:fill="FFFFFF"/>
          </w:tcPr>
          <w:p w14:paraId="46F9C5D5" w14:textId="77777777" w:rsidR="008D4FB5" w:rsidRPr="007B3ADC" w:rsidRDefault="008D4FB5" w:rsidP="008D4FB5">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第三季</w:t>
            </w:r>
          </w:p>
        </w:tc>
        <w:tc>
          <w:tcPr>
            <w:tcW w:w="897" w:type="pct"/>
          </w:tcPr>
          <w:p w14:paraId="77276966"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-6.0</w:t>
            </w:r>
          </w:p>
        </w:tc>
        <w:tc>
          <w:tcPr>
            <w:tcW w:w="881" w:type="pct"/>
          </w:tcPr>
          <w:p w14:paraId="3E0352E9"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-9.2</w:t>
            </w:r>
          </w:p>
        </w:tc>
        <w:tc>
          <w:tcPr>
            <w:tcW w:w="907" w:type="pct"/>
          </w:tcPr>
          <w:p w14:paraId="20907B01"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(0.</w:t>
            </w:r>
            <w:r>
              <w:rPr>
                <w:spacing w:val="0"/>
                <w:sz w:val="20"/>
              </w:rPr>
              <w:t>4</w:t>
            </w:r>
            <w:r w:rsidRPr="007B3ADC">
              <w:rPr>
                <w:spacing w:val="0"/>
                <w:sz w:val="20"/>
              </w:rPr>
              <w:t>)</w:t>
            </w:r>
          </w:p>
        </w:tc>
        <w:tc>
          <w:tcPr>
            <w:tcW w:w="738" w:type="pct"/>
          </w:tcPr>
          <w:p w14:paraId="61CB9E57"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3.7</w:t>
            </w:r>
          </w:p>
        </w:tc>
      </w:tr>
      <w:tr w:rsidR="008D4FB5" w:rsidRPr="007B3ADC" w14:paraId="04AC4583" w14:textId="77777777" w:rsidTr="008D4FB5">
        <w:trPr>
          <w:cantSplit/>
          <w:trHeight w:val="20"/>
          <w:jc w:val="center"/>
        </w:trPr>
        <w:tc>
          <w:tcPr>
            <w:tcW w:w="1577" w:type="pct"/>
            <w:shd w:val="clear" w:color="auto" w:fill="FFFFFF"/>
          </w:tcPr>
          <w:p w14:paraId="4F036F4D" w14:textId="77777777" w:rsidR="008D4FB5" w:rsidRPr="007B3ADC" w:rsidRDefault="008D4FB5" w:rsidP="008D4FB5">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第四季</w:t>
            </w:r>
          </w:p>
          <w:p w14:paraId="51D1C9FE" w14:textId="77777777" w:rsidR="008D4FB5" w:rsidRPr="007B3ADC" w:rsidRDefault="008D4FB5" w:rsidP="008D4FB5">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783EFA20"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6.6</w:t>
            </w:r>
          </w:p>
        </w:tc>
        <w:tc>
          <w:tcPr>
            <w:tcW w:w="881" w:type="pct"/>
          </w:tcPr>
          <w:p w14:paraId="230E8A33"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1.4</w:t>
            </w:r>
          </w:p>
        </w:tc>
        <w:tc>
          <w:tcPr>
            <w:tcW w:w="907" w:type="pct"/>
          </w:tcPr>
          <w:p w14:paraId="7FD881A4"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(2.0)</w:t>
            </w:r>
          </w:p>
        </w:tc>
        <w:tc>
          <w:tcPr>
            <w:tcW w:w="738" w:type="pct"/>
          </w:tcPr>
          <w:p w14:paraId="2FF27CD8"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4.6</w:t>
            </w:r>
          </w:p>
        </w:tc>
      </w:tr>
      <w:tr w:rsidR="008D4FB5" w:rsidRPr="007B3ADC" w14:paraId="3A7CE66F" w14:textId="77777777" w:rsidTr="008D4FB5">
        <w:trPr>
          <w:cantSplit/>
          <w:trHeight w:val="20"/>
          <w:jc w:val="center"/>
        </w:trPr>
        <w:tc>
          <w:tcPr>
            <w:tcW w:w="1577" w:type="pct"/>
            <w:shd w:val="clear" w:color="auto" w:fill="FFFFFF"/>
          </w:tcPr>
          <w:p w14:paraId="5FF35A4D" w14:textId="77777777" w:rsidR="008D4FB5" w:rsidRPr="007B3ADC" w:rsidRDefault="008D4FB5" w:rsidP="008D4FB5">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二零二</w:t>
            </w:r>
            <w:r w:rsidRPr="007B3ADC">
              <w:rPr>
                <w:spacing w:val="0"/>
                <w:sz w:val="20"/>
                <w:lang w:eastAsia="zh-HK"/>
              </w:rPr>
              <w:t>四</w:t>
            </w:r>
            <w:r w:rsidRPr="007B3ADC">
              <w:rPr>
                <w:spacing w:val="0"/>
                <w:sz w:val="20"/>
              </w:rPr>
              <w:t>年</w:t>
            </w:r>
            <w:r w:rsidRPr="007B3ADC">
              <w:rPr>
                <w:spacing w:val="0"/>
                <w:sz w:val="20"/>
              </w:rPr>
              <w:tab/>
            </w:r>
            <w:r w:rsidRPr="007B3ADC">
              <w:rPr>
                <w:spacing w:val="0"/>
                <w:sz w:val="20"/>
              </w:rPr>
              <w:t>第一季</w:t>
            </w:r>
          </w:p>
        </w:tc>
        <w:tc>
          <w:tcPr>
            <w:tcW w:w="897" w:type="pct"/>
          </w:tcPr>
          <w:p w14:paraId="15DC2028"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73" w:right="519"/>
              <w:jc w:val="right"/>
              <w:rPr>
                <w:spacing w:val="0"/>
                <w:sz w:val="20"/>
              </w:rPr>
            </w:pPr>
            <w:r>
              <w:rPr>
                <w:rFonts w:hint="eastAsia"/>
                <w:spacing w:val="0"/>
                <w:sz w:val="20"/>
              </w:rPr>
              <w:t>11.9</w:t>
            </w:r>
          </w:p>
        </w:tc>
        <w:tc>
          <w:tcPr>
            <w:tcW w:w="881" w:type="pct"/>
          </w:tcPr>
          <w:p w14:paraId="38CA4C63"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7.</w:t>
            </w:r>
            <w:r>
              <w:rPr>
                <w:rFonts w:hint="eastAsia"/>
                <w:spacing w:val="0"/>
                <w:sz w:val="20"/>
              </w:rPr>
              <w:t>1</w:t>
            </w:r>
          </w:p>
        </w:tc>
        <w:tc>
          <w:tcPr>
            <w:tcW w:w="907" w:type="pct"/>
          </w:tcPr>
          <w:p w14:paraId="43E15219"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w:t>
            </w:r>
            <w:r>
              <w:rPr>
                <w:rFonts w:hint="eastAsia"/>
                <w:spacing w:val="0"/>
                <w:sz w:val="20"/>
              </w:rPr>
              <w:t>4.1</w:t>
            </w:r>
            <w:r w:rsidRPr="007B3ADC">
              <w:rPr>
                <w:spacing w:val="0"/>
                <w:sz w:val="20"/>
              </w:rPr>
              <w:t>)</w:t>
            </w:r>
          </w:p>
        </w:tc>
        <w:tc>
          <w:tcPr>
            <w:tcW w:w="738" w:type="pct"/>
          </w:tcPr>
          <w:p w14:paraId="361764A5"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w:t>
            </w:r>
            <w:r>
              <w:rPr>
                <w:spacing w:val="0"/>
                <w:sz w:val="20"/>
              </w:rPr>
              <w:t>5</w:t>
            </w:r>
          </w:p>
        </w:tc>
      </w:tr>
      <w:tr w:rsidR="008D4FB5" w:rsidRPr="007B3ADC" w14:paraId="01CAA800" w14:textId="77777777" w:rsidTr="008D4FB5">
        <w:trPr>
          <w:cantSplit/>
          <w:trHeight w:val="20"/>
          <w:jc w:val="center"/>
        </w:trPr>
        <w:tc>
          <w:tcPr>
            <w:tcW w:w="1577" w:type="pct"/>
            <w:shd w:val="clear" w:color="auto" w:fill="FFFFFF"/>
          </w:tcPr>
          <w:p w14:paraId="64A0F7A7" w14:textId="77777777" w:rsidR="008D4FB5" w:rsidRPr="007B3ADC" w:rsidRDefault="008D4FB5" w:rsidP="008D4FB5">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Pr>
                <w:rFonts w:hint="eastAsia"/>
                <w:spacing w:val="0"/>
                <w:sz w:val="20"/>
              </w:rPr>
              <w:t>第二季</w:t>
            </w:r>
          </w:p>
        </w:tc>
        <w:tc>
          <w:tcPr>
            <w:tcW w:w="897" w:type="pct"/>
          </w:tcPr>
          <w:p w14:paraId="0E49BEE0" w14:textId="77777777" w:rsidR="008D4FB5" w:rsidRDefault="008D4FB5" w:rsidP="008D4FB5">
            <w:pPr>
              <w:keepNext/>
              <w:tabs>
                <w:tab w:val="clear" w:pos="936"/>
                <w:tab w:val="clear" w:pos="1560"/>
                <w:tab w:val="clear" w:pos="2184"/>
                <w:tab w:val="clear" w:pos="2808"/>
              </w:tabs>
              <w:snapToGrid w:val="0"/>
              <w:spacing w:after="0" w:line="260" w:lineRule="atLeast"/>
              <w:ind w:rightChars="173" w:right="519"/>
              <w:jc w:val="right"/>
              <w:rPr>
                <w:spacing w:val="0"/>
                <w:sz w:val="20"/>
              </w:rPr>
            </w:pPr>
            <w:r>
              <w:rPr>
                <w:rFonts w:hint="eastAsia"/>
                <w:spacing w:val="0"/>
                <w:sz w:val="20"/>
              </w:rPr>
              <w:t>12.5</w:t>
            </w:r>
          </w:p>
        </w:tc>
        <w:tc>
          <w:tcPr>
            <w:tcW w:w="881" w:type="pct"/>
          </w:tcPr>
          <w:p w14:paraId="3E2C5EDB"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86" w:right="258"/>
              <w:jc w:val="right"/>
              <w:rPr>
                <w:spacing w:val="0"/>
                <w:sz w:val="20"/>
              </w:rPr>
            </w:pPr>
            <w:r>
              <w:rPr>
                <w:rFonts w:hint="eastAsia"/>
                <w:spacing w:val="0"/>
                <w:sz w:val="20"/>
              </w:rPr>
              <w:t>8.</w:t>
            </w:r>
            <w:r>
              <w:rPr>
                <w:spacing w:val="0"/>
                <w:sz w:val="20"/>
              </w:rPr>
              <w:t>1</w:t>
            </w:r>
          </w:p>
        </w:tc>
        <w:tc>
          <w:tcPr>
            <w:tcW w:w="907" w:type="pct"/>
          </w:tcPr>
          <w:p w14:paraId="473FDC56"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250" w:right="750"/>
              <w:jc w:val="right"/>
              <w:rPr>
                <w:spacing w:val="0"/>
                <w:sz w:val="20"/>
              </w:rPr>
            </w:pPr>
            <w:r>
              <w:rPr>
                <w:rFonts w:hint="eastAsia"/>
                <w:spacing w:val="0"/>
                <w:sz w:val="20"/>
              </w:rPr>
              <w:t>(</w:t>
            </w:r>
            <w:r>
              <w:rPr>
                <w:spacing w:val="0"/>
                <w:sz w:val="20"/>
              </w:rPr>
              <w:t>1.7</w:t>
            </w:r>
            <w:r>
              <w:rPr>
                <w:rFonts w:hint="eastAsia"/>
                <w:spacing w:val="0"/>
                <w:sz w:val="20"/>
              </w:rPr>
              <w:t>)</w:t>
            </w:r>
          </w:p>
        </w:tc>
        <w:tc>
          <w:tcPr>
            <w:tcW w:w="738" w:type="pct"/>
          </w:tcPr>
          <w:p w14:paraId="77F4B4D8"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50" w:right="450"/>
              <w:jc w:val="right"/>
              <w:rPr>
                <w:spacing w:val="0"/>
                <w:sz w:val="20"/>
              </w:rPr>
            </w:pPr>
            <w:r>
              <w:rPr>
                <w:spacing w:val="0"/>
                <w:sz w:val="20"/>
              </w:rPr>
              <w:t>3.9</w:t>
            </w:r>
          </w:p>
        </w:tc>
      </w:tr>
      <w:tr w:rsidR="008D4FB5" w:rsidRPr="007B3ADC" w14:paraId="5E370536" w14:textId="77777777" w:rsidTr="008D4FB5">
        <w:trPr>
          <w:cantSplit/>
          <w:trHeight w:val="20"/>
          <w:jc w:val="center"/>
        </w:trPr>
        <w:tc>
          <w:tcPr>
            <w:tcW w:w="1577" w:type="pct"/>
            <w:shd w:val="clear" w:color="auto" w:fill="FFFFFF"/>
          </w:tcPr>
          <w:p w14:paraId="569BC045" w14:textId="77777777" w:rsidR="008D4FB5" w:rsidRPr="007B3ADC" w:rsidRDefault="008D4FB5" w:rsidP="008D4FB5">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Pr>
                <w:rFonts w:hint="eastAsia"/>
                <w:spacing w:val="0"/>
                <w:sz w:val="20"/>
              </w:rPr>
              <w:t>第三季</w:t>
            </w:r>
          </w:p>
        </w:tc>
        <w:tc>
          <w:tcPr>
            <w:tcW w:w="897" w:type="pct"/>
          </w:tcPr>
          <w:p w14:paraId="302C00B8" w14:textId="6FA9CF86" w:rsidR="008D4FB5" w:rsidRDefault="00EB2E6A" w:rsidP="008D4FB5">
            <w:pPr>
              <w:keepNext/>
              <w:tabs>
                <w:tab w:val="clear" w:pos="936"/>
                <w:tab w:val="clear" w:pos="1560"/>
                <w:tab w:val="clear" w:pos="2184"/>
                <w:tab w:val="clear" w:pos="2808"/>
              </w:tabs>
              <w:snapToGrid w:val="0"/>
              <w:spacing w:after="0" w:line="260" w:lineRule="atLeast"/>
              <w:ind w:rightChars="173" w:right="519"/>
              <w:jc w:val="right"/>
              <w:rPr>
                <w:spacing w:val="0"/>
                <w:sz w:val="20"/>
              </w:rPr>
            </w:pPr>
            <w:r>
              <w:rPr>
                <w:rFonts w:hint="eastAsia"/>
                <w:spacing w:val="0"/>
                <w:sz w:val="20"/>
              </w:rPr>
              <w:t>8.0</w:t>
            </w:r>
          </w:p>
        </w:tc>
        <w:tc>
          <w:tcPr>
            <w:tcW w:w="881" w:type="pct"/>
          </w:tcPr>
          <w:p w14:paraId="232461AC" w14:textId="085B418D" w:rsidR="008D4FB5" w:rsidRDefault="00EB2E6A" w:rsidP="008D4FB5">
            <w:pPr>
              <w:keepNext/>
              <w:tabs>
                <w:tab w:val="clear" w:pos="936"/>
                <w:tab w:val="clear" w:pos="1560"/>
                <w:tab w:val="clear" w:pos="2184"/>
                <w:tab w:val="clear" w:pos="2808"/>
              </w:tabs>
              <w:snapToGrid w:val="0"/>
              <w:spacing w:after="0" w:line="260" w:lineRule="atLeast"/>
              <w:ind w:rightChars="86" w:right="258"/>
              <w:jc w:val="right"/>
              <w:rPr>
                <w:spacing w:val="0"/>
                <w:sz w:val="20"/>
              </w:rPr>
            </w:pPr>
            <w:r>
              <w:rPr>
                <w:spacing w:val="0"/>
                <w:sz w:val="20"/>
              </w:rPr>
              <w:t>4.</w:t>
            </w:r>
            <w:r w:rsidR="00736EB7">
              <w:rPr>
                <w:rFonts w:hint="eastAsia"/>
                <w:spacing w:val="0"/>
                <w:sz w:val="20"/>
              </w:rPr>
              <w:t>2</w:t>
            </w:r>
          </w:p>
        </w:tc>
        <w:tc>
          <w:tcPr>
            <w:tcW w:w="907" w:type="pct"/>
          </w:tcPr>
          <w:p w14:paraId="45C3BA42" w14:textId="12C0AF72" w:rsidR="008D4FB5" w:rsidRDefault="008D4FB5" w:rsidP="00736EB7">
            <w:pPr>
              <w:keepNext/>
              <w:tabs>
                <w:tab w:val="clear" w:pos="936"/>
                <w:tab w:val="clear" w:pos="1560"/>
                <w:tab w:val="clear" w:pos="2184"/>
                <w:tab w:val="clear" w:pos="2808"/>
              </w:tabs>
              <w:snapToGrid w:val="0"/>
              <w:spacing w:after="0" w:line="260" w:lineRule="atLeast"/>
              <w:ind w:rightChars="250" w:right="750"/>
              <w:jc w:val="right"/>
              <w:rPr>
                <w:spacing w:val="0"/>
                <w:sz w:val="20"/>
              </w:rPr>
            </w:pPr>
            <w:r>
              <w:rPr>
                <w:spacing w:val="0"/>
                <w:sz w:val="20"/>
              </w:rPr>
              <w:t>(</w:t>
            </w:r>
            <w:r>
              <w:rPr>
                <w:rFonts w:hint="eastAsia"/>
                <w:spacing w:val="0"/>
                <w:sz w:val="20"/>
              </w:rPr>
              <w:t>-</w:t>
            </w:r>
            <w:r w:rsidR="00736EB7">
              <w:rPr>
                <w:spacing w:val="0"/>
                <w:sz w:val="20"/>
              </w:rPr>
              <w:t>3.1</w:t>
            </w:r>
            <w:r w:rsidRPr="003906C5">
              <w:rPr>
                <w:spacing w:val="0"/>
                <w:sz w:val="20"/>
              </w:rPr>
              <w:t>)</w:t>
            </w:r>
          </w:p>
        </w:tc>
        <w:tc>
          <w:tcPr>
            <w:tcW w:w="738" w:type="pct"/>
          </w:tcPr>
          <w:p w14:paraId="00CD475A" w14:textId="5F01ED12" w:rsidR="008D4FB5" w:rsidRDefault="00EB2E6A" w:rsidP="008D4FB5">
            <w:pPr>
              <w:keepNext/>
              <w:tabs>
                <w:tab w:val="clear" w:pos="936"/>
                <w:tab w:val="clear" w:pos="1560"/>
                <w:tab w:val="clear" w:pos="2184"/>
                <w:tab w:val="clear" w:pos="2808"/>
              </w:tabs>
              <w:snapToGrid w:val="0"/>
              <w:spacing w:after="0" w:line="260" w:lineRule="atLeast"/>
              <w:ind w:rightChars="150" w:right="450"/>
              <w:jc w:val="right"/>
              <w:rPr>
                <w:spacing w:val="0"/>
                <w:sz w:val="20"/>
              </w:rPr>
            </w:pPr>
            <w:r>
              <w:rPr>
                <w:spacing w:val="0"/>
                <w:sz w:val="20"/>
              </w:rPr>
              <w:t>3.</w:t>
            </w:r>
            <w:r w:rsidR="009258FD">
              <w:rPr>
                <w:spacing w:val="0"/>
                <w:sz w:val="20"/>
              </w:rPr>
              <w:t>4</w:t>
            </w:r>
          </w:p>
        </w:tc>
      </w:tr>
      <w:tr w:rsidR="008D4FB5" w:rsidRPr="007B3ADC" w14:paraId="7C245B6F" w14:textId="77777777" w:rsidTr="008D4FB5">
        <w:trPr>
          <w:cantSplit/>
          <w:trHeight w:val="20"/>
          <w:jc w:val="center"/>
        </w:trPr>
        <w:tc>
          <w:tcPr>
            <w:tcW w:w="1577" w:type="pct"/>
            <w:shd w:val="clear" w:color="auto" w:fill="FFFFFF"/>
          </w:tcPr>
          <w:p w14:paraId="7FCFC753" w14:textId="77777777" w:rsidR="008D4FB5" w:rsidRPr="007B3ADC" w:rsidRDefault="008D4FB5" w:rsidP="008D4FB5">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611EB73B"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tcPr>
          <w:p w14:paraId="72684AD7"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tcPr>
          <w:p w14:paraId="260C1657"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38C1C160" w14:textId="77777777" w:rsidR="008D4FB5" w:rsidRPr="007B3ADC" w:rsidRDefault="008D4FB5" w:rsidP="008D4FB5">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bl>
    <w:p w14:paraId="19D4B02E" w14:textId="77777777" w:rsidR="008D4FB5" w:rsidRPr="007B3ADC" w:rsidRDefault="008D4FB5" w:rsidP="008055FF">
      <w:pPr>
        <w:pStyle w:val="af3"/>
      </w:pPr>
      <w:r w:rsidRPr="007B3ADC">
        <w:t>註：</w:t>
      </w:r>
      <w:r w:rsidRPr="007B3ADC">
        <w:tab/>
        <w:t>(</w:t>
      </w:r>
      <w:r w:rsidRPr="00E31CDD">
        <w:rPr>
          <w:spacing w:val="0"/>
        </w:rPr>
        <w:t>  </w:t>
      </w:r>
      <w:r w:rsidRPr="007B3ADC">
        <w:t>)</w:t>
      </w:r>
      <w:r w:rsidRPr="007B3ADC">
        <w:tab/>
      </w:r>
      <w:r w:rsidRPr="007B3ADC">
        <w:t>經季節性調整後與上季度比較的增減率。</w:t>
      </w:r>
    </w:p>
    <w:p w14:paraId="0F779C1F" w14:textId="2CDEA50D" w:rsidR="0075521D" w:rsidRDefault="008D4FB5" w:rsidP="008D4FB5">
      <w:pPr>
        <w:pStyle w:val="af3"/>
      </w:pPr>
      <w:r w:rsidRPr="007B3ADC">
        <w:tab/>
        <w:t>(a)</w:t>
      </w:r>
      <w:r w:rsidRPr="007B3ADC">
        <w:tab/>
      </w:r>
      <w:r w:rsidRPr="007B3ADC">
        <w:t>本表載列的增長率，不能與表</w:t>
      </w:r>
      <w:r w:rsidRPr="007B3ADC">
        <w:t>1.1</w:t>
      </w:r>
      <w:r w:rsidRPr="007B3ADC">
        <w:t>內本地生產總值下的貿易數字直接比較。表</w:t>
      </w:r>
      <w:r w:rsidRPr="007B3ADC">
        <w:t>1.1</w:t>
      </w:r>
      <w:r w:rsidRPr="007B3ADC">
        <w:t>的數字是根據《二零零八年國民經濟核算體系》的標準，採用所有權轉移原則記錄外地加工貨品和轉手商貿活動編製而成。</w:t>
      </w:r>
    </w:p>
    <w:p w14:paraId="082995F7" w14:textId="4D3DFBE2" w:rsidR="00DD59C7" w:rsidRDefault="00DD59C7" w:rsidP="008D4FB5">
      <w:pPr>
        <w:pStyle w:val="af3"/>
      </w:pPr>
    </w:p>
    <w:p w14:paraId="5DF4E9F0" w14:textId="61DB2D76" w:rsidR="00DD59C7" w:rsidRDefault="00DD59C7" w:rsidP="008D4FB5">
      <w:pPr>
        <w:pStyle w:val="af3"/>
      </w:pPr>
    </w:p>
    <w:p w14:paraId="306BFF28" w14:textId="2031D0B4" w:rsidR="00DD59C7" w:rsidRDefault="00DD59C7" w:rsidP="008D4FB5">
      <w:pPr>
        <w:pStyle w:val="af3"/>
      </w:pPr>
    </w:p>
    <w:p w14:paraId="322052F9" w14:textId="77777777" w:rsidR="00DD59C7" w:rsidRDefault="00DD59C7" w:rsidP="008D4FB5">
      <w:pPr>
        <w:pStyle w:val="af3"/>
      </w:pPr>
    </w:p>
    <w:p w14:paraId="427121FE" w14:textId="070B9B83" w:rsidR="00AA0E18" w:rsidRDefault="00353BF0" w:rsidP="008055FF">
      <w:pPr>
        <w:pStyle w:val="af3"/>
        <w:keepNext/>
        <w:ind w:left="450" w:hangingChars="250" w:hanging="450"/>
        <w:rPr>
          <w:lang w:eastAsia="zh-HK"/>
        </w:rPr>
      </w:pPr>
      <w:r w:rsidRPr="00353BF0">
        <w:rPr>
          <w:noProof/>
          <w:lang w:val="en-GB" w:eastAsia="zh-CN"/>
        </w:rPr>
        <w:lastRenderedPageBreak/>
        <w:drawing>
          <wp:inline distT="0" distB="0" distL="0" distR="0" wp14:anchorId="540BB224" wp14:editId="2DBCC733">
            <wp:extent cx="5760085" cy="353379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33794"/>
                    </a:xfrm>
                    <a:prstGeom prst="rect">
                      <a:avLst/>
                    </a:prstGeom>
                    <a:noFill/>
                    <a:ln>
                      <a:noFill/>
                    </a:ln>
                  </pic:spPr>
                </pic:pic>
              </a:graphicData>
            </a:graphic>
          </wp:inline>
        </w:drawing>
      </w:r>
    </w:p>
    <w:p w14:paraId="694A5FE6" w14:textId="77777777" w:rsidR="00AA0E18" w:rsidRPr="00FA068E" w:rsidRDefault="00AA0E18" w:rsidP="00AA0E18">
      <w:pPr>
        <w:pStyle w:val="af3"/>
        <w:keepNext/>
        <w:tabs>
          <w:tab w:val="clear" w:pos="600"/>
        </w:tabs>
        <w:spacing w:before="40" w:after="40"/>
        <w:ind w:left="992" w:hangingChars="451" w:hanging="992"/>
        <w:rPr>
          <w:spacing w:val="20"/>
          <w:lang w:eastAsia="zh-HK"/>
        </w:rPr>
      </w:pPr>
      <w:r w:rsidRPr="00FA068E">
        <w:rPr>
          <w:spacing w:val="20"/>
          <w:lang w:eastAsia="zh-HK"/>
        </w:rPr>
        <w:t>註：</w:t>
      </w:r>
      <w:r w:rsidRPr="00FA068E">
        <w:rPr>
          <w:spacing w:val="20"/>
          <w:lang w:eastAsia="zh-HK"/>
        </w:rPr>
        <w:tab/>
      </w:r>
      <w:r>
        <w:rPr>
          <w:spacing w:val="20"/>
          <w:lang w:eastAsia="zh-HK"/>
        </w:rPr>
        <w:tab/>
      </w:r>
      <w:r w:rsidRPr="00FA068E">
        <w:rPr>
          <w:spacing w:val="20"/>
          <w:lang w:eastAsia="zh-HK"/>
        </w:rPr>
        <w:tab/>
      </w:r>
      <w:r w:rsidRPr="00FA068E">
        <w:rPr>
          <w:spacing w:val="20"/>
          <w:lang w:eastAsia="zh-HK"/>
        </w:rPr>
        <w:t>本圖所示為商品出口與一年前比較的實質增減率，而香港主要市場的整體進口需求，是指亞洲、美國及歐盟以美元計算的總進口需求與一年前比較的增減率。</w:t>
      </w:r>
      <w:r>
        <w:rPr>
          <w:spacing w:val="20"/>
          <w:lang w:eastAsia="zh-HK"/>
        </w:rPr>
        <w:br/>
      </w:r>
    </w:p>
    <w:p w14:paraId="654DE7F3" w14:textId="589ABCAB" w:rsidR="00AA0E18" w:rsidRPr="00FA068E" w:rsidRDefault="00AA0E18" w:rsidP="00AA0E18">
      <w:pPr>
        <w:pStyle w:val="af3"/>
        <w:ind w:left="990" w:hanging="990"/>
        <w:rPr>
          <w:spacing w:val="20"/>
        </w:rPr>
      </w:pPr>
      <w:r w:rsidRPr="00FA068E">
        <w:rPr>
          <w:spacing w:val="20"/>
        </w:rPr>
        <w:tab/>
        <w:t>(#)</w:t>
      </w:r>
      <w:r w:rsidRPr="00FA068E">
        <w:rPr>
          <w:spacing w:val="20"/>
        </w:rPr>
        <w:tab/>
      </w:r>
      <w:r w:rsidRPr="00FA068E">
        <w:rPr>
          <w:spacing w:val="20"/>
        </w:rPr>
        <w:tab/>
      </w:r>
      <w:r w:rsidRPr="00FA068E">
        <w:rPr>
          <w:spacing w:val="20"/>
        </w:rPr>
        <w:tab/>
      </w:r>
      <w:r w:rsidRPr="00FA068E">
        <w:rPr>
          <w:spacing w:val="20"/>
        </w:rPr>
        <w:tab/>
      </w:r>
      <w:r w:rsidRPr="00FA068E">
        <w:rPr>
          <w:spacing w:val="20"/>
        </w:rPr>
        <w:tab/>
      </w:r>
      <w:r w:rsidRPr="00FA068E">
        <w:rPr>
          <w:spacing w:val="20"/>
        </w:rPr>
        <w:t>歐盟在二零二四年第</w:t>
      </w:r>
      <w:r>
        <w:rPr>
          <w:rFonts w:hint="eastAsia"/>
          <w:spacing w:val="20"/>
        </w:rPr>
        <w:t>三</w:t>
      </w:r>
      <w:r w:rsidRPr="00FA068E">
        <w:rPr>
          <w:spacing w:val="20"/>
        </w:rPr>
        <w:t>季的進口需求是根據二零二四年</w:t>
      </w:r>
      <w:r>
        <w:rPr>
          <w:rFonts w:hint="eastAsia"/>
          <w:spacing w:val="20"/>
        </w:rPr>
        <w:t>十一</w:t>
      </w:r>
      <w:r w:rsidRPr="00FA068E">
        <w:rPr>
          <w:spacing w:val="20"/>
        </w:rPr>
        <w:t>月初的資料計算。</w:t>
      </w:r>
    </w:p>
    <w:p w14:paraId="4B559425" w14:textId="5AEE74AA" w:rsidR="008D4FB5" w:rsidRDefault="008D4FB5" w:rsidP="008D4FB5"/>
    <w:p w14:paraId="729B6E9E" w14:textId="6C342049" w:rsidR="00FC2D7E" w:rsidRDefault="00353BF0" w:rsidP="008D4FB5">
      <w:pPr>
        <w:pStyle w:val="af3"/>
        <w:keepNext/>
        <w:ind w:left="810" w:hanging="810"/>
      </w:pPr>
      <w:r w:rsidRPr="00353BF0">
        <w:rPr>
          <w:noProof/>
          <w:lang w:val="en-GB" w:eastAsia="zh-CN"/>
        </w:rPr>
        <w:lastRenderedPageBreak/>
        <w:drawing>
          <wp:inline distT="0" distB="0" distL="0" distR="0" wp14:anchorId="7BEF55FA" wp14:editId="04440325">
            <wp:extent cx="5760085" cy="37836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83682"/>
                    </a:xfrm>
                    <a:prstGeom prst="rect">
                      <a:avLst/>
                    </a:prstGeom>
                    <a:noFill/>
                    <a:ln>
                      <a:noFill/>
                    </a:ln>
                  </pic:spPr>
                </pic:pic>
              </a:graphicData>
            </a:graphic>
          </wp:inline>
        </w:drawing>
      </w:r>
    </w:p>
    <w:p w14:paraId="0CEFC4A3" w14:textId="7F2D595C" w:rsidR="008D4FB5" w:rsidRPr="007B3ADC" w:rsidRDefault="008D4FB5" w:rsidP="008D4FB5">
      <w:pPr>
        <w:pStyle w:val="af3"/>
        <w:keepNext/>
      </w:pPr>
      <w:r w:rsidRPr="007B3ADC">
        <w:t>註：</w:t>
      </w:r>
      <w:r w:rsidRPr="007B3ADC">
        <w:tab/>
        <w:t>(#)</w:t>
      </w:r>
      <w:r w:rsidRPr="007B3ADC">
        <w:tab/>
      </w:r>
      <w:r w:rsidRPr="007B3ADC">
        <w:t>歐盟在二零二四年第</w:t>
      </w:r>
      <w:r>
        <w:rPr>
          <w:rFonts w:hint="eastAsia"/>
        </w:rPr>
        <w:t>三</w:t>
      </w:r>
      <w:r w:rsidRPr="007B3ADC">
        <w:t>季的商品進口是根據二零二四年</w:t>
      </w:r>
      <w:r>
        <w:rPr>
          <w:rFonts w:hint="eastAsia"/>
        </w:rPr>
        <w:t>十一</w:t>
      </w:r>
      <w:r w:rsidRPr="007B3ADC">
        <w:t>月初的資料計算。</w:t>
      </w:r>
    </w:p>
    <w:p w14:paraId="65574F5E" w14:textId="77777777" w:rsidR="008D4FB5" w:rsidRPr="007B3ADC" w:rsidRDefault="008D4FB5" w:rsidP="008D4FB5">
      <w:pPr>
        <w:pStyle w:val="af3"/>
        <w:keepNext/>
      </w:pPr>
      <w:r w:rsidRPr="007B3ADC">
        <w:tab/>
        <w:t>(*)</w:t>
      </w:r>
      <w:r w:rsidRPr="007B3ADC">
        <w:tab/>
      </w:r>
      <w:r w:rsidRPr="00FA068E">
        <w:t>「選定亞洲經濟體」包括中國內地、香港、新加坡、韓國、台灣、日本、印尼、馬來西亞、泰國和菲律賓。</w:t>
      </w:r>
    </w:p>
    <w:p w14:paraId="618CC527" w14:textId="77777777" w:rsidR="008D4FB5" w:rsidRDefault="008D4FB5" w:rsidP="008D4FB5">
      <w:pPr>
        <w:pStyle w:val="af3"/>
        <w:keepNext/>
      </w:pPr>
      <w:r w:rsidRPr="007B3ADC">
        <w:tab/>
        <w:t>(^)</w:t>
      </w:r>
      <w:r w:rsidRPr="007B3ADC">
        <w:tab/>
      </w:r>
      <w:r w:rsidRPr="00FA068E">
        <w:t>貿易往來根據「選定亞洲經濟體」之中個別經濟體輸往其他九個經濟體的商品出口總和計算。</w:t>
      </w:r>
    </w:p>
    <w:p w14:paraId="6B58B9BB" w14:textId="77777777" w:rsidR="00E530B7" w:rsidRPr="007B3ADC" w:rsidRDefault="00E530B7" w:rsidP="00E530B7"/>
    <w:p w14:paraId="00B01998" w14:textId="1F376B05" w:rsidR="008D4FB5" w:rsidRDefault="00E530B7" w:rsidP="00E530B7">
      <w:pPr>
        <w:spacing w:after="240"/>
      </w:pPr>
      <w:r w:rsidRPr="007B3ADC">
        <w:rPr>
          <w:b/>
        </w:rPr>
        <w:t>2.</w:t>
      </w:r>
      <w:r>
        <w:rPr>
          <w:rFonts w:hint="eastAsia"/>
          <w:b/>
        </w:rPr>
        <w:t>7</w:t>
      </w:r>
      <w:r w:rsidRPr="007B3ADC">
        <w:rPr>
          <w:b/>
        </w:rPr>
        <w:tab/>
      </w:r>
      <w:r w:rsidRPr="007B3ADC">
        <w:t>按主要市場分析，</w:t>
      </w:r>
      <w:r w:rsidRPr="007B3ADC">
        <w:rPr>
          <w:lang w:eastAsia="zh-HK"/>
        </w:rPr>
        <w:t>第</w:t>
      </w:r>
      <w:r>
        <w:rPr>
          <w:rFonts w:hint="eastAsia"/>
        </w:rPr>
        <w:t>三</w:t>
      </w:r>
      <w:r w:rsidRPr="007B3ADC">
        <w:rPr>
          <w:lang w:eastAsia="zh-HK"/>
        </w:rPr>
        <w:t>季輸往內地的出口</w:t>
      </w:r>
      <w:r w:rsidRPr="00BF0654">
        <w:rPr>
          <w:rFonts w:hint="eastAsia"/>
        </w:rPr>
        <w:t>繼續</w:t>
      </w:r>
      <w:r w:rsidRPr="007B3ADC">
        <w:rPr>
          <w:lang w:eastAsia="zh-HK"/>
        </w:rPr>
        <w:t>按年</w:t>
      </w:r>
      <w:r>
        <w:rPr>
          <w:rFonts w:hint="eastAsia"/>
        </w:rPr>
        <w:t>明</w:t>
      </w:r>
      <w:r w:rsidRPr="00BF0654">
        <w:rPr>
          <w:rFonts w:hint="eastAsia"/>
        </w:rPr>
        <w:t>顯</w:t>
      </w:r>
      <w:r>
        <w:rPr>
          <w:rFonts w:hint="eastAsia"/>
        </w:rPr>
        <w:t>上升</w:t>
      </w:r>
      <w:r w:rsidRPr="007B3ADC">
        <w:t>。輸往美國</w:t>
      </w:r>
      <w:r w:rsidRPr="007B3ADC">
        <w:rPr>
          <w:lang w:eastAsia="zh-HK"/>
        </w:rPr>
        <w:t>的出口</w:t>
      </w:r>
      <w:r w:rsidRPr="00F246C8">
        <w:rPr>
          <w:rFonts w:hint="eastAsia"/>
          <w:lang w:eastAsia="zh-HK"/>
        </w:rPr>
        <w:t>增長步伐放緩</w:t>
      </w:r>
      <w:r w:rsidRPr="007B3ADC">
        <w:t>，</w:t>
      </w:r>
      <w:r w:rsidRPr="007B3ADC">
        <w:rPr>
          <w:lang w:eastAsia="zh-HK"/>
        </w:rPr>
        <w:t>輸往</w:t>
      </w:r>
      <w:r w:rsidRPr="007B3ADC">
        <w:t>歐盟的出口</w:t>
      </w:r>
      <w:r>
        <w:rPr>
          <w:rFonts w:hint="eastAsia"/>
        </w:rPr>
        <w:t>則反彈</w:t>
      </w:r>
      <w:r w:rsidRPr="007B3ADC">
        <w:rPr>
          <w:lang w:eastAsia="zh-HK"/>
        </w:rPr>
        <w:t>。</w:t>
      </w:r>
      <w:r w:rsidRPr="00720ED1">
        <w:rPr>
          <w:rFonts w:hint="eastAsia"/>
        </w:rPr>
        <w:t>同時，</w:t>
      </w:r>
      <w:r w:rsidRPr="007B3ADC">
        <w:t>輸往</w:t>
      </w:r>
      <w:r>
        <w:rPr>
          <w:rFonts w:hint="eastAsia"/>
        </w:rPr>
        <w:t>多個</w:t>
      </w:r>
      <w:r w:rsidRPr="007B3ADC">
        <w:t>亞洲主要市場的出口</w:t>
      </w:r>
      <w:r>
        <w:rPr>
          <w:rFonts w:hint="eastAsia"/>
        </w:rPr>
        <w:t>下跌</w:t>
      </w:r>
      <w:r w:rsidRPr="007B3ADC">
        <w:t>。</w:t>
      </w:r>
    </w:p>
    <w:p w14:paraId="46F01CD9" w14:textId="10AE07BA" w:rsidR="008D4FB5" w:rsidRDefault="008D4FB5" w:rsidP="00B21B16">
      <w:pPr>
        <w:pStyle w:val="af1"/>
        <w:spacing w:after="240"/>
        <w:rPr>
          <w:b/>
        </w:rPr>
      </w:pPr>
      <w:r w:rsidRPr="007B3ADC">
        <w:lastRenderedPageBreak/>
        <w:t>表</w:t>
      </w:r>
      <w:r w:rsidRPr="007B3ADC">
        <w:rPr>
          <w:b/>
        </w:rPr>
        <w:t>2.2</w:t>
      </w:r>
      <w:r w:rsidRPr="007B3ADC">
        <w:rPr>
          <w:b/>
          <w:bCs/>
        </w:rPr>
        <w:t>：</w:t>
      </w:r>
      <w:r w:rsidRPr="007B3ADC">
        <w:t>按主要市場劃分的</w:t>
      </w:r>
      <w:r w:rsidRPr="007B3ADC">
        <w:rPr>
          <w:lang w:eastAsia="zh-HK"/>
        </w:rPr>
        <w:t>商</w:t>
      </w:r>
      <w:r w:rsidRPr="007B3ADC">
        <w:t>品出口</w:t>
      </w:r>
      <w:r w:rsidRPr="007B3ADC">
        <w:br/>
      </w:r>
      <w:r w:rsidRPr="007B3ADC">
        <w:rPr>
          <w:b/>
        </w:rPr>
        <w:t>(</w:t>
      </w:r>
      <w:r w:rsidRPr="007B3ADC">
        <w:t>與一年前比較的實質增減百分率</w:t>
      </w:r>
      <w:r w:rsidRPr="007B3ADC">
        <w:rPr>
          <w:b/>
        </w:rPr>
        <w:t>)</w:t>
      </w:r>
    </w:p>
    <w:tbl>
      <w:tblPr>
        <w:tblW w:w="5000" w:type="pct"/>
        <w:jc w:val="center"/>
        <w:tblLayout w:type="fixed"/>
        <w:tblLook w:val="01E0" w:firstRow="1" w:lastRow="1" w:firstColumn="1" w:lastColumn="1" w:noHBand="0" w:noVBand="0"/>
      </w:tblPr>
      <w:tblGrid>
        <w:gridCol w:w="1311"/>
        <w:gridCol w:w="968"/>
        <w:gridCol w:w="971"/>
        <w:gridCol w:w="969"/>
        <w:gridCol w:w="971"/>
        <w:gridCol w:w="1014"/>
        <w:gridCol w:w="929"/>
        <w:gridCol w:w="969"/>
        <w:gridCol w:w="969"/>
      </w:tblGrid>
      <w:tr w:rsidR="00067D15" w:rsidRPr="00EB4016" w14:paraId="7B15D9B4" w14:textId="77777777" w:rsidTr="00067D15">
        <w:trPr>
          <w:jc w:val="center"/>
        </w:trPr>
        <w:tc>
          <w:tcPr>
            <w:tcW w:w="723" w:type="pct"/>
          </w:tcPr>
          <w:p w14:paraId="681E192E" w14:textId="77777777" w:rsidR="00067D15" w:rsidRPr="00EB4016" w:rsidRDefault="00067D15" w:rsidP="00067D15">
            <w:pPr>
              <w:keepNext/>
              <w:widowControl w:val="0"/>
              <w:tabs>
                <w:tab w:val="clear" w:pos="936"/>
                <w:tab w:val="left" w:pos="232"/>
              </w:tabs>
              <w:snapToGrid w:val="0"/>
              <w:spacing w:after="0" w:line="280" w:lineRule="exact"/>
              <w:rPr>
                <w:rFonts w:ascii="華康細明體" w:hAnsi="華康細明體" w:cs="華康細明體"/>
                <w:spacing w:val="0"/>
                <w:sz w:val="20"/>
              </w:rPr>
            </w:pPr>
          </w:p>
        </w:tc>
        <w:tc>
          <w:tcPr>
            <w:tcW w:w="2697" w:type="pct"/>
            <w:gridSpan w:val="5"/>
            <w:hideMark/>
          </w:tcPr>
          <w:p w14:paraId="65B8DB0A" w14:textId="16C18447" w:rsidR="00067D15" w:rsidRPr="00EB4016" w:rsidRDefault="00067D15" w:rsidP="00067D15">
            <w:pPr>
              <w:keepNext/>
              <w:widowControl w:val="0"/>
              <w:snapToGrid w:val="0"/>
              <w:spacing w:after="0" w:line="280" w:lineRule="exact"/>
              <w:jc w:val="center"/>
              <w:rPr>
                <w:rFonts w:hAnsi="華康細明體"/>
                <w:spacing w:val="0"/>
                <w:sz w:val="20"/>
                <w:u w:val="single"/>
              </w:rPr>
            </w:pPr>
            <w:r w:rsidRPr="00EB4016">
              <w:rPr>
                <w:rFonts w:ascii="華康細明體" w:hAnsi="華康細明體" w:cs="華康細明體" w:hint="eastAsia"/>
                <w:spacing w:val="0"/>
                <w:sz w:val="20"/>
                <w:u w:val="single"/>
              </w:rPr>
              <w:t>二零二</w:t>
            </w:r>
            <w:r>
              <w:rPr>
                <w:rFonts w:ascii="華康細明體" w:hAnsi="華康細明體" w:cs="華康細明體" w:hint="eastAsia"/>
                <w:spacing w:val="0"/>
                <w:sz w:val="20"/>
                <w:u w:val="single"/>
                <w:lang w:eastAsia="zh-HK"/>
              </w:rPr>
              <w:t>三</w:t>
            </w:r>
            <w:r w:rsidRPr="00EB4016">
              <w:rPr>
                <w:rFonts w:ascii="華康細明體" w:hAnsi="華康細明體" w:cs="華康細明體" w:hint="eastAsia"/>
                <w:spacing w:val="0"/>
                <w:sz w:val="20"/>
                <w:u w:val="single"/>
              </w:rPr>
              <w:t>年</w:t>
            </w:r>
          </w:p>
        </w:tc>
        <w:tc>
          <w:tcPr>
            <w:tcW w:w="1046" w:type="pct"/>
            <w:gridSpan w:val="2"/>
            <w:hideMark/>
          </w:tcPr>
          <w:p w14:paraId="7FB80CF5" w14:textId="689E359C" w:rsidR="00067D15" w:rsidRPr="00EB4016" w:rsidRDefault="00067D15" w:rsidP="00067D15">
            <w:pPr>
              <w:keepNext/>
              <w:widowControl w:val="0"/>
              <w:snapToGrid w:val="0"/>
              <w:spacing w:after="0" w:line="280" w:lineRule="exact"/>
              <w:jc w:val="right"/>
              <w:rPr>
                <w:rFonts w:ascii="華康細明體" w:hAnsi="華康細明體" w:cs="華康細明體"/>
                <w:spacing w:val="0"/>
                <w:sz w:val="20"/>
                <w:u w:val="single"/>
              </w:rPr>
            </w:pPr>
            <w:r w:rsidRPr="00EB4016">
              <w:rPr>
                <w:rFonts w:ascii="華康細明體" w:hAnsi="華康細明體" w:cs="華康細明體" w:hint="eastAsia"/>
                <w:spacing w:val="0"/>
                <w:sz w:val="20"/>
                <w:u w:val="single"/>
              </w:rPr>
              <w:t>二零二</w:t>
            </w:r>
            <w:r>
              <w:rPr>
                <w:rFonts w:ascii="華康細明體" w:hAnsi="華康細明體" w:cs="華康細明體" w:hint="eastAsia"/>
                <w:spacing w:val="0"/>
                <w:sz w:val="20"/>
                <w:u w:val="single"/>
                <w:lang w:eastAsia="zh-HK"/>
              </w:rPr>
              <w:t>四</w:t>
            </w:r>
            <w:r w:rsidRPr="00EB4016">
              <w:rPr>
                <w:rFonts w:ascii="華康細明體" w:hAnsi="華康細明體" w:cs="華康細明體" w:hint="eastAsia"/>
                <w:spacing w:val="0"/>
                <w:sz w:val="20"/>
                <w:u w:val="single"/>
              </w:rPr>
              <w:t>年</w:t>
            </w:r>
          </w:p>
        </w:tc>
        <w:tc>
          <w:tcPr>
            <w:tcW w:w="534" w:type="pct"/>
          </w:tcPr>
          <w:p w14:paraId="52D61CA5" w14:textId="77777777" w:rsidR="00067D15" w:rsidRPr="00EB4016" w:rsidRDefault="00067D15" w:rsidP="00067D15">
            <w:pPr>
              <w:keepNext/>
              <w:widowControl w:val="0"/>
              <w:snapToGrid w:val="0"/>
              <w:spacing w:after="0" w:line="280" w:lineRule="exact"/>
              <w:jc w:val="center"/>
              <w:rPr>
                <w:rFonts w:ascii="華康細明體" w:hAnsi="華康細明體" w:cs="華康細明體"/>
                <w:spacing w:val="0"/>
                <w:sz w:val="20"/>
                <w:u w:val="single"/>
              </w:rPr>
            </w:pPr>
          </w:p>
        </w:tc>
      </w:tr>
      <w:tr w:rsidR="00067D15" w:rsidRPr="00EB4016" w14:paraId="4FC017FF" w14:textId="77777777" w:rsidTr="00067D15">
        <w:trPr>
          <w:jc w:val="center"/>
        </w:trPr>
        <w:tc>
          <w:tcPr>
            <w:tcW w:w="723" w:type="pct"/>
          </w:tcPr>
          <w:p w14:paraId="104DC096" w14:textId="77777777" w:rsidR="00067D15" w:rsidRPr="00EB4016" w:rsidRDefault="00067D15" w:rsidP="00067D15">
            <w:pPr>
              <w:keepNext/>
              <w:widowControl w:val="0"/>
              <w:tabs>
                <w:tab w:val="clear" w:pos="936"/>
                <w:tab w:val="left" w:pos="232"/>
              </w:tabs>
              <w:snapToGrid w:val="0"/>
              <w:spacing w:after="0" w:line="280" w:lineRule="exact"/>
              <w:rPr>
                <w:rFonts w:ascii="華康細明體" w:hAnsi="華康細明體" w:cs="華康細明體"/>
                <w:spacing w:val="0"/>
                <w:sz w:val="20"/>
              </w:rPr>
            </w:pPr>
          </w:p>
        </w:tc>
        <w:tc>
          <w:tcPr>
            <w:tcW w:w="534" w:type="pct"/>
            <w:hideMark/>
          </w:tcPr>
          <w:p w14:paraId="11E1E714" w14:textId="77777777" w:rsidR="00067D15" w:rsidRPr="00EB4016" w:rsidRDefault="00067D15" w:rsidP="00067D15">
            <w:pPr>
              <w:keepNext/>
              <w:widowControl w:val="0"/>
              <w:snapToGrid w:val="0"/>
              <w:spacing w:after="0" w:line="280" w:lineRule="exact"/>
              <w:jc w:val="center"/>
              <w:rPr>
                <w:spacing w:val="0"/>
                <w:sz w:val="20"/>
                <w:u w:val="single"/>
              </w:rPr>
            </w:pPr>
            <w:r w:rsidRPr="00EB4016">
              <w:rPr>
                <w:rFonts w:hint="eastAsia"/>
                <w:spacing w:val="0"/>
                <w:sz w:val="20"/>
                <w:u w:val="single"/>
              </w:rPr>
              <w:t>全年</w:t>
            </w:r>
          </w:p>
        </w:tc>
        <w:tc>
          <w:tcPr>
            <w:tcW w:w="535" w:type="pct"/>
            <w:hideMark/>
          </w:tcPr>
          <w:p w14:paraId="226AA0AA" w14:textId="77777777" w:rsidR="00067D15" w:rsidRPr="00EB4016" w:rsidRDefault="00067D15" w:rsidP="00067D15">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第一季</w:t>
            </w:r>
          </w:p>
        </w:tc>
        <w:tc>
          <w:tcPr>
            <w:tcW w:w="534" w:type="pct"/>
            <w:hideMark/>
          </w:tcPr>
          <w:p w14:paraId="6FA26EA6" w14:textId="77777777" w:rsidR="00067D15" w:rsidRPr="00EB4016" w:rsidRDefault="00067D15" w:rsidP="00067D15">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第二季</w:t>
            </w:r>
          </w:p>
        </w:tc>
        <w:tc>
          <w:tcPr>
            <w:tcW w:w="535" w:type="pct"/>
            <w:hideMark/>
          </w:tcPr>
          <w:p w14:paraId="457BCECA" w14:textId="77777777" w:rsidR="00067D15" w:rsidRPr="00EB4016" w:rsidRDefault="00067D15" w:rsidP="00067D15">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第三季</w:t>
            </w:r>
          </w:p>
        </w:tc>
        <w:tc>
          <w:tcPr>
            <w:tcW w:w="559" w:type="pct"/>
            <w:hideMark/>
          </w:tcPr>
          <w:p w14:paraId="39B8F838" w14:textId="77777777" w:rsidR="00067D15" w:rsidRPr="00EB4016" w:rsidRDefault="00067D15" w:rsidP="00067D15">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第四季</w:t>
            </w:r>
          </w:p>
        </w:tc>
        <w:tc>
          <w:tcPr>
            <w:tcW w:w="512" w:type="pct"/>
            <w:hideMark/>
          </w:tcPr>
          <w:p w14:paraId="08175836" w14:textId="77777777" w:rsidR="00067D15" w:rsidRPr="00EB4016" w:rsidRDefault="00067D15" w:rsidP="00067D15">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第一季</w:t>
            </w:r>
          </w:p>
        </w:tc>
        <w:tc>
          <w:tcPr>
            <w:tcW w:w="534" w:type="pct"/>
          </w:tcPr>
          <w:p w14:paraId="029FB742" w14:textId="77777777" w:rsidR="00067D15" w:rsidRPr="00EB4016" w:rsidRDefault="00067D15" w:rsidP="00067D15">
            <w:pPr>
              <w:keepNext/>
              <w:widowControl w:val="0"/>
              <w:snapToGrid w:val="0"/>
              <w:spacing w:after="0" w:line="280" w:lineRule="exact"/>
              <w:jc w:val="center"/>
              <w:rPr>
                <w:rFonts w:hAnsi="華康細明體"/>
                <w:spacing w:val="0"/>
                <w:sz w:val="20"/>
                <w:u w:val="single"/>
              </w:rPr>
            </w:pPr>
            <w:r>
              <w:rPr>
                <w:rFonts w:hAnsi="華康細明體" w:hint="eastAsia"/>
                <w:spacing w:val="0"/>
                <w:sz w:val="20"/>
                <w:u w:val="single"/>
                <w:lang w:eastAsia="zh-HK"/>
              </w:rPr>
              <w:t>第二季</w:t>
            </w:r>
          </w:p>
        </w:tc>
        <w:tc>
          <w:tcPr>
            <w:tcW w:w="534" w:type="pct"/>
          </w:tcPr>
          <w:p w14:paraId="444615D3" w14:textId="77777777" w:rsidR="00067D15" w:rsidRDefault="00067D15" w:rsidP="00067D15">
            <w:pPr>
              <w:keepNext/>
              <w:widowControl w:val="0"/>
              <w:snapToGrid w:val="0"/>
              <w:spacing w:after="0" w:line="280" w:lineRule="exact"/>
              <w:jc w:val="center"/>
              <w:rPr>
                <w:rFonts w:hAnsi="華康細明體"/>
                <w:spacing w:val="0"/>
                <w:sz w:val="20"/>
                <w:u w:val="single"/>
                <w:lang w:eastAsia="zh-HK"/>
              </w:rPr>
            </w:pPr>
            <w:r>
              <w:rPr>
                <w:rFonts w:hAnsi="華康細明體" w:hint="eastAsia"/>
                <w:spacing w:val="0"/>
                <w:sz w:val="20"/>
                <w:u w:val="single"/>
                <w:lang w:eastAsia="zh-HK"/>
              </w:rPr>
              <w:t>第三季</w:t>
            </w:r>
          </w:p>
        </w:tc>
      </w:tr>
      <w:tr w:rsidR="00067D15" w:rsidRPr="00EB4016" w14:paraId="10039B59" w14:textId="77777777" w:rsidTr="00067D15">
        <w:trPr>
          <w:jc w:val="center"/>
        </w:trPr>
        <w:tc>
          <w:tcPr>
            <w:tcW w:w="723" w:type="pct"/>
            <w:noWrap/>
          </w:tcPr>
          <w:p w14:paraId="1765620A" w14:textId="7777777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rPr>
            </w:pPr>
          </w:p>
        </w:tc>
        <w:tc>
          <w:tcPr>
            <w:tcW w:w="534" w:type="pct"/>
            <w:noWrap/>
            <w:vAlign w:val="center"/>
          </w:tcPr>
          <w:p w14:paraId="276EC94A" w14:textId="77777777" w:rsidR="00067D15" w:rsidRPr="00D14510" w:rsidRDefault="00067D15" w:rsidP="00067D15">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35" w:type="pct"/>
            <w:noWrap/>
            <w:vAlign w:val="center"/>
          </w:tcPr>
          <w:p w14:paraId="602CE370" w14:textId="77777777" w:rsidR="00067D15" w:rsidRPr="00D14510" w:rsidRDefault="00067D15" w:rsidP="00067D15">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34" w:type="pct"/>
            <w:noWrap/>
            <w:vAlign w:val="center"/>
          </w:tcPr>
          <w:p w14:paraId="351E2B6F" w14:textId="77777777" w:rsidR="00067D15" w:rsidRPr="00D14510" w:rsidRDefault="00067D15" w:rsidP="00067D15">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35" w:type="pct"/>
            <w:noWrap/>
            <w:vAlign w:val="center"/>
          </w:tcPr>
          <w:p w14:paraId="617522CE" w14:textId="77777777" w:rsidR="00067D15" w:rsidRPr="00D14510" w:rsidRDefault="00067D15" w:rsidP="00067D15">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59" w:type="pct"/>
            <w:noWrap/>
            <w:vAlign w:val="center"/>
          </w:tcPr>
          <w:p w14:paraId="65C51EBD" w14:textId="77777777" w:rsidR="00067D15" w:rsidRPr="00D14510" w:rsidRDefault="00067D15" w:rsidP="00067D15">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12" w:type="pct"/>
            <w:noWrap/>
            <w:vAlign w:val="center"/>
          </w:tcPr>
          <w:p w14:paraId="563913B2" w14:textId="77777777" w:rsidR="00067D15" w:rsidRPr="00D14510" w:rsidRDefault="00067D15" w:rsidP="00067D15">
            <w:pPr>
              <w:keepNext/>
              <w:widowControl w:val="0"/>
              <w:snapToGrid w:val="0"/>
              <w:spacing w:after="0" w:line="240" w:lineRule="auto"/>
              <w:rPr>
                <w:spacing w:val="0"/>
                <w:sz w:val="22"/>
                <w:szCs w:val="22"/>
              </w:rPr>
            </w:pPr>
          </w:p>
        </w:tc>
        <w:tc>
          <w:tcPr>
            <w:tcW w:w="534" w:type="pct"/>
          </w:tcPr>
          <w:p w14:paraId="66B5881A" w14:textId="77777777" w:rsidR="00067D15" w:rsidRPr="00D14510" w:rsidRDefault="00067D15" w:rsidP="00067D15">
            <w:pPr>
              <w:keepNext/>
              <w:widowControl w:val="0"/>
              <w:snapToGrid w:val="0"/>
              <w:spacing w:after="0" w:line="240" w:lineRule="auto"/>
              <w:rPr>
                <w:spacing w:val="0"/>
                <w:sz w:val="22"/>
                <w:szCs w:val="22"/>
              </w:rPr>
            </w:pPr>
          </w:p>
        </w:tc>
        <w:tc>
          <w:tcPr>
            <w:tcW w:w="534" w:type="pct"/>
          </w:tcPr>
          <w:p w14:paraId="5D33319F" w14:textId="77777777" w:rsidR="00067D15" w:rsidRPr="00D14510" w:rsidRDefault="00067D15" w:rsidP="00067D15">
            <w:pPr>
              <w:keepNext/>
              <w:widowControl w:val="0"/>
              <w:snapToGrid w:val="0"/>
              <w:spacing w:after="0" w:line="240" w:lineRule="auto"/>
              <w:rPr>
                <w:spacing w:val="0"/>
                <w:sz w:val="22"/>
                <w:szCs w:val="22"/>
              </w:rPr>
            </w:pPr>
          </w:p>
        </w:tc>
      </w:tr>
      <w:tr w:rsidR="00067D15" w:rsidRPr="00EB4016" w14:paraId="2447E2E7" w14:textId="77777777" w:rsidTr="00067D15">
        <w:trPr>
          <w:jc w:val="center"/>
        </w:trPr>
        <w:tc>
          <w:tcPr>
            <w:tcW w:w="723" w:type="pct"/>
            <w:noWrap/>
            <w:vAlign w:val="center"/>
          </w:tcPr>
          <w:p w14:paraId="756B5F19" w14:textId="317B2DCD"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0"/>
                <w:sz w:val="20"/>
              </w:rPr>
            </w:pPr>
            <w:r w:rsidRPr="007B3ADC">
              <w:rPr>
                <w:spacing w:val="0"/>
                <w:sz w:val="20"/>
              </w:rPr>
              <w:t>中國內地</w:t>
            </w:r>
          </w:p>
        </w:tc>
        <w:tc>
          <w:tcPr>
            <w:tcW w:w="534" w:type="pct"/>
            <w:noWrap/>
          </w:tcPr>
          <w:p w14:paraId="332C4402" w14:textId="4A1089AD" w:rsidR="00067D15" w:rsidRPr="00D14510"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-13.8</w:t>
            </w:r>
          </w:p>
        </w:tc>
        <w:tc>
          <w:tcPr>
            <w:tcW w:w="535" w:type="pct"/>
            <w:noWrap/>
          </w:tcPr>
          <w:p w14:paraId="4439D95E" w14:textId="777E81DE" w:rsidR="00067D15" w:rsidRPr="00D14510"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-27.2</w:t>
            </w:r>
          </w:p>
        </w:tc>
        <w:tc>
          <w:tcPr>
            <w:tcW w:w="534" w:type="pct"/>
            <w:noWrap/>
          </w:tcPr>
          <w:p w14:paraId="7A54C06A" w14:textId="4B49218D" w:rsidR="00067D15" w:rsidRPr="00D14510" w:rsidRDefault="00067D15" w:rsidP="00067D15">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067D15">
              <w:rPr>
                <w:spacing w:val="0"/>
                <w:sz w:val="22"/>
                <w:szCs w:val="22"/>
                <w:lang w:eastAsia="zh-HK"/>
              </w:rPr>
              <w:t>-17.6</w:t>
            </w:r>
          </w:p>
        </w:tc>
        <w:tc>
          <w:tcPr>
            <w:tcW w:w="535" w:type="pct"/>
            <w:noWrap/>
          </w:tcPr>
          <w:p w14:paraId="20669779" w14:textId="4F98FA75" w:rsidR="00067D15" w:rsidRPr="00D14510" w:rsidRDefault="00067D15" w:rsidP="00067D15">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067D15">
              <w:rPr>
                <w:spacing w:val="0"/>
                <w:sz w:val="22"/>
                <w:szCs w:val="22"/>
                <w:lang w:eastAsia="zh-HK"/>
              </w:rPr>
              <w:t>-12.0</w:t>
            </w:r>
          </w:p>
        </w:tc>
        <w:tc>
          <w:tcPr>
            <w:tcW w:w="559" w:type="pct"/>
            <w:noWrap/>
          </w:tcPr>
          <w:p w14:paraId="1ACDC544" w14:textId="3ACD4B59" w:rsidR="00067D15" w:rsidRPr="00D14510" w:rsidRDefault="00067D15" w:rsidP="00067D15">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7B3ADC">
              <w:rPr>
                <w:spacing w:val="0"/>
                <w:sz w:val="20"/>
                <w:lang w:eastAsia="zh-HK"/>
              </w:rPr>
              <w:t>3.5</w:t>
            </w:r>
          </w:p>
        </w:tc>
        <w:tc>
          <w:tcPr>
            <w:tcW w:w="512" w:type="pct"/>
            <w:noWrap/>
          </w:tcPr>
          <w:p w14:paraId="6315800B" w14:textId="70D05DEF" w:rsidR="00067D15" w:rsidRPr="002F4896"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7B3ADC">
              <w:rPr>
                <w:spacing w:val="0"/>
                <w:sz w:val="20"/>
                <w:lang w:eastAsia="zh-HK"/>
              </w:rPr>
              <w:t>1</w:t>
            </w:r>
            <w:r>
              <w:rPr>
                <w:spacing w:val="0"/>
                <w:sz w:val="20"/>
                <w:lang w:eastAsia="zh-HK"/>
              </w:rPr>
              <w:t>3</w:t>
            </w:r>
            <w:r w:rsidRPr="007B3ADC">
              <w:rPr>
                <w:spacing w:val="0"/>
                <w:sz w:val="20"/>
                <w:lang w:eastAsia="zh-HK"/>
              </w:rPr>
              <w:t>.</w:t>
            </w:r>
            <w:r>
              <w:rPr>
                <w:rFonts w:hint="eastAsia"/>
                <w:spacing w:val="0"/>
                <w:sz w:val="20"/>
              </w:rPr>
              <w:t>8</w:t>
            </w:r>
          </w:p>
        </w:tc>
        <w:tc>
          <w:tcPr>
            <w:tcW w:w="534" w:type="pct"/>
          </w:tcPr>
          <w:p w14:paraId="4ADE04A1" w14:textId="04B09A68" w:rsidR="00067D15" w:rsidRPr="002F4896"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3F0270">
              <w:rPr>
                <w:rFonts w:hint="eastAsia"/>
                <w:spacing w:val="0"/>
                <w:sz w:val="20"/>
                <w:lang w:eastAsia="zh-HK"/>
              </w:rPr>
              <w:t>1</w:t>
            </w:r>
            <w:r w:rsidRPr="003F0270">
              <w:rPr>
                <w:rFonts w:hint="eastAsia"/>
                <w:spacing w:val="0"/>
                <w:sz w:val="20"/>
              </w:rPr>
              <w:t>2</w:t>
            </w:r>
            <w:r w:rsidRPr="003F0270">
              <w:rPr>
                <w:rFonts w:hint="eastAsia"/>
                <w:spacing w:val="0"/>
                <w:sz w:val="20"/>
                <w:lang w:eastAsia="zh-HK"/>
              </w:rPr>
              <w:t>.</w:t>
            </w:r>
            <w:r w:rsidRPr="003F0270">
              <w:rPr>
                <w:spacing w:val="0"/>
                <w:sz w:val="20"/>
                <w:lang w:eastAsia="zh-HK"/>
              </w:rPr>
              <w:t>6</w:t>
            </w:r>
          </w:p>
        </w:tc>
        <w:tc>
          <w:tcPr>
            <w:tcW w:w="534" w:type="pct"/>
          </w:tcPr>
          <w:p w14:paraId="42647E23" w14:textId="06202F92" w:rsidR="00067D15" w:rsidRPr="002F4896"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3F0270">
              <w:rPr>
                <w:spacing w:val="0"/>
                <w:sz w:val="20"/>
                <w:lang w:eastAsia="zh-HK"/>
              </w:rPr>
              <w:t>1</w:t>
            </w:r>
            <w:r w:rsidRPr="003F0270">
              <w:rPr>
                <w:rFonts w:hint="eastAsia"/>
                <w:spacing w:val="0"/>
                <w:sz w:val="20"/>
              </w:rPr>
              <w:t>0.8</w:t>
            </w:r>
          </w:p>
        </w:tc>
      </w:tr>
      <w:tr w:rsidR="00067D15" w:rsidRPr="00EB4016" w14:paraId="4960345C" w14:textId="77777777" w:rsidTr="00067D15">
        <w:trPr>
          <w:jc w:val="center"/>
        </w:trPr>
        <w:tc>
          <w:tcPr>
            <w:tcW w:w="723" w:type="pct"/>
            <w:noWrap/>
            <w:vAlign w:val="center"/>
          </w:tcPr>
          <w:p w14:paraId="74D877C1" w14:textId="7777777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34" w:type="pct"/>
            <w:noWrap/>
          </w:tcPr>
          <w:p w14:paraId="2F771E07" w14:textId="77777777" w:rsidR="00067D15" w:rsidRPr="00D14510"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07C7B036" w14:textId="77777777" w:rsidR="00067D15" w:rsidRPr="00D14510"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12BFCDE7" w14:textId="77777777" w:rsidR="00067D15" w:rsidRPr="00D14510" w:rsidRDefault="00067D15" w:rsidP="00067D15">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35" w:type="pct"/>
            <w:noWrap/>
          </w:tcPr>
          <w:p w14:paraId="634AD8EE" w14:textId="77777777" w:rsidR="00067D15" w:rsidRPr="00D14510" w:rsidRDefault="00067D15" w:rsidP="00067D15">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59" w:type="pct"/>
            <w:noWrap/>
          </w:tcPr>
          <w:p w14:paraId="4970FD46" w14:textId="77777777" w:rsidR="00067D15" w:rsidRPr="00D14510" w:rsidRDefault="00067D15" w:rsidP="00067D15">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512" w:type="pct"/>
            <w:noWrap/>
          </w:tcPr>
          <w:p w14:paraId="0EB145F7" w14:textId="77777777" w:rsidR="00067D15" w:rsidRPr="002F4896"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41D5DEE9" w14:textId="77777777" w:rsidR="00067D15" w:rsidRPr="002F4896"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44D563BD" w14:textId="77777777" w:rsidR="00067D15" w:rsidRPr="002F4896"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067D15" w:rsidRPr="00EB4016" w14:paraId="7926DB06" w14:textId="77777777" w:rsidTr="00067D15">
        <w:trPr>
          <w:jc w:val="center"/>
        </w:trPr>
        <w:tc>
          <w:tcPr>
            <w:tcW w:w="723" w:type="pct"/>
            <w:noWrap/>
            <w:vAlign w:val="center"/>
          </w:tcPr>
          <w:p w14:paraId="720101F2" w14:textId="5D98EE3B"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r w:rsidRPr="007B3ADC">
              <w:rPr>
                <w:spacing w:val="0"/>
                <w:sz w:val="20"/>
              </w:rPr>
              <w:t>美國</w:t>
            </w:r>
          </w:p>
        </w:tc>
        <w:tc>
          <w:tcPr>
            <w:tcW w:w="534" w:type="pct"/>
            <w:noWrap/>
          </w:tcPr>
          <w:p w14:paraId="2BB49C66" w14:textId="62AD7E5F" w:rsidR="00067D15" w:rsidRPr="00D14510"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-10.2</w:t>
            </w:r>
          </w:p>
        </w:tc>
        <w:tc>
          <w:tcPr>
            <w:tcW w:w="535" w:type="pct"/>
            <w:noWrap/>
          </w:tcPr>
          <w:p w14:paraId="4AE0B5B8" w14:textId="34D5F2D5" w:rsidR="00067D15" w:rsidRPr="00D14510"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-13.3</w:t>
            </w:r>
          </w:p>
        </w:tc>
        <w:tc>
          <w:tcPr>
            <w:tcW w:w="534" w:type="pct"/>
            <w:noWrap/>
          </w:tcPr>
          <w:p w14:paraId="29A82452" w14:textId="0ED19393" w:rsidR="00067D15" w:rsidRPr="00D14510" w:rsidRDefault="00067D15" w:rsidP="00067D15">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067D15">
              <w:rPr>
                <w:spacing w:val="0"/>
                <w:sz w:val="22"/>
                <w:szCs w:val="22"/>
                <w:lang w:eastAsia="zh-HK"/>
              </w:rPr>
              <w:t>-22.9</w:t>
            </w:r>
          </w:p>
        </w:tc>
        <w:tc>
          <w:tcPr>
            <w:tcW w:w="535" w:type="pct"/>
            <w:noWrap/>
          </w:tcPr>
          <w:p w14:paraId="3286146A" w14:textId="191718BD" w:rsidR="00067D15" w:rsidRPr="00D14510" w:rsidRDefault="00067D15" w:rsidP="00067D15">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067D15">
              <w:rPr>
                <w:spacing w:val="0"/>
                <w:sz w:val="22"/>
                <w:szCs w:val="22"/>
                <w:lang w:eastAsia="zh-HK"/>
              </w:rPr>
              <w:t>-8.5</w:t>
            </w:r>
          </w:p>
        </w:tc>
        <w:tc>
          <w:tcPr>
            <w:tcW w:w="559" w:type="pct"/>
            <w:noWrap/>
          </w:tcPr>
          <w:p w14:paraId="5CC9E9F1" w14:textId="261CD631" w:rsidR="00067D15" w:rsidRPr="00D14510" w:rsidRDefault="00067D15" w:rsidP="00067D15">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r w:rsidRPr="007B3ADC">
              <w:rPr>
                <w:spacing w:val="0"/>
                <w:sz w:val="20"/>
                <w:lang w:eastAsia="zh-HK"/>
              </w:rPr>
              <w:t>7.2</w:t>
            </w:r>
          </w:p>
        </w:tc>
        <w:tc>
          <w:tcPr>
            <w:tcW w:w="512" w:type="pct"/>
            <w:noWrap/>
          </w:tcPr>
          <w:p w14:paraId="4920AEAC" w14:textId="3B51CCE0" w:rsidR="00067D15" w:rsidRPr="002F4896"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0"/>
                <w:lang w:eastAsia="zh-HK"/>
              </w:rPr>
              <w:t>-</w:t>
            </w:r>
            <w:r>
              <w:rPr>
                <w:spacing w:val="0"/>
                <w:sz w:val="20"/>
                <w:lang w:eastAsia="zh-HK"/>
              </w:rPr>
              <w:t>0</w:t>
            </w:r>
            <w:r w:rsidRPr="007B3ADC">
              <w:rPr>
                <w:spacing w:val="0"/>
                <w:sz w:val="20"/>
                <w:lang w:eastAsia="zh-HK"/>
              </w:rPr>
              <w:t>.</w:t>
            </w:r>
            <w:r>
              <w:rPr>
                <w:rFonts w:hint="eastAsia"/>
                <w:spacing w:val="0"/>
                <w:sz w:val="20"/>
                <w:lang w:eastAsia="zh-HK"/>
              </w:rPr>
              <w:t>1</w:t>
            </w:r>
          </w:p>
        </w:tc>
        <w:tc>
          <w:tcPr>
            <w:tcW w:w="534" w:type="pct"/>
          </w:tcPr>
          <w:p w14:paraId="05D9DA73" w14:textId="4C2D7442" w:rsidR="00067D15" w:rsidRPr="002F4896"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3F0270">
              <w:rPr>
                <w:rFonts w:hint="eastAsia"/>
                <w:spacing w:val="0"/>
                <w:sz w:val="20"/>
                <w:lang w:eastAsia="zh-HK"/>
              </w:rPr>
              <w:t>2</w:t>
            </w:r>
            <w:r w:rsidRPr="003F0270">
              <w:rPr>
                <w:spacing w:val="0"/>
                <w:sz w:val="20"/>
                <w:lang w:eastAsia="zh-HK"/>
              </w:rPr>
              <w:t>1.0</w:t>
            </w:r>
          </w:p>
        </w:tc>
        <w:tc>
          <w:tcPr>
            <w:tcW w:w="534" w:type="pct"/>
          </w:tcPr>
          <w:p w14:paraId="119E18B7" w14:textId="06D1DB60" w:rsidR="00067D15" w:rsidRPr="002F4896"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Pr>
                <w:spacing w:val="0"/>
                <w:sz w:val="20"/>
                <w:lang w:eastAsia="zh-HK"/>
              </w:rPr>
              <w:t>1.2</w:t>
            </w:r>
          </w:p>
        </w:tc>
      </w:tr>
      <w:tr w:rsidR="00067D15" w:rsidRPr="00EB4016" w14:paraId="26131F38" w14:textId="77777777" w:rsidTr="00067D15">
        <w:trPr>
          <w:jc w:val="center"/>
        </w:trPr>
        <w:tc>
          <w:tcPr>
            <w:tcW w:w="723" w:type="pct"/>
            <w:noWrap/>
            <w:vAlign w:val="center"/>
          </w:tcPr>
          <w:p w14:paraId="31EA6608" w14:textId="7777777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34" w:type="pct"/>
            <w:noWrap/>
          </w:tcPr>
          <w:p w14:paraId="08591847"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5D050753"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24F6E973"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2F66A2A4"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59" w:type="pct"/>
            <w:noWrap/>
          </w:tcPr>
          <w:p w14:paraId="0F7A3A75"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p>
        </w:tc>
        <w:tc>
          <w:tcPr>
            <w:tcW w:w="512" w:type="pct"/>
            <w:noWrap/>
          </w:tcPr>
          <w:p w14:paraId="5F215BEA" w14:textId="77777777"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1DD00FCE"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51FB059C" w14:textId="77777777"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067D15" w:rsidRPr="00EB4016" w14:paraId="0BF900A1" w14:textId="77777777" w:rsidTr="00067D15">
        <w:trPr>
          <w:jc w:val="center"/>
        </w:trPr>
        <w:tc>
          <w:tcPr>
            <w:tcW w:w="723" w:type="pct"/>
            <w:noWrap/>
            <w:vAlign w:val="center"/>
          </w:tcPr>
          <w:p w14:paraId="5FB552FE" w14:textId="4EF848B1"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r w:rsidRPr="007B3ADC">
              <w:rPr>
                <w:spacing w:val="0"/>
                <w:sz w:val="20"/>
              </w:rPr>
              <w:t>歐盟</w:t>
            </w:r>
          </w:p>
        </w:tc>
        <w:tc>
          <w:tcPr>
            <w:tcW w:w="534" w:type="pct"/>
            <w:noWrap/>
          </w:tcPr>
          <w:p w14:paraId="4A3DD109" w14:textId="6A99CE58"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-14.7</w:t>
            </w:r>
          </w:p>
        </w:tc>
        <w:tc>
          <w:tcPr>
            <w:tcW w:w="535" w:type="pct"/>
            <w:noWrap/>
          </w:tcPr>
          <w:p w14:paraId="40891C4A" w14:textId="298DE61A"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-8.7</w:t>
            </w:r>
          </w:p>
        </w:tc>
        <w:tc>
          <w:tcPr>
            <w:tcW w:w="534" w:type="pct"/>
            <w:noWrap/>
          </w:tcPr>
          <w:p w14:paraId="670F0A70" w14:textId="43C14F02"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-18.4</w:t>
            </w:r>
          </w:p>
        </w:tc>
        <w:tc>
          <w:tcPr>
            <w:tcW w:w="535" w:type="pct"/>
            <w:noWrap/>
          </w:tcPr>
          <w:p w14:paraId="4710566F" w14:textId="6A00D83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-15.5</w:t>
            </w:r>
          </w:p>
        </w:tc>
        <w:tc>
          <w:tcPr>
            <w:tcW w:w="559" w:type="pct"/>
            <w:noWrap/>
          </w:tcPr>
          <w:p w14:paraId="58D0C1CE" w14:textId="3D73A3AD"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r w:rsidRPr="007B3ADC">
              <w:rPr>
                <w:spacing w:val="0"/>
                <w:sz w:val="20"/>
                <w:lang w:eastAsia="zh-HK"/>
              </w:rPr>
              <w:t>-16.1</w:t>
            </w:r>
          </w:p>
        </w:tc>
        <w:tc>
          <w:tcPr>
            <w:tcW w:w="512" w:type="pct"/>
            <w:noWrap/>
          </w:tcPr>
          <w:p w14:paraId="5BA7E1BD" w14:textId="185AFAB1"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Pr>
                <w:spacing w:val="0"/>
                <w:sz w:val="20"/>
                <w:lang w:eastAsia="zh-HK"/>
              </w:rPr>
              <w:t>1</w:t>
            </w:r>
            <w:r w:rsidRPr="007B3ADC">
              <w:rPr>
                <w:spacing w:val="0"/>
                <w:sz w:val="20"/>
                <w:lang w:eastAsia="zh-HK"/>
              </w:rPr>
              <w:t>.</w:t>
            </w:r>
            <w:r>
              <w:rPr>
                <w:rFonts w:hint="eastAsia"/>
                <w:spacing w:val="0"/>
                <w:sz w:val="20"/>
                <w:lang w:eastAsia="zh-HK"/>
              </w:rPr>
              <w:t>6</w:t>
            </w:r>
          </w:p>
        </w:tc>
        <w:tc>
          <w:tcPr>
            <w:tcW w:w="534" w:type="pct"/>
          </w:tcPr>
          <w:p w14:paraId="528BEAB2" w14:textId="75501FC8"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rFonts w:hint="eastAsia"/>
                <w:spacing w:val="0"/>
                <w:sz w:val="20"/>
                <w:lang w:eastAsia="zh-HK"/>
              </w:rPr>
              <w:t>-0.</w:t>
            </w:r>
            <w:r w:rsidRPr="003F0270">
              <w:rPr>
                <w:spacing w:val="0"/>
                <w:sz w:val="20"/>
                <w:lang w:eastAsia="zh-HK"/>
              </w:rPr>
              <w:t>4</w:t>
            </w:r>
          </w:p>
        </w:tc>
        <w:tc>
          <w:tcPr>
            <w:tcW w:w="534" w:type="pct"/>
          </w:tcPr>
          <w:p w14:paraId="5CB7A31A" w14:textId="1DE02070"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Pr>
                <w:rFonts w:hint="eastAsia"/>
                <w:spacing w:val="0"/>
                <w:sz w:val="20"/>
              </w:rPr>
              <w:t>9.4</w:t>
            </w:r>
          </w:p>
        </w:tc>
      </w:tr>
      <w:tr w:rsidR="00067D15" w:rsidRPr="00EB4016" w14:paraId="2220A9C2" w14:textId="77777777" w:rsidTr="00067D15">
        <w:trPr>
          <w:jc w:val="center"/>
        </w:trPr>
        <w:tc>
          <w:tcPr>
            <w:tcW w:w="723" w:type="pct"/>
            <w:noWrap/>
            <w:vAlign w:val="center"/>
          </w:tcPr>
          <w:p w14:paraId="7005FA4B" w14:textId="7777777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34" w:type="pct"/>
            <w:noWrap/>
          </w:tcPr>
          <w:p w14:paraId="3060137F"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70D8B98A"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4552CB22"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1447B5B0"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59" w:type="pct"/>
            <w:noWrap/>
          </w:tcPr>
          <w:p w14:paraId="1E11EEB7"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p>
        </w:tc>
        <w:tc>
          <w:tcPr>
            <w:tcW w:w="512" w:type="pct"/>
            <w:noWrap/>
          </w:tcPr>
          <w:p w14:paraId="30FFAACA"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5B47C5B9"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6B7928D7" w14:textId="77777777"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rPr>
            </w:pPr>
          </w:p>
        </w:tc>
      </w:tr>
      <w:tr w:rsidR="00067D15" w:rsidRPr="00EB4016" w14:paraId="2E8C3C29" w14:textId="77777777" w:rsidTr="00067D15">
        <w:trPr>
          <w:jc w:val="center"/>
        </w:trPr>
        <w:tc>
          <w:tcPr>
            <w:tcW w:w="723" w:type="pct"/>
            <w:noWrap/>
            <w:vAlign w:val="center"/>
          </w:tcPr>
          <w:p w14:paraId="517DF1B6" w14:textId="2609806D"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r w:rsidRPr="007B3ADC">
              <w:rPr>
                <w:spacing w:val="0"/>
                <w:sz w:val="20"/>
                <w:lang w:eastAsia="zh-HK"/>
              </w:rPr>
              <w:t>東盟</w:t>
            </w:r>
          </w:p>
        </w:tc>
        <w:tc>
          <w:tcPr>
            <w:tcW w:w="534" w:type="pct"/>
            <w:noWrap/>
          </w:tcPr>
          <w:p w14:paraId="67AEA430" w14:textId="54ECCCAE"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-12.0</w:t>
            </w:r>
          </w:p>
        </w:tc>
        <w:tc>
          <w:tcPr>
            <w:tcW w:w="535" w:type="pct"/>
            <w:noWrap/>
          </w:tcPr>
          <w:p w14:paraId="31DDB3CF" w14:textId="1B751C9C"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-18.6</w:t>
            </w:r>
          </w:p>
        </w:tc>
        <w:tc>
          <w:tcPr>
            <w:tcW w:w="534" w:type="pct"/>
            <w:noWrap/>
          </w:tcPr>
          <w:p w14:paraId="2147D508" w14:textId="76D747A3"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-19.2</w:t>
            </w:r>
          </w:p>
        </w:tc>
        <w:tc>
          <w:tcPr>
            <w:tcW w:w="535" w:type="pct"/>
            <w:noWrap/>
          </w:tcPr>
          <w:p w14:paraId="5BC45CA9" w14:textId="3BE4368B"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-9.0</w:t>
            </w:r>
          </w:p>
        </w:tc>
        <w:tc>
          <w:tcPr>
            <w:tcW w:w="559" w:type="pct"/>
            <w:noWrap/>
          </w:tcPr>
          <w:p w14:paraId="1723A78C" w14:textId="3D0D55ED"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r>
              <w:rPr>
                <w:spacing w:val="0"/>
                <w:sz w:val="20"/>
                <w:lang w:eastAsia="zh-HK"/>
              </w:rPr>
              <w:t xml:space="preserve">   </w:t>
            </w:r>
            <w:r w:rsidRPr="00494664">
              <w:rPr>
                <w:spacing w:val="0"/>
                <w:sz w:val="20"/>
                <w:lang w:eastAsia="zh-HK"/>
              </w:rPr>
              <w:t>*</w:t>
            </w:r>
          </w:p>
        </w:tc>
        <w:tc>
          <w:tcPr>
            <w:tcW w:w="512" w:type="pct"/>
            <w:noWrap/>
          </w:tcPr>
          <w:p w14:paraId="4DDF6BC4" w14:textId="43A6405C" w:rsidR="00067D15" w:rsidRPr="007B3ADC"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Pr>
                <w:spacing w:val="0"/>
                <w:sz w:val="20"/>
                <w:lang w:eastAsia="zh-HK"/>
              </w:rPr>
              <w:t>15</w:t>
            </w:r>
            <w:r w:rsidRPr="007B3ADC">
              <w:rPr>
                <w:spacing w:val="0"/>
                <w:sz w:val="20"/>
                <w:lang w:eastAsia="zh-HK"/>
              </w:rPr>
              <w:t>.</w:t>
            </w:r>
            <w:r>
              <w:rPr>
                <w:spacing w:val="0"/>
                <w:sz w:val="20"/>
                <w:lang w:eastAsia="zh-HK"/>
              </w:rPr>
              <w:t>5</w:t>
            </w:r>
          </w:p>
        </w:tc>
        <w:tc>
          <w:tcPr>
            <w:tcW w:w="534" w:type="pct"/>
          </w:tcPr>
          <w:p w14:paraId="0F362A1A" w14:textId="5BFFEC6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rFonts w:hint="eastAsia"/>
                <w:spacing w:val="0"/>
                <w:sz w:val="20"/>
                <w:lang w:eastAsia="zh-HK"/>
              </w:rPr>
              <w:t>21.</w:t>
            </w:r>
            <w:r w:rsidRPr="003F0270">
              <w:rPr>
                <w:spacing w:val="0"/>
                <w:sz w:val="20"/>
                <w:lang w:eastAsia="zh-HK"/>
              </w:rPr>
              <w:t>7</w:t>
            </w:r>
          </w:p>
        </w:tc>
        <w:tc>
          <w:tcPr>
            <w:tcW w:w="534" w:type="pct"/>
          </w:tcPr>
          <w:p w14:paraId="2BF9F080" w14:textId="041D033D"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rPr>
            </w:pPr>
            <w:r w:rsidRPr="003F0270">
              <w:rPr>
                <w:spacing w:val="0"/>
                <w:sz w:val="20"/>
                <w:lang w:eastAsia="zh-HK"/>
              </w:rPr>
              <w:t>1</w:t>
            </w:r>
            <w:r>
              <w:rPr>
                <w:rFonts w:hint="eastAsia"/>
                <w:spacing w:val="0"/>
                <w:sz w:val="20"/>
              </w:rPr>
              <w:t>2.3</w:t>
            </w:r>
          </w:p>
        </w:tc>
      </w:tr>
      <w:tr w:rsidR="00067D15" w:rsidRPr="00EB4016" w14:paraId="4C6F38AC" w14:textId="77777777" w:rsidTr="00067D15">
        <w:trPr>
          <w:jc w:val="center"/>
        </w:trPr>
        <w:tc>
          <w:tcPr>
            <w:tcW w:w="723" w:type="pct"/>
            <w:noWrap/>
            <w:vAlign w:val="center"/>
          </w:tcPr>
          <w:p w14:paraId="267E40C4" w14:textId="7777777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34" w:type="pct"/>
            <w:noWrap/>
          </w:tcPr>
          <w:p w14:paraId="54875586"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66E8E9F7"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1064A557"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0027B0B5"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59" w:type="pct"/>
            <w:noWrap/>
          </w:tcPr>
          <w:p w14:paraId="0DB2C8C7" w14:textId="77777777" w:rsidR="00067D15"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p>
        </w:tc>
        <w:tc>
          <w:tcPr>
            <w:tcW w:w="512" w:type="pct"/>
            <w:noWrap/>
          </w:tcPr>
          <w:p w14:paraId="1ECD368A" w14:textId="77777777"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41B20F7A"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670881FA"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067D15" w:rsidRPr="00EB4016" w14:paraId="1DD2E711" w14:textId="77777777" w:rsidTr="00067D15">
        <w:trPr>
          <w:jc w:val="center"/>
        </w:trPr>
        <w:tc>
          <w:tcPr>
            <w:tcW w:w="723" w:type="pct"/>
            <w:noWrap/>
            <w:vAlign w:val="center"/>
          </w:tcPr>
          <w:p w14:paraId="330C434C" w14:textId="55908C12"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r w:rsidRPr="007B3ADC">
              <w:rPr>
                <w:spacing w:val="0"/>
                <w:sz w:val="20"/>
              </w:rPr>
              <w:tab/>
            </w:r>
            <w:r w:rsidRPr="007B3ADC">
              <w:rPr>
                <w:spacing w:val="0"/>
                <w:sz w:val="20"/>
              </w:rPr>
              <w:t>越南</w:t>
            </w:r>
          </w:p>
        </w:tc>
        <w:tc>
          <w:tcPr>
            <w:tcW w:w="534" w:type="pct"/>
            <w:noWrap/>
          </w:tcPr>
          <w:p w14:paraId="787E865C" w14:textId="3EF7494C"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-5.3</w:t>
            </w:r>
          </w:p>
        </w:tc>
        <w:tc>
          <w:tcPr>
            <w:tcW w:w="535" w:type="pct"/>
            <w:noWrap/>
          </w:tcPr>
          <w:p w14:paraId="28F569C4" w14:textId="2FC3C572"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-19.5</w:t>
            </w:r>
          </w:p>
        </w:tc>
        <w:tc>
          <w:tcPr>
            <w:tcW w:w="534" w:type="pct"/>
            <w:noWrap/>
          </w:tcPr>
          <w:p w14:paraId="69E73EDF" w14:textId="047A8248"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-11.6</w:t>
            </w:r>
          </w:p>
        </w:tc>
        <w:tc>
          <w:tcPr>
            <w:tcW w:w="535" w:type="pct"/>
            <w:noWrap/>
          </w:tcPr>
          <w:p w14:paraId="6763D377" w14:textId="6AE4ABCB"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2.5</w:t>
            </w:r>
          </w:p>
        </w:tc>
        <w:tc>
          <w:tcPr>
            <w:tcW w:w="559" w:type="pct"/>
            <w:noWrap/>
          </w:tcPr>
          <w:p w14:paraId="7BB46FFE" w14:textId="619F67F5" w:rsidR="00067D15"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r w:rsidRPr="007B3ADC">
              <w:rPr>
                <w:spacing w:val="0"/>
                <w:sz w:val="20"/>
              </w:rPr>
              <w:t>11.1</w:t>
            </w:r>
          </w:p>
        </w:tc>
        <w:tc>
          <w:tcPr>
            <w:tcW w:w="512" w:type="pct"/>
            <w:noWrap/>
          </w:tcPr>
          <w:p w14:paraId="54395577" w14:textId="3B63FA58"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Pr>
                <w:spacing w:val="0"/>
                <w:sz w:val="20"/>
                <w:lang w:eastAsia="zh-HK"/>
              </w:rPr>
              <w:t>2</w:t>
            </w:r>
            <w:r w:rsidRPr="007B3ADC">
              <w:rPr>
                <w:spacing w:val="0"/>
                <w:sz w:val="20"/>
                <w:lang w:eastAsia="zh-HK"/>
              </w:rPr>
              <w:t>.</w:t>
            </w:r>
            <w:r>
              <w:rPr>
                <w:spacing w:val="0"/>
                <w:sz w:val="20"/>
                <w:lang w:eastAsia="zh-HK"/>
              </w:rPr>
              <w:t>2</w:t>
            </w:r>
          </w:p>
        </w:tc>
        <w:tc>
          <w:tcPr>
            <w:tcW w:w="534" w:type="pct"/>
          </w:tcPr>
          <w:p w14:paraId="3690892D" w14:textId="0587E1BB"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rFonts w:hint="eastAsia"/>
                <w:spacing w:val="0"/>
                <w:sz w:val="20"/>
                <w:lang w:eastAsia="zh-HK"/>
              </w:rPr>
              <w:t>2</w:t>
            </w:r>
            <w:r w:rsidRPr="003F0270">
              <w:rPr>
                <w:spacing w:val="0"/>
                <w:sz w:val="20"/>
                <w:lang w:eastAsia="zh-HK"/>
              </w:rPr>
              <w:t>6.9</w:t>
            </w:r>
          </w:p>
        </w:tc>
        <w:tc>
          <w:tcPr>
            <w:tcW w:w="534" w:type="pct"/>
          </w:tcPr>
          <w:p w14:paraId="61EB601B" w14:textId="48EB7BA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spacing w:val="0"/>
                <w:sz w:val="20"/>
                <w:lang w:eastAsia="zh-HK"/>
              </w:rPr>
              <w:t>2</w:t>
            </w:r>
            <w:r>
              <w:rPr>
                <w:spacing w:val="0"/>
                <w:sz w:val="20"/>
                <w:lang w:eastAsia="zh-HK"/>
              </w:rPr>
              <w:t>4.7</w:t>
            </w:r>
          </w:p>
        </w:tc>
      </w:tr>
      <w:tr w:rsidR="00067D15" w:rsidRPr="00EB4016" w14:paraId="7AFC4844" w14:textId="77777777" w:rsidTr="00067D15">
        <w:trPr>
          <w:jc w:val="center"/>
        </w:trPr>
        <w:tc>
          <w:tcPr>
            <w:tcW w:w="723" w:type="pct"/>
            <w:noWrap/>
            <w:vAlign w:val="center"/>
          </w:tcPr>
          <w:p w14:paraId="52285DA4" w14:textId="7777777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34" w:type="pct"/>
            <w:noWrap/>
          </w:tcPr>
          <w:p w14:paraId="719D4194"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38E9C546"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7B41E7AA"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2A6171C6"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59" w:type="pct"/>
            <w:noWrap/>
          </w:tcPr>
          <w:p w14:paraId="77568D12"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rPr>
            </w:pPr>
          </w:p>
        </w:tc>
        <w:tc>
          <w:tcPr>
            <w:tcW w:w="512" w:type="pct"/>
            <w:noWrap/>
          </w:tcPr>
          <w:p w14:paraId="4E6EEB11"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103CCB03"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0744F1C8"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067D15" w:rsidRPr="00EB4016" w14:paraId="7DEFA7BA" w14:textId="77777777" w:rsidTr="00067D15">
        <w:trPr>
          <w:jc w:val="center"/>
        </w:trPr>
        <w:tc>
          <w:tcPr>
            <w:tcW w:w="723" w:type="pct"/>
            <w:noWrap/>
            <w:vAlign w:val="center"/>
          </w:tcPr>
          <w:p w14:paraId="6478574E" w14:textId="255A6A6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r w:rsidRPr="007B3ADC">
              <w:rPr>
                <w:spacing w:val="0"/>
                <w:sz w:val="20"/>
              </w:rPr>
              <w:tab/>
            </w:r>
            <w:r w:rsidRPr="007B3ADC">
              <w:rPr>
                <w:spacing w:val="0"/>
                <w:sz w:val="20"/>
              </w:rPr>
              <w:t>新加坡</w:t>
            </w:r>
          </w:p>
        </w:tc>
        <w:tc>
          <w:tcPr>
            <w:tcW w:w="534" w:type="pct"/>
            <w:noWrap/>
          </w:tcPr>
          <w:p w14:paraId="77BA4098" w14:textId="6E0289A5"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-26.2</w:t>
            </w:r>
          </w:p>
        </w:tc>
        <w:tc>
          <w:tcPr>
            <w:tcW w:w="535" w:type="pct"/>
            <w:noWrap/>
          </w:tcPr>
          <w:p w14:paraId="3F4D11B0" w14:textId="7267818A"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-30.8</w:t>
            </w:r>
          </w:p>
        </w:tc>
        <w:tc>
          <w:tcPr>
            <w:tcW w:w="534" w:type="pct"/>
            <w:noWrap/>
          </w:tcPr>
          <w:p w14:paraId="0AAC5A31" w14:textId="07E17C0E"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-27.6</w:t>
            </w:r>
          </w:p>
        </w:tc>
        <w:tc>
          <w:tcPr>
            <w:tcW w:w="535" w:type="pct"/>
            <w:noWrap/>
          </w:tcPr>
          <w:p w14:paraId="110CC7B2" w14:textId="7060CE5E"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-27.9</w:t>
            </w:r>
          </w:p>
        </w:tc>
        <w:tc>
          <w:tcPr>
            <w:tcW w:w="559" w:type="pct"/>
            <w:noWrap/>
          </w:tcPr>
          <w:p w14:paraId="3255AC7D" w14:textId="4CD9EF92"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rPr>
            </w:pPr>
            <w:r w:rsidRPr="007B3ADC">
              <w:rPr>
                <w:spacing w:val="0"/>
                <w:sz w:val="20"/>
              </w:rPr>
              <w:t>-17.7</w:t>
            </w:r>
          </w:p>
        </w:tc>
        <w:tc>
          <w:tcPr>
            <w:tcW w:w="512" w:type="pct"/>
            <w:noWrap/>
          </w:tcPr>
          <w:p w14:paraId="1BC7136D" w14:textId="5FC8A4F4" w:rsidR="00067D15" w:rsidRPr="007B3ADC"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Pr>
                <w:spacing w:val="0"/>
                <w:sz w:val="20"/>
                <w:lang w:eastAsia="zh-HK"/>
              </w:rPr>
              <w:t>3.5</w:t>
            </w:r>
          </w:p>
        </w:tc>
        <w:tc>
          <w:tcPr>
            <w:tcW w:w="534" w:type="pct"/>
          </w:tcPr>
          <w:p w14:paraId="3F40F22C" w14:textId="2F6D1A94"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rFonts w:hint="eastAsia"/>
                <w:spacing w:val="0"/>
                <w:sz w:val="20"/>
                <w:lang w:eastAsia="zh-HK"/>
              </w:rPr>
              <w:t>2.</w:t>
            </w:r>
            <w:r w:rsidRPr="003F0270">
              <w:rPr>
                <w:spacing w:val="0"/>
                <w:sz w:val="20"/>
                <w:lang w:eastAsia="zh-HK"/>
              </w:rPr>
              <w:t>0</w:t>
            </w:r>
          </w:p>
        </w:tc>
        <w:tc>
          <w:tcPr>
            <w:tcW w:w="534" w:type="pct"/>
          </w:tcPr>
          <w:p w14:paraId="399756F4" w14:textId="07A175DD"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spacing w:val="0"/>
                <w:sz w:val="20"/>
                <w:lang w:eastAsia="zh-HK"/>
              </w:rPr>
              <w:t>-1</w:t>
            </w:r>
            <w:r w:rsidRPr="003F0270">
              <w:rPr>
                <w:rFonts w:hint="eastAsia"/>
                <w:spacing w:val="0"/>
                <w:sz w:val="20"/>
              </w:rPr>
              <w:t>5.</w:t>
            </w:r>
            <w:r>
              <w:rPr>
                <w:spacing w:val="0"/>
                <w:sz w:val="20"/>
                <w:lang w:eastAsia="zh-HK"/>
              </w:rPr>
              <w:t>1</w:t>
            </w:r>
          </w:p>
        </w:tc>
      </w:tr>
      <w:tr w:rsidR="00067D15" w:rsidRPr="00EB4016" w14:paraId="4855A1F7" w14:textId="77777777" w:rsidTr="00067D15">
        <w:trPr>
          <w:jc w:val="center"/>
        </w:trPr>
        <w:tc>
          <w:tcPr>
            <w:tcW w:w="723" w:type="pct"/>
            <w:noWrap/>
            <w:vAlign w:val="center"/>
          </w:tcPr>
          <w:p w14:paraId="65B32D02" w14:textId="7777777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34" w:type="pct"/>
            <w:noWrap/>
          </w:tcPr>
          <w:p w14:paraId="25D2960C"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1AD3088D"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2CFBD9EC"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54E3FE43"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59" w:type="pct"/>
            <w:noWrap/>
          </w:tcPr>
          <w:p w14:paraId="499E2DC6"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rPr>
            </w:pPr>
          </w:p>
        </w:tc>
        <w:tc>
          <w:tcPr>
            <w:tcW w:w="512" w:type="pct"/>
            <w:noWrap/>
          </w:tcPr>
          <w:p w14:paraId="544EF22D" w14:textId="77777777"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73AD7BBD"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6171083B"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067D15" w:rsidRPr="00EB4016" w14:paraId="423C16DA" w14:textId="77777777" w:rsidTr="00067D15">
        <w:trPr>
          <w:jc w:val="center"/>
        </w:trPr>
        <w:tc>
          <w:tcPr>
            <w:tcW w:w="723" w:type="pct"/>
            <w:noWrap/>
            <w:vAlign w:val="center"/>
          </w:tcPr>
          <w:p w14:paraId="15E55818" w14:textId="18B0BF6C"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r w:rsidRPr="007B3ADC">
              <w:rPr>
                <w:spacing w:val="0"/>
                <w:sz w:val="20"/>
              </w:rPr>
              <w:t>印度</w:t>
            </w:r>
          </w:p>
        </w:tc>
        <w:tc>
          <w:tcPr>
            <w:tcW w:w="534" w:type="pct"/>
            <w:noWrap/>
          </w:tcPr>
          <w:p w14:paraId="1A7152A9" w14:textId="164578D9"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-8.7</w:t>
            </w:r>
          </w:p>
        </w:tc>
        <w:tc>
          <w:tcPr>
            <w:tcW w:w="535" w:type="pct"/>
            <w:noWrap/>
          </w:tcPr>
          <w:p w14:paraId="087CCAE1" w14:textId="0239D389"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-17.5</w:t>
            </w:r>
          </w:p>
        </w:tc>
        <w:tc>
          <w:tcPr>
            <w:tcW w:w="534" w:type="pct"/>
            <w:noWrap/>
          </w:tcPr>
          <w:p w14:paraId="367FD708" w14:textId="7F74D2CE"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-25.3</w:t>
            </w:r>
          </w:p>
        </w:tc>
        <w:tc>
          <w:tcPr>
            <w:tcW w:w="535" w:type="pct"/>
            <w:noWrap/>
          </w:tcPr>
          <w:p w14:paraId="616917B5" w14:textId="3FC83734"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-9.7</w:t>
            </w:r>
          </w:p>
        </w:tc>
        <w:tc>
          <w:tcPr>
            <w:tcW w:w="559" w:type="pct"/>
            <w:noWrap/>
          </w:tcPr>
          <w:p w14:paraId="17BF77BD" w14:textId="7EFA94F0"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rPr>
            </w:pPr>
            <w:r w:rsidRPr="007B3ADC">
              <w:rPr>
                <w:spacing w:val="0"/>
                <w:sz w:val="20"/>
                <w:lang w:eastAsia="zh-HK"/>
              </w:rPr>
              <w:t>22.6</w:t>
            </w:r>
          </w:p>
        </w:tc>
        <w:tc>
          <w:tcPr>
            <w:tcW w:w="512" w:type="pct"/>
            <w:noWrap/>
          </w:tcPr>
          <w:p w14:paraId="2761403D" w14:textId="6E30AD3A"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Pr>
                <w:rFonts w:hint="eastAsia"/>
                <w:spacing w:val="0"/>
                <w:sz w:val="20"/>
                <w:lang w:eastAsia="zh-HK"/>
              </w:rPr>
              <w:t>9.5</w:t>
            </w:r>
          </w:p>
        </w:tc>
        <w:tc>
          <w:tcPr>
            <w:tcW w:w="534" w:type="pct"/>
          </w:tcPr>
          <w:p w14:paraId="58EA2EF0" w14:textId="5C72759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rFonts w:hint="eastAsia"/>
                <w:spacing w:val="0"/>
                <w:sz w:val="20"/>
                <w:lang w:eastAsia="zh-HK"/>
              </w:rPr>
              <w:t>-2</w:t>
            </w:r>
            <w:r w:rsidRPr="003F0270">
              <w:rPr>
                <w:spacing w:val="0"/>
                <w:sz w:val="20"/>
                <w:lang w:eastAsia="zh-HK"/>
              </w:rPr>
              <w:t>0.8</w:t>
            </w:r>
          </w:p>
        </w:tc>
        <w:tc>
          <w:tcPr>
            <w:tcW w:w="534" w:type="pct"/>
          </w:tcPr>
          <w:p w14:paraId="2B1791AB" w14:textId="2E1614DF"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spacing w:val="0"/>
                <w:sz w:val="20"/>
                <w:lang w:eastAsia="zh-HK"/>
              </w:rPr>
              <w:t>-2</w:t>
            </w:r>
            <w:r>
              <w:rPr>
                <w:rFonts w:hint="eastAsia"/>
                <w:spacing w:val="0"/>
                <w:sz w:val="20"/>
              </w:rPr>
              <w:t>3.7</w:t>
            </w:r>
          </w:p>
        </w:tc>
      </w:tr>
      <w:tr w:rsidR="00067D15" w:rsidRPr="00EB4016" w14:paraId="702D6068" w14:textId="77777777" w:rsidTr="00067D15">
        <w:trPr>
          <w:jc w:val="center"/>
        </w:trPr>
        <w:tc>
          <w:tcPr>
            <w:tcW w:w="723" w:type="pct"/>
            <w:noWrap/>
            <w:vAlign w:val="center"/>
          </w:tcPr>
          <w:p w14:paraId="47F29F2F" w14:textId="7777777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34" w:type="pct"/>
            <w:noWrap/>
          </w:tcPr>
          <w:p w14:paraId="41D1BBFF"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2625EB06"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17B6004D"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3C364983"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59" w:type="pct"/>
            <w:noWrap/>
          </w:tcPr>
          <w:p w14:paraId="09AF01A2"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p>
        </w:tc>
        <w:tc>
          <w:tcPr>
            <w:tcW w:w="512" w:type="pct"/>
            <w:noWrap/>
          </w:tcPr>
          <w:p w14:paraId="19DE4B91" w14:textId="77777777"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0005B77F"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765D30FD"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067D15" w:rsidRPr="00EB4016" w14:paraId="5EEE0A12" w14:textId="77777777" w:rsidTr="00067D15">
        <w:trPr>
          <w:jc w:val="center"/>
        </w:trPr>
        <w:tc>
          <w:tcPr>
            <w:tcW w:w="723" w:type="pct"/>
            <w:noWrap/>
            <w:vAlign w:val="center"/>
          </w:tcPr>
          <w:p w14:paraId="070BA600" w14:textId="4FAC4915"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r w:rsidRPr="007B3ADC">
              <w:rPr>
                <w:spacing w:val="0"/>
                <w:sz w:val="20"/>
              </w:rPr>
              <w:t>日本</w:t>
            </w:r>
          </w:p>
        </w:tc>
        <w:tc>
          <w:tcPr>
            <w:tcW w:w="534" w:type="pct"/>
            <w:noWrap/>
          </w:tcPr>
          <w:p w14:paraId="64EBFDE1" w14:textId="6D053D8C"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-20.5</w:t>
            </w:r>
          </w:p>
        </w:tc>
        <w:tc>
          <w:tcPr>
            <w:tcW w:w="535" w:type="pct"/>
            <w:noWrap/>
          </w:tcPr>
          <w:p w14:paraId="4C777D33" w14:textId="7D1726AE"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-32.5</w:t>
            </w:r>
          </w:p>
        </w:tc>
        <w:tc>
          <w:tcPr>
            <w:tcW w:w="534" w:type="pct"/>
            <w:noWrap/>
          </w:tcPr>
          <w:p w14:paraId="1F0AECEA" w14:textId="7C33E71B"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-21.2</w:t>
            </w:r>
          </w:p>
        </w:tc>
        <w:tc>
          <w:tcPr>
            <w:tcW w:w="535" w:type="pct"/>
            <w:noWrap/>
          </w:tcPr>
          <w:p w14:paraId="012F8941" w14:textId="6E35E76C"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-17.4</w:t>
            </w:r>
          </w:p>
        </w:tc>
        <w:tc>
          <w:tcPr>
            <w:tcW w:w="559" w:type="pct"/>
            <w:noWrap/>
          </w:tcPr>
          <w:p w14:paraId="17B13797" w14:textId="24FC1ABD"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r w:rsidRPr="007B3ADC">
              <w:rPr>
                <w:spacing w:val="0"/>
                <w:sz w:val="20"/>
                <w:lang w:eastAsia="zh-HK"/>
              </w:rPr>
              <w:t>-6.5</w:t>
            </w:r>
          </w:p>
        </w:tc>
        <w:tc>
          <w:tcPr>
            <w:tcW w:w="512" w:type="pct"/>
            <w:noWrap/>
          </w:tcPr>
          <w:p w14:paraId="04AE5F72" w14:textId="769A8BEA" w:rsidR="00067D15"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w:t>
            </w:r>
            <w:r>
              <w:rPr>
                <w:rFonts w:hint="eastAsia"/>
                <w:spacing w:val="0"/>
                <w:sz w:val="20"/>
                <w:lang w:eastAsia="zh-HK"/>
              </w:rPr>
              <w:t>3.0</w:t>
            </w:r>
          </w:p>
        </w:tc>
        <w:tc>
          <w:tcPr>
            <w:tcW w:w="534" w:type="pct"/>
          </w:tcPr>
          <w:p w14:paraId="30905140" w14:textId="21F6863F"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rFonts w:hint="eastAsia"/>
                <w:spacing w:val="0"/>
                <w:sz w:val="20"/>
                <w:lang w:eastAsia="zh-HK"/>
              </w:rPr>
              <w:t>0.</w:t>
            </w:r>
            <w:r w:rsidRPr="003F0270">
              <w:rPr>
                <w:spacing w:val="0"/>
                <w:sz w:val="20"/>
                <w:lang w:eastAsia="zh-HK"/>
              </w:rPr>
              <w:t>6</w:t>
            </w:r>
          </w:p>
        </w:tc>
        <w:tc>
          <w:tcPr>
            <w:tcW w:w="534" w:type="pct"/>
          </w:tcPr>
          <w:p w14:paraId="2B89C241" w14:textId="0988EAA5"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spacing w:val="0"/>
                <w:sz w:val="20"/>
                <w:lang w:eastAsia="zh-HK"/>
              </w:rPr>
              <w:t>-</w:t>
            </w:r>
            <w:r>
              <w:rPr>
                <w:rFonts w:hint="eastAsia"/>
                <w:spacing w:val="0"/>
                <w:sz w:val="20"/>
              </w:rPr>
              <w:t>3.6</w:t>
            </w:r>
          </w:p>
        </w:tc>
      </w:tr>
      <w:tr w:rsidR="00067D15" w:rsidRPr="00EB4016" w14:paraId="287158C8" w14:textId="77777777" w:rsidTr="00067D15">
        <w:trPr>
          <w:jc w:val="center"/>
        </w:trPr>
        <w:tc>
          <w:tcPr>
            <w:tcW w:w="723" w:type="pct"/>
            <w:noWrap/>
            <w:vAlign w:val="center"/>
          </w:tcPr>
          <w:p w14:paraId="24A75FD8" w14:textId="7777777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34" w:type="pct"/>
            <w:noWrap/>
          </w:tcPr>
          <w:p w14:paraId="4414A6A1"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67493B10"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7F6BC713"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64C1242D"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59" w:type="pct"/>
            <w:noWrap/>
          </w:tcPr>
          <w:p w14:paraId="6095D159"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p>
        </w:tc>
        <w:tc>
          <w:tcPr>
            <w:tcW w:w="512" w:type="pct"/>
            <w:noWrap/>
          </w:tcPr>
          <w:p w14:paraId="6E8D3EF6"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3BB55855"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370A7D30"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067D15" w:rsidRPr="00EB4016" w14:paraId="200DCE30" w14:textId="77777777" w:rsidTr="00067D15">
        <w:trPr>
          <w:jc w:val="center"/>
        </w:trPr>
        <w:tc>
          <w:tcPr>
            <w:tcW w:w="723" w:type="pct"/>
            <w:noWrap/>
            <w:vAlign w:val="center"/>
          </w:tcPr>
          <w:p w14:paraId="3D16C7B4" w14:textId="1F7C82F9"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r w:rsidRPr="007B3ADC">
              <w:rPr>
                <w:spacing w:val="0"/>
                <w:sz w:val="20"/>
              </w:rPr>
              <w:t>台灣</w:t>
            </w:r>
          </w:p>
        </w:tc>
        <w:tc>
          <w:tcPr>
            <w:tcW w:w="534" w:type="pct"/>
            <w:noWrap/>
          </w:tcPr>
          <w:p w14:paraId="2DF8232D" w14:textId="4CABD6DC"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-11.8</w:t>
            </w:r>
          </w:p>
        </w:tc>
        <w:tc>
          <w:tcPr>
            <w:tcW w:w="535" w:type="pct"/>
            <w:noWrap/>
          </w:tcPr>
          <w:p w14:paraId="236A4692" w14:textId="775EA470"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-20.3</w:t>
            </w:r>
          </w:p>
        </w:tc>
        <w:tc>
          <w:tcPr>
            <w:tcW w:w="534" w:type="pct"/>
            <w:noWrap/>
          </w:tcPr>
          <w:p w14:paraId="3F2224FB" w14:textId="04D759D2"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-19.7</w:t>
            </w:r>
          </w:p>
        </w:tc>
        <w:tc>
          <w:tcPr>
            <w:tcW w:w="535" w:type="pct"/>
            <w:noWrap/>
          </w:tcPr>
          <w:p w14:paraId="1BF19823" w14:textId="549D8DF4"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-8.2</w:t>
            </w:r>
          </w:p>
        </w:tc>
        <w:tc>
          <w:tcPr>
            <w:tcW w:w="559" w:type="pct"/>
            <w:noWrap/>
          </w:tcPr>
          <w:p w14:paraId="1E664039" w14:textId="3B5B9A1D"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r w:rsidRPr="007B3ADC">
              <w:rPr>
                <w:spacing w:val="0"/>
                <w:sz w:val="20"/>
                <w:lang w:eastAsia="zh-HK"/>
              </w:rPr>
              <w:t>4.4</w:t>
            </w:r>
          </w:p>
        </w:tc>
        <w:tc>
          <w:tcPr>
            <w:tcW w:w="512" w:type="pct"/>
            <w:noWrap/>
          </w:tcPr>
          <w:p w14:paraId="53BA8573" w14:textId="44342785" w:rsidR="00067D15" w:rsidRPr="007B3ADC"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w:t>
            </w:r>
            <w:r>
              <w:rPr>
                <w:spacing w:val="0"/>
                <w:sz w:val="20"/>
                <w:lang w:eastAsia="zh-HK"/>
              </w:rPr>
              <w:t>8.3</w:t>
            </w:r>
          </w:p>
        </w:tc>
        <w:tc>
          <w:tcPr>
            <w:tcW w:w="534" w:type="pct"/>
          </w:tcPr>
          <w:p w14:paraId="359E7634" w14:textId="1FDD031E"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spacing w:val="0"/>
                <w:sz w:val="20"/>
                <w:lang w:eastAsia="zh-HK"/>
              </w:rPr>
              <w:t>8.1</w:t>
            </w:r>
          </w:p>
        </w:tc>
        <w:tc>
          <w:tcPr>
            <w:tcW w:w="534" w:type="pct"/>
          </w:tcPr>
          <w:p w14:paraId="1B29722C" w14:textId="7CCD5BA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rFonts w:hint="eastAsia"/>
                <w:spacing w:val="0"/>
                <w:sz w:val="20"/>
              </w:rPr>
              <w:t>-8.</w:t>
            </w:r>
            <w:r>
              <w:rPr>
                <w:spacing w:val="0"/>
                <w:sz w:val="20"/>
                <w:lang w:eastAsia="zh-HK"/>
              </w:rPr>
              <w:t>2</w:t>
            </w:r>
          </w:p>
        </w:tc>
      </w:tr>
      <w:tr w:rsidR="00067D15" w:rsidRPr="00EB4016" w14:paraId="0695BE3C" w14:textId="77777777" w:rsidTr="00067D15">
        <w:trPr>
          <w:jc w:val="center"/>
        </w:trPr>
        <w:tc>
          <w:tcPr>
            <w:tcW w:w="723" w:type="pct"/>
            <w:noWrap/>
            <w:vAlign w:val="center"/>
          </w:tcPr>
          <w:p w14:paraId="7336D13A" w14:textId="7777777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34" w:type="pct"/>
            <w:noWrap/>
          </w:tcPr>
          <w:p w14:paraId="19058E64"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05345099"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4304AEE3"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25B601E0"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59" w:type="pct"/>
            <w:noWrap/>
          </w:tcPr>
          <w:p w14:paraId="5272A5D2"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p>
        </w:tc>
        <w:tc>
          <w:tcPr>
            <w:tcW w:w="512" w:type="pct"/>
            <w:noWrap/>
          </w:tcPr>
          <w:p w14:paraId="13505304"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0B8D7F3F"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4E574F9B"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rPr>
            </w:pPr>
          </w:p>
        </w:tc>
      </w:tr>
      <w:tr w:rsidR="00067D15" w:rsidRPr="00EB4016" w14:paraId="36C6736F" w14:textId="77777777" w:rsidTr="00067D15">
        <w:trPr>
          <w:jc w:val="center"/>
        </w:trPr>
        <w:tc>
          <w:tcPr>
            <w:tcW w:w="723" w:type="pct"/>
            <w:noWrap/>
            <w:vAlign w:val="center"/>
          </w:tcPr>
          <w:p w14:paraId="6BCCABC4" w14:textId="06B943DB"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r w:rsidRPr="007B3ADC">
              <w:rPr>
                <w:spacing w:val="0"/>
                <w:sz w:val="20"/>
              </w:rPr>
              <w:t>韓國</w:t>
            </w:r>
          </w:p>
        </w:tc>
        <w:tc>
          <w:tcPr>
            <w:tcW w:w="534" w:type="pct"/>
            <w:noWrap/>
          </w:tcPr>
          <w:p w14:paraId="25E660F6" w14:textId="76474A5A"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-10.0</w:t>
            </w:r>
          </w:p>
        </w:tc>
        <w:tc>
          <w:tcPr>
            <w:tcW w:w="535" w:type="pct"/>
            <w:noWrap/>
          </w:tcPr>
          <w:p w14:paraId="1222806E" w14:textId="27FC6784"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0.2</w:t>
            </w:r>
          </w:p>
        </w:tc>
        <w:tc>
          <w:tcPr>
            <w:tcW w:w="534" w:type="pct"/>
            <w:noWrap/>
          </w:tcPr>
          <w:p w14:paraId="50A5C53D" w14:textId="191C0082"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-11.7</w:t>
            </w:r>
          </w:p>
        </w:tc>
        <w:tc>
          <w:tcPr>
            <w:tcW w:w="535" w:type="pct"/>
            <w:noWrap/>
          </w:tcPr>
          <w:p w14:paraId="028CA7BB" w14:textId="624C2EA0"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-15.3</w:t>
            </w:r>
          </w:p>
        </w:tc>
        <w:tc>
          <w:tcPr>
            <w:tcW w:w="559" w:type="pct"/>
            <w:noWrap/>
          </w:tcPr>
          <w:p w14:paraId="690B59FE" w14:textId="1FA5A132"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r w:rsidRPr="007B3ADC">
              <w:rPr>
                <w:spacing w:val="0"/>
                <w:sz w:val="20"/>
                <w:lang w:eastAsia="zh-HK"/>
              </w:rPr>
              <w:t>-12.1</w:t>
            </w:r>
          </w:p>
        </w:tc>
        <w:tc>
          <w:tcPr>
            <w:tcW w:w="512" w:type="pct"/>
            <w:noWrap/>
          </w:tcPr>
          <w:p w14:paraId="738853CB" w14:textId="3025B250" w:rsidR="00067D15" w:rsidRPr="007B3ADC"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w:t>
            </w:r>
            <w:r>
              <w:rPr>
                <w:spacing w:val="0"/>
                <w:sz w:val="20"/>
                <w:lang w:eastAsia="zh-HK"/>
              </w:rPr>
              <w:t>9</w:t>
            </w:r>
            <w:r w:rsidRPr="007B3ADC">
              <w:rPr>
                <w:spacing w:val="0"/>
                <w:sz w:val="20"/>
                <w:lang w:eastAsia="zh-HK"/>
              </w:rPr>
              <w:t>.</w:t>
            </w:r>
            <w:r>
              <w:rPr>
                <w:spacing w:val="0"/>
                <w:sz w:val="20"/>
                <w:lang w:eastAsia="zh-HK"/>
              </w:rPr>
              <w:t>8</w:t>
            </w:r>
          </w:p>
        </w:tc>
        <w:tc>
          <w:tcPr>
            <w:tcW w:w="534" w:type="pct"/>
          </w:tcPr>
          <w:p w14:paraId="50038084" w14:textId="313674EA"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rFonts w:hint="eastAsia"/>
                <w:spacing w:val="0"/>
                <w:sz w:val="20"/>
                <w:lang w:eastAsia="zh-HK"/>
              </w:rPr>
              <w:t>-4.</w:t>
            </w:r>
            <w:r w:rsidRPr="003F0270">
              <w:rPr>
                <w:spacing w:val="0"/>
                <w:sz w:val="20"/>
                <w:lang w:eastAsia="zh-HK"/>
              </w:rPr>
              <w:t>7</w:t>
            </w:r>
          </w:p>
        </w:tc>
        <w:tc>
          <w:tcPr>
            <w:tcW w:w="534" w:type="pct"/>
          </w:tcPr>
          <w:p w14:paraId="316625D7" w14:textId="11300449"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rPr>
            </w:pPr>
            <w:r w:rsidRPr="003F0270">
              <w:rPr>
                <w:spacing w:val="0"/>
                <w:sz w:val="20"/>
                <w:lang w:eastAsia="zh-HK"/>
              </w:rPr>
              <w:t>-</w:t>
            </w:r>
            <w:r w:rsidRPr="003F0270">
              <w:rPr>
                <w:rFonts w:hint="eastAsia"/>
                <w:spacing w:val="0"/>
                <w:sz w:val="20"/>
              </w:rPr>
              <w:t>14.0</w:t>
            </w:r>
          </w:p>
        </w:tc>
      </w:tr>
      <w:tr w:rsidR="00067D15" w:rsidRPr="00EB4016" w14:paraId="38557300" w14:textId="77777777" w:rsidTr="00067D15">
        <w:trPr>
          <w:jc w:val="center"/>
        </w:trPr>
        <w:tc>
          <w:tcPr>
            <w:tcW w:w="723" w:type="pct"/>
            <w:noWrap/>
            <w:vAlign w:val="center"/>
          </w:tcPr>
          <w:p w14:paraId="66A50E36" w14:textId="77777777"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34" w:type="pct"/>
            <w:noWrap/>
          </w:tcPr>
          <w:p w14:paraId="651F26ED"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77252EDB"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688382D0"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183E5E20" w14:textId="77777777"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59" w:type="pct"/>
            <w:noWrap/>
          </w:tcPr>
          <w:p w14:paraId="2BADAF11"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p>
        </w:tc>
        <w:tc>
          <w:tcPr>
            <w:tcW w:w="512" w:type="pct"/>
            <w:noWrap/>
          </w:tcPr>
          <w:p w14:paraId="4121F6EB" w14:textId="77777777" w:rsidR="00067D15" w:rsidRPr="007B3ADC"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4F0A63BF"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4" w:type="pct"/>
          </w:tcPr>
          <w:p w14:paraId="5CA17013" w14:textId="77777777"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p>
        </w:tc>
      </w:tr>
      <w:tr w:rsidR="00067D15" w:rsidRPr="00EB4016" w14:paraId="70A9E0B4" w14:textId="77777777" w:rsidTr="00067D15">
        <w:trPr>
          <w:jc w:val="center"/>
        </w:trPr>
        <w:tc>
          <w:tcPr>
            <w:tcW w:w="723" w:type="pct"/>
            <w:noWrap/>
            <w:vAlign w:val="center"/>
          </w:tcPr>
          <w:p w14:paraId="301AA775" w14:textId="0C6CE148" w:rsidR="00067D15" w:rsidRPr="00EB4016" w:rsidRDefault="00067D15" w:rsidP="00067D15">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r w:rsidRPr="007B3ADC">
              <w:rPr>
                <w:spacing w:val="0"/>
                <w:sz w:val="20"/>
              </w:rPr>
              <w:t>整體</w:t>
            </w:r>
            <w:r w:rsidRPr="003269C4">
              <w:rPr>
                <w:sz w:val="20"/>
                <w:vertAlign w:val="superscript"/>
              </w:rPr>
              <w:t>#</w:t>
            </w:r>
          </w:p>
        </w:tc>
        <w:tc>
          <w:tcPr>
            <w:tcW w:w="534" w:type="pct"/>
            <w:noWrap/>
          </w:tcPr>
          <w:p w14:paraId="099704F4" w14:textId="401E3A0C"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-11.6</w:t>
            </w:r>
          </w:p>
        </w:tc>
        <w:tc>
          <w:tcPr>
            <w:tcW w:w="535" w:type="pct"/>
            <w:noWrap/>
          </w:tcPr>
          <w:p w14:paraId="01A5C921" w14:textId="62A5C47C"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-20.9</w:t>
            </w:r>
          </w:p>
        </w:tc>
        <w:tc>
          <w:tcPr>
            <w:tcW w:w="534" w:type="pct"/>
            <w:noWrap/>
          </w:tcPr>
          <w:p w14:paraId="5021AB36" w14:textId="0C6FB8FE"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-16.6</w:t>
            </w:r>
          </w:p>
        </w:tc>
        <w:tc>
          <w:tcPr>
            <w:tcW w:w="535" w:type="pct"/>
            <w:noWrap/>
          </w:tcPr>
          <w:p w14:paraId="36B2279C" w14:textId="3518A9FD" w:rsidR="00067D15" w:rsidRPr="00067D15" w:rsidRDefault="00067D15" w:rsidP="00067D15">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067D15">
              <w:rPr>
                <w:spacing w:val="0"/>
                <w:sz w:val="22"/>
                <w:szCs w:val="22"/>
                <w:lang w:eastAsia="zh-HK"/>
              </w:rPr>
              <w:t>-9.2</w:t>
            </w:r>
          </w:p>
        </w:tc>
        <w:tc>
          <w:tcPr>
            <w:tcW w:w="559" w:type="pct"/>
            <w:noWrap/>
          </w:tcPr>
          <w:p w14:paraId="6BA66DAD" w14:textId="0E3E0DDA" w:rsidR="00067D15" w:rsidRPr="007B3ADC" w:rsidRDefault="00067D15" w:rsidP="00067D15">
            <w:pPr>
              <w:tabs>
                <w:tab w:val="clear" w:pos="936"/>
                <w:tab w:val="clear" w:pos="1560"/>
                <w:tab w:val="clear" w:pos="2184"/>
                <w:tab w:val="clear" w:pos="2808"/>
                <w:tab w:val="decimal" w:pos="470"/>
              </w:tabs>
              <w:snapToGrid w:val="0"/>
              <w:spacing w:after="0" w:line="240" w:lineRule="auto"/>
              <w:jc w:val="center"/>
              <w:rPr>
                <w:spacing w:val="0"/>
                <w:sz w:val="20"/>
                <w:lang w:eastAsia="zh-HK"/>
              </w:rPr>
            </w:pPr>
            <w:r w:rsidRPr="007B3ADC">
              <w:rPr>
                <w:spacing w:val="0"/>
                <w:sz w:val="20"/>
                <w:lang w:eastAsia="zh-HK"/>
              </w:rPr>
              <w:t>1.4</w:t>
            </w:r>
          </w:p>
        </w:tc>
        <w:tc>
          <w:tcPr>
            <w:tcW w:w="512" w:type="pct"/>
            <w:noWrap/>
          </w:tcPr>
          <w:p w14:paraId="6ACA762A" w14:textId="7DA62DD9" w:rsidR="00067D15" w:rsidRPr="007B3ADC"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7.</w:t>
            </w:r>
            <w:r>
              <w:rPr>
                <w:rFonts w:hint="eastAsia"/>
                <w:spacing w:val="0"/>
                <w:sz w:val="20"/>
                <w:lang w:eastAsia="zh-HK"/>
              </w:rPr>
              <w:t>1</w:t>
            </w:r>
          </w:p>
        </w:tc>
        <w:tc>
          <w:tcPr>
            <w:tcW w:w="534" w:type="pct"/>
          </w:tcPr>
          <w:p w14:paraId="74240DE2" w14:textId="6B39CCE0"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rFonts w:hint="eastAsia"/>
                <w:spacing w:val="0"/>
                <w:sz w:val="20"/>
                <w:lang w:eastAsia="zh-HK"/>
              </w:rPr>
              <w:t>8.</w:t>
            </w:r>
            <w:r w:rsidRPr="003F0270">
              <w:rPr>
                <w:spacing w:val="0"/>
                <w:sz w:val="20"/>
                <w:lang w:eastAsia="zh-HK"/>
              </w:rPr>
              <w:t>1</w:t>
            </w:r>
          </w:p>
        </w:tc>
        <w:tc>
          <w:tcPr>
            <w:tcW w:w="534" w:type="pct"/>
          </w:tcPr>
          <w:p w14:paraId="26359535" w14:textId="23758EB5" w:rsidR="00067D15" w:rsidRPr="003F0270" w:rsidRDefault="00067D15" w:rsidP="00067D15">
            <w:pPr>
              <w:tabs>
                <w:tab w:val="clear" w:pos="936"/>
                <w:tab w:val="clear" w:pos="1560"/>
                <w:tab w:val="clear" w:pos="2184"/>
                <w:tab w:val="clear" w:pos="2808"/>
                <w:tab w:val="decimal" w:pos="470"/>
              </w:tabs>
              <w:snapToGrid w:val="0"/>
              <w:spacing w:after="0" w:line="240" w:lineRule="auto"/>
              <w:rPr>
                <w:spacing w:val="0"/>
                <w:sz w:val="20"/>
                <w:lang w:eastAsia="zh-HK"/>
              </w:rPr>
            </w:pPr>
            <w:r w:rsidRPr="003F0270">
              <w:rPr>
                <w:spacing w:val="0"/>
                <w:sz w:val="20"/>
                <w:lang w:eastAsia="zh-HK"/>
              </w:rPr>
              <w:t>4.</w:t>
            </w:r>
            <w:r>
              <w:rPr>
                <w:rFonts w:hint="eastAsia"/>
                <w:spacing w:val="0"/>
                <w:sz w:val="20"/>
              </w:rPr>
              <w:t>2</w:t>
            </w:r>
          </w:p>
        </w:tc>
      </w:tr>
    </w:tbl>
    <w:p w14:paraId="36240FAA" w14:textId="77777777" w:rsidR="008D4FB5" w:rsidRPr="007B3ADC" w:rsidRDefault="008D4FB5" w:rsidP="00B21B16">
      <w:pPr>
        <w:pStyle w:val="af3"/>
        <w:spacing w:before="240"/>
      </w:pPr>
      <w:r w:rsidRPr="007B3ADC">
        <w:t>註：</w:t>
      </w:r>
      <w:r w:rsidRPr="007B3ADC">
        <w:tab/>
        <w:t>(*)</w:t>
      </w:r>
      <w:r w:rsidRPr="007B3ADC">
        <w:tab/>
      </w:r>
      <w:r w:rsidRPr="007B3ADC">
        <w:rPr>
          <w:lang w:eastAsia="zh-HK"/>
        </w:rPr>
        <w:t>增減</w:t>
      </w:r>
      <w:r>
        <w:rPr>
          <w:rFonts w:hint="eastAsia"/>
          <w:lang w:eastAsia="zh-HK"/>
        </w:rPr>
        <w:t>小</w:t>
      </w:r>
      <w:r w:rsidRPr="007B3ADC">
        <w:rPr>
          <w:lang w:eastAsia="zh-HK"/>
        </w:rPr>
        <w:t>於</w:t>
      </w:r>
      <w:r w:rsidRPr="007B3ADC">
        <w:t>0.05%</w:t>
      </w:r>
      <w:r w:rsidRPr="007B3ADC">
        <w:rPr>
          <w:lang w:eastAsia="zh-HK"/>
        </w:rPr>
        <w:t>。</w:t>
      </w:r>
    </w:p>
    <w:p w14:paraId="2079AC26" w14:textId="0EE7DF10" w:rsidR="008D4FB5" w:rsidRPr="007B3ADC" w:rsidRDefault="008D4FB5" w:rsidP="008D4FB5">
      <w:pPr>
        <w:pStyle w:val="af3"/>
      </w:pPr>
      <w:r w:rsidRPr="007B3ADC">
        <w:tab/>
        <w:t>(#)</w:t>
      </w:r>
      <w:r w:rsidRPr="007B3ADC">
        <w:tab/>
      </w:r>
      <w:r w:rsidRPr="007B3ADC">
        <w:t>本表載列的增長率，不</w:t>
      </w:r>
      <w:r w:rsidRPr="007B3ADC">
        <w:rPr>
          <w:lang w:eastAsia="zh-HK"/>
        </w:rPr>
        <w:t>能</w:t>
      </w:r>
      <w:r w:rsidRPr="007B3ADC">
        <w:t>與表</w:t>
      </w:r>
      <w:r w:rsidR="00904B63">
        <w:t> </w:t>
      </w:r>
      <w:r w:rsidRPr="007B3ADC">
        <w:t>1.1</w:t>
      </w:r>
      <w:r w:rsidR="00904B63">
        <w:t> </w:t>
      </w:r>
      <w:r w:rsidRPr="007B3ADC">
        <w:t>內本地生產總值下的貿易數字直接比較。表</w:t>
      </w:r>
      <w:r w:rsidR="00904B63">
        <w:t> </w:t>
      </w:r>
      <w:r w:rsidRPr="007B3ADC">
        <w:t>1.1</w:t>
      </w:r>
      <w:r w:rsidR="00904B63">
        <w:t> </w:t>
      </w:r>
      <w:r w:rsidRPr="007B3ADC">
        <w:t>的數字是根據《二零零八年國民經濟核算體系》的標準，採用所有權轉移原則記錄外地加工貨品和轉手商貿活動編製而成。</w:t>
      </w:r>
    </w:p>
    <w:p w14:paraId="571F6C99" w14:textId="418CB7BA" w:rsidR="00E86274" w:rsidRDefault="00E86274" w:rsidP="008D4FB5">
      <w:r>
        <w:br w:type="page"/>
      </w:r>
    </w:p>
    <w:p w14:paraId="6321AE37" w14:textId="76A6C3DA" w:rsidR="00ED06CE" w:rsidRDefault="00D3612E" w:rsidP="00842122">
      <w:pPr>
        <w:pStyle w:val="af3"/>
        <w:keepNext/>
        <w:ind w:left="450" w:hangingChars="250" w:hanging="450"/>
      </w:pPr>
      <w:bookmarkStart w:id="0" w:name="_GoBack"/>
      <w:r w:rsidRPr="00D3612E">
        <w:lastRenderedPageBreak/>
        <w:drawing>
          <wp:inline distT="0" distB="0" distL="0" distR="0" wp14:anchorId="5FC0C58E" wp14:editId="1EC3C41A">
            <wp:extent cx="5760085" cy="352783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7839"/>
                    </a:xfrm>
                    <a:prstGeom prst="rect">
                      <a:avLst/>
                    </a:prstGeom>
                    <a:noFill/>
                    <a:ln>
                      <a:noFill/>
                    </a:ln>
                  </pic:spPr>
                </pic:pic>
              </a:graphicData>
            </a:graphic>
          </wp:inline>
        </w:drawing>
      </w:r>
      <w:bookmarkEnd w:id="0"/>
    </w:p>
    <w:p w14:paraId="2AF9867B" w14:textId="3F600EB9" w:rsidR="008D4FB5" w:rsidRPr="00214185" w:rsidRDefault="008D4FB5" w:rsidP="00842122">
      <w:pPr>
        <w:pStyle w:val="af3"/>
        <w:keepNext/>
        <w:ind w:left="600" w:hangingChars="250" w:hanging="600"/>
      </w:pPr>
      <w:r w:rsidRPr="00214185">
        <w:t>註：</w:t>
      </w:r>
      <w:r>
        <w:tab/>
      </w:r>
      <w:r w:rsidRPr="00214185">
        <w:t>歐盟在二零二四年第</w:t>
      </w:r>
      <w:r>
        <w:rPr>
          <w:rFonts w:hint="eastAsia"/>
        </w:rPr>
        <w:t>三</w:t>
      </w:r>
      <w:r w:rsidRPr="00214185">
        <w:t>季的進口需求</w:t>
      </w:r>
      <w:r>
        <w:rPr>
          <w:rFonts w:hint="eastAsia"/>
          <w:lang w:eastAsia="zh-HK"/>
        </w:rPr>
        <w:t>數字</w:t>
      </w:r>
      <w:r w:rsidRPr="00214185">
        <w:t>是根據二零二四年</w:t>
      </w:r>
      <w:r>
        <w:rPr>
          <w:rFonts w:hint="eastAsia"/>
        </w:rPr>
        <w:t>十一</w:t>
      </w:r>
      <w:r w:rsidRPr="00214185">
        <w:t>月初的資料計算。</w:t>
      </w:r>
    </w:p>
    <w:p w14:paraId="41A8F0C1" w14:textId="7AF20A4E" w:rsidR="008D4FB5" w:rsidRDefault="008D4FB5" w:rsidP="008D4FB5">
      <w:pPr>
        <w:pStyle w:val="af3"/>
        <w:ind w:left="1081" w:hanging="1081"/>
        <w:rPr>
          <w:b/>
        </w:rPr>
      </w:pPr>
    </w:p>
    <w:p w14:paraId="32824534" w14:textId="77777777" w:rsidR="00F72772" w:rsidRDefault="00F72772" w:rsidP="008D4FB5">
      <w:pPr>
        <w:pStyle w:val="af3"/>
        <w:ind w:left="1081" w:hanging="1081"/>
        <w:rPr>
          <w:b/>
        </w:rPr>
      </w:pPr>
    </w:p>
    <w:p w14:paraId="5BD4B4AF" w14:textId="60146E9F" w:rsidR="008D4FB5" w:rsidRDefault="007602EE">
      <w:pPr>
        <w:tabs>
          <w:tab w:val="clear" w:pos="936"/>
          <w:tab w:val="clear" w:pos="1560"/>
          <w:tab w:val="clear" w:pos="2184"/>
          <w:tab w:val="clear" w:pos="2808"/>
        </w:tabs>
        <w:overflowPunct/>
        <w:adjustRightInd/>
        <w:spacing w:after="0" w:line="240" w:lineRule="auto"/>
        <w:jc w:val="left"/>
        <w:textAlignment w:val="auto"/>
        <w:rPr>
          <w:spacing w:val="20"/>
        </w:rPr>
      </w:pPr>
      <w:r w:rsidRPr="007602EE">
        <w:rPr>
          <w:noProof/>
          <w:lang w:val="en-GB" w:eastAsia="zh-CN"/>
        </w:rPr>
        <w:drawing>
          <wp:inline distT="0" distB="0" distL="0" distR="0" wp14:anchorId="3CDCEFE0" wp14:editId="59E656C5">
            <wp:extent cx="5760085" cy="352714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27149"/>
                    </a:xfrm>
                    <a:prstGeom prst="rect">
                      <a:avLst/>
                    </a:prstGeom>
                    <a:noFill/>
                    <a:ln>
                      <a:noFill/>
                    </a:ln>
                  </pic:spPr>
                </pic:pic>
              </a:graphicData>
            </a:graphic>
          </wp:inline>
        </w:drawing>
      </w:r>
      <w:r w:rsidR="008D4FB5">
        <w:rPr>
          <w:spacing w:val="20"/>
        </w:rPr>
        <w:br w:type="page"/>
      </w:r>
    </w:p>
    <w:p w14:paraId="6B6CC962" w14:textId="46BC9CFE" w:rsidR="00842122" w:rsidRDefault="00A35373" w:rsidP="00842122">
      <w:pPr>
        <w:keepNext/>
        <w:rPr>
          <w:spacing w:val="20"/>
        </w:rPr>
      </w:pPr>
      <w:r w:rsidRPr="00A35373">
        <w:rPr>
          <w:noProof/>
          <w:lang w:val="en-GB" w:eastAsia="zh-CN"/>
        </w:rPr>
        <w:lastRenderedPageBreak/>
        <w:drawing>
          <wp:inline distT="0" distB="0" distL="0" distR="0" wp14:anchorId="52A08D1A" wp14:editId="4A6614A3">
            <wp:extent cx="5760085" cy="3522897"/>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2897"/>
                    </a:xfrm>
                    <a:prstGeom prst="rect">
                      <a:avLst/>
                    </a:prstGeom>
                    <a:noFill/>
                    <a:ln>
                      <a:noFill/>
                    </a:ln>
                  </pic:spPr>
                </pic:pic>
              </a:graphicData>
            </a:graphic>
          </wp:inline>
        </w:drawing>
      </w:r>
    </w:p>
    <w:p w14:paraId="02990853" w14:textId="75767C8A" w:rsidR="00842122" w:rsidRDefault="00A35373" w:rsidP="00842122">
      <w:r w:rsidRPr="00A35373">
        <w:rPr>
          <w:noProof/>
          <w:lang w:val="en-GB" w:eastAsia="zh-CN"/>
        </w:rPr>
        <w:drawing>
          <wp:inline distT="0" distB="0" distL="0" distR="0" wp14:anchorId="182421F6" wp14:editId="3CBBD71B">
            <wp:extent cx="5760085" cy="3522897"/>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2897"/>
                    </a:xfrm>
                    <a:prstGeom prst="rect">
                      <a:avLst/>
                    </a:prstGeom>
                    <a:noFill/>
                    <a:ln>
                      <a:noFill/>
                    </a:ln>
                  </pic:spPr>
                </pic:pic>
              </a:graphicData>
            </a:graphic>
          </wp:inline>
        </w:drawing>
      </w:r>
    </w:p>
    <w:p w14:paraId="2532EDFD" w14:textId="37D56091" w:rsidR="000753CC" w:rsidRDefault="000753CC">
      <w:pPr>
        <w:tabs>
          <w:tab w:val="clear" w:pos="936"/>
          <w:tab w:val="clear" w:pos="1560"/>
          <w:tab w:val="clear" w:pos="2184"/>
          <w:tab w:val="clear" w:pos="2808"/>
        </w:tabs>
        <w:overflowPunct/>
        <w:adjustRightInd/>
        <w:spacing w:after="0" w:line="240" w:lineRule="auto"/>
        <w:jc w:val="left"/>
        <w:textAlignment w:val="auto"/>
      </w:pPr>
      <w:r>
        <w:br w:type="page"/>
      </w:r>
    </w:p>
    <w:p w14:paraId="66A06733" w14:textId="77777777" w:rsidR="008D4FB5" w:rsidRPr="007B3ADC" w:rsidRDefault="008D4FB5" w:rsidP="008D4FB5">
      <w:pPr>
        <w:pStyle w:val="122"/>
      </w:pPr>
      <w:r w:rsidRPr="007B3ADC">
        <w:lastRenderedPageBreak/>
        <w:tab/>
      </w:r>
      <w:r w:rsidRPr="007B3ADC">
        <w:t>商品進口</w:t>
      </w:r>
    </w:p>
    <w:p w14:paraId="32A40BE9" w14:textId="5F9EB77E" w:rsidR="008D4FB5" w:rsidRPr="007B3ADC" w:rsidRDefault="008D4FB5" w:rsidP="008D4FB5">
      <w:pPr>
        <w:rPr>
          <w:lang w:val="en-GB" w:eastAsia="zh-HK"/>
        </w:rPr>
      </w:pPr>
      <w:r w:rsidRPr="007B3ADC">
        <w:rPr>
          <w:b/>
        </w:rPr>
        <w:t>2.</w:t>
      </w:r>
      <w:r>
        <w:rPr>
          <w:b/>
        </w:rPr>
        <w:t>8</w:t>
      </w:r>
      <w:r w:rsidRPr="007B3ADC">
        <w:rPr>
          <w:i/>
        </w:rPr>
        <w:tab/>
      </w:r>
      <w:r w:rsidRPr="007B3ADC">
        <w:rPr>
          <w:i/>
          <w:lang w:val="en-GB" w:eastAsia="zh-HK"/>
        </w:rPr>
        <w:t>商品進口</w:t>
      </w:r>
      <w:r w:rsidRPr="007B3ADC">
        <w:rPr>
          <w:lang w:val="en-GB" w:eastAsia="zh-HK"/>
        </w:rPr>
        <w:t>繼上一季</w:t>
      </w:r>
      <w:r w:rsidRPr="007B3ADC">
        <w:rPr>
          <w:lang w:val="en-GB"/>
        </w:rPr>
        <w:t>按年實質</w:t>
      </w:r>
      <w:r>
        <w:rPr>
          <w:rFonts w:hint="eastAsia"/>
          <w:lang w:val="en-GB" w:eastAsia="zh-HK"/>
        </w:rPr>
        <w:t>增</w:t>
      </w:r>
      <w:r w:rsidR="00904B63">
        <w:rPr>
          <w:rFonts w:hint="eastAsia"/>
          <w:lang w:val="en-GB" w:eastAsia="zh-HK"/>
        </w:rPr>
        <w:t>長</w:t>
      </w:r>
      <w:r>
        <w:rPr>
          <w:lang w:eastAsia="zh-HK"/>
        </w:rPr>
        <w:t> 4.0</w:t>
      </w:r>
      <w:r w:rsidRPr="007B3ADC">
        <w:rPr>
          <w:lang w:val="en-GB"/>
        </w:rPr>
        <w:t>%</w:t>
      </w:r>
      <w:r w:rsidRPr="007B3ADC">
        <w:rPr>
          <w:lang w:val="en-GB" w:eastAsia="zh-HK"/>
        </w:rPr>
        <w:t>後</w:t>
      </w:r>
      <w:r w:rsidRPr="007B3ADC">
        <w:rPr>
          <w:lang w:val="en-GB"/>
        </w:rPr>
        <w:t>，在二零二</w:t>
      </w:r>
      <w:r w:rsidRPr="007B3ADC">
        <w:rPr>
          <w:lang w:val="en-GB" w:eastAsia="zh-HK"/>
        </w:rPr>
        <w:t>四</w:t>
      </w:r>
      <w:r w:rsidRPr="007B3ADC">
        <w:rPr>
          <w:lang w:val="en-GB"/>
        </w:rPr>
        <w:t>年第</w:t>
      </w:r>
      <w:r>
        <w:rPr>
          <w:rFonts w:hint="eastAsia"/>
          <w:lang w:val="en-GB" w:eastAsia="zh-HK"/>
        </w:rPr>
        <w:t>三</w:t>
      </w:r>
      <w:r w:rsidRPr="007B3ADC">
        <w:rPr>
          <w:lang w:val="en-GB"/>
        </w:rPr>
        <w:t>季</w:t>
      </w:r>
      <w:r w:rsidR="00936964">
        <w:rPr>
          <w:rFonts w:hint="eastAsia"/>
          <w:lang w:val="en-GB"/>
        </w:rPr>
        <w:t>上升</w:t>
      </w:r>
      <w:r>
        <w:rPr>
          <w:lang w:eastAsia="zh-HK"/>
        </w:rPr>
        <w:t> </w:t>
      </w:r>
      <w:r w:rsidR="0041628D">
        <w:rPr>
          <w:rFonts w:hint="eastAsia"/>
          <w:lang w:val="en-GB"/>
        </w:rPr>
        <w:t>3.</w:t>
      </w:r>
      <w:r w:rsidR="0041628D">
        <w:rPr>
          <w:lang w:val="en-GB"/>
        </w:rPr>
        <w:t>2</w:t>
      </w:r>
      <w:r w:rsidRPr="007B3ADC">
        <w:rPr>
          <w:lang w:val="en-GB"/>
        </w:rPr>
        <w:t>%</w:t>
      </w:r>
      <w:r w:rsidRPr="007B3ADC">
        <w:rPr>
          <w:lang w:val="en-GB"/>
        </w:rPr>
        <w:t>。</w:t>
      </w:r>
      <w:r w:rsidRPr="007B3ADC">
        <w:rPr>
          <w:i/>
          <w:lang w:val="en-GB" w:eastAsia="zh-HK"/>
        </w:rPr>
        <w:t>留用商品進口</w:t>
      </w:r>
      <w:r w:rsidRPr="007B3ADC">
        <w:rPr>
          <w:lang w:val="en-GB" w:eastAsia="zh-HK"/>
        </w:rPr>
        <w:t>(</w:t>
      </w:r>
      <w:r w:rsidRPr="007B3ADC">
        <w:rPr>
          <w:lang w:val="en-GB" w:eastAsia="zh-HK"/>
        </w:rPr>
        <w:t>即供本地使用的進口</w:t>
      </w:r>
      <w:r w:rsidRPr="007B3ADC">
        <w:rPr>
          <w:lang w:val="en-GB"/>
        </w:rPr>
        <w:t>；</w:t>
      </w:r>
      <w:r w:rsidRPr="007B3ADC">
        <w:rPr>
          <w:lang w:val="en-GB" w:eastAsia="zh-HK"/>
        </w:rPr>
        <w:t>佔二零</w:t>
      </w:r>
      <w:r w:rsidRPr="007B3ADC">
        <w:rPr>
          <w:lang w:val="en-GB"/>
        </w:rPr>
        <w:t>二</w:t>
      </w:r>
      <w:r w:rsidRPr="007B3ADC">
        <w:rPr>
          <w:lang w:val="en-GB" w:eastAsia="zh-HK"/>
        </w:rPr>
        <w:t>三年商品進口約</w:t>
      </w:r>
      <w:r w:rsidRPr="007B3ADC">
        <w:rPr>
          <w:lang w:val="en-GB"/>
        </w:rPr>
        <w:t>五</w:t>
      </w:r>
      <w:r w:rsidRPr="007B3ADC">
        <w:rPr>
          <w:lang w:val="en-GB" w:eastAsia="zh-HK"/>
        </w:rPr>
        <w:t>分之一</w:t>
      </w:r>
      <w:r w:rsidRPr="007B3ADC">
        <w:rPr>
          <w:lang w:val="en-GB" w:eastAsia="zh-HK"/>
        </w:rPr>
        <w:t>)</w:t>
      </w:r>
      <w:r w:rsidR="000E70E1">
        <w:rPr>
          <w:rFonts w:hint="eastAsia"/>
          <w:lang w:val="en-GB"/>
        </w:rPr>
        <w:t>的</w:t>
      </w:r>
      <w:r w:rsidR="000E70E1" w:rsidRPr="00876D70">
        <w:rPr>
          <w:rFonts w:hint="eastAsia"/>
          <w:lang w:val="en-GB" w:eastAsia="zh-HK"/>
        </w:rPr>
        <w:t>跌幅收窄</w:t>
      </w:r>
      <w:r w:rsidR="000E70E1">
        <w:rPr>
          <w:rFonts w:hint="eastAsia"/>
          <w:lang w:val="en-GB"/>
        </w:rPr>
        <w:t>至</w:t>
      </w:r>
      <w:r w:rsidR="00247E01">
        <w:rPr>
          <w:lang w:eastAsia="zh-HK"/>
        </w:rPr>
        <w:t> </w:t>
      </w:r>
      <w:r w:rsidR="000E70E1">
        <w:rPr>
          <w:rFonts w:hint="eastAsia"/>
          <w:lang w:val="en-GB"/>
        </w:rPr>
        <w:t>1.5</w:t>
      </w:r>
      <w:r w:rsidRPr="007B3ADC">
        <w:rPr>
          <w:lang w:val="en-GB"/>
        </w:rPr>
        <w:t>%</w:t>
      </w:r>
      <w:r w:rsidRPr="007B3ADC">
        <w:rPr>
          <w:lang w:val="en-GB"/>
        </w:rPr>
        <w:t>。</w:t>
      </w:r>
      <w:r w:rsidRPr="007B3ADC">
        <w:rPr>
          <w:lang w:val="en-GB" w:eastAsia="zh-HK"/>
        </w:rPr>
        <w:t>供</w:t>
      </w:r>
      <w:r w:rsidRPr="007B3ADC">
        <w:rPr>
          <w:i/>
          <w:lang w:val="en-GB" w:eastAsia="zh-HK"/>
        </w:rPr>
        <w:t>轉口</w:t>
      </w:r>
      <w:r w:rsidRPr="007B3ADC">
        <w:rPr>
          <w:i/>
          <w:vertAlign w:val="superscript"/>
          <w:lang w:val="en-GB" w:eastAsia="zh-HK"/>
        </w:rPr>
        <w:t>(</w:t>
      </w:r>
      <w:r w:rsidRPr="007B3ADC">
        <w:rPr>
          <w:i/>
          <w:vertAlign w:val="superscript"/>
          <w:lang w:val="en-GB"/>
        </w:rPr>
        <w:t>3</w:t>
      </w:r>
      <w:r w:rsidRPr="007B3ADC">
        <w:rPr>
          <w:i/>
          <w:vertAlign w:val="superscript"/>
          <w:lang w:val="en-GB" w:eastAsia="zh-HK"/>
        </w:rPr>
        <w:t>)</w:t>
      </w:r>
      <w:r w:rsidRPr="007B3ADC">
        <w:rPr>
          <w:lang w:val="en-GB" w:eastAsia="zh-HK"/>
        </w:rPr>
        <w:t>的商品進口</w:t>
      </w:r>
      <w:r w:rsidR="00D2234A">
        <w:rPr>
          <w:rFonts w:hint="eastAsia"/>
          <w:lang w:val="en-GB" w:eastAsia="zh-HK"/>
        </w:rPr>
        <w:t>隨着出口增長</w:t>
      </w:r>
      <w:r w:rsidR="00D2234A">
        <w:rPr>
          <w:rFonts w:hint="eastAsia"/>
          <w:lang w:val="en-GB"/>
        </w:rPr>
        <w:t>而</w:t>
      </w:r>
      <w:r>
        <w:rPr>
          <w:rFonts w:hint="eastAsia"/>
          <w:lang w:val="en-GB" w:eastAsia="zh-HK"/>
        </w:rPr>
        <w:t>繼</w:t>
      </w:r>
      <w:r>
        <w:rPr>
          <w:rFonts w:hint="eastAsia"/>
          <w:lang w:val="en-GB"/>
        </w:rPr>
        <w:t>續</w:t>
      </w:r>
      <w:r>
        <w:rPr>
          <w:rFonts w:hint="eastAsia"/>
          <w:lang w:val="en-GB" w:eastAsia="zh-HK"/>
        </w:rPr>
        <w:t>上升</w:t>
      </w:r>
      <w:r w:rsidRPr="007B3ADC">
        <w:rPr>
          <w:lang w:val="en-GB" w:eastAsia="zh-HK"/>
        </w:rPr>
        <w:t>。</w:t>
      </w:r>
    </w:p>
    <w:p w14:paraId="5A69B133" w14:textId="303B5C4F" w:rsidR="008D4FB5" w:rsidRDefault="008D4FB5" w:rsidP="00B21B16">
      <w:pPr>
        <w:pStyle w:val="af1"/>
        <w:spacing w:after="240"/>
        <w:rPr>
          <w:b/>
          <w:szCs w:val="24"/>
        </w:rPr>
      </w:pPr>
      <w:r w:rsidRPr="007B3ADC">
        <w:t>表</w:t>
      </w:r>
      <w:r w:rsidRPr="007B3ADC">
        <w:rPr>
          <w:rFonts w:eastAsia="華康細明體"/>
          <w:b/>
        </w:rPr>
        <w:t>2.3</w:t>
      </w:r>
      <w:r w:rsidRPr="007B3ADC">
        <w:rPr>
          <w:b/>
        </w:rPr>
        <w:t>：</w:t>
      </w:r>
      <w:r w:rsidRPr="007B3ADC">
        <w:t>商品進口及留用商品進口</w:t>
      </w:r>
      <w:r w:rsidRPr="007B3ADC">
        <w:br/>
      </w:r>
      <w:r w:rsidRPr="007B3ADC">
        <w:rPr>
          <w:b/>
          <w:szCs w:val="24"/>
        </w:rPr>
        <w:t>(</w:t>
      </w:r>
      <w:r w:rsidRPr="007B3ADC">
        <w:rPr>
          <w:szCs w:val="24"/>
        </w:rPr>
        <w:t>與一年前比較的增減百分率</w:t>
      </w:r>
      <w:r w:rsidRPr="007B3ADC">
        <w:rPr>
          <w:b/>
          <w:szCs w:val="24"/>
        </w:rPr>
        <w:t>)</w:t>
      </w:r>
    </w:p>
    <w:tbl>
      <w:tblPr>
        <w:tblW w:w="5089" w:type="pct"/>
        <w:tblLayout w:type="fixed"/>
        <w:tblCellMar>
          <w:left w:w="28" w:type="dxa"/>
          <w:right w:w="28" w:type="dxa"/>
        </w:tblCellMar>
        <w:tblLook w:val="0000" w:firstRow="0" w:lastRow="0" w:firstColumn="0" w:lastColumn="0" w:noHBand="0" w:noVBand="0"/>
      </w:tblPr>
      <w:tblGrid>
        <w:gridCol w:w="1341"/>
        <w:gridCol w:w="785"/>
        <w:gridCol w:w="888"/>
        <w:gridCol w:w="888"/>
        <w:gridCol w:w="888"/>
        <w:gridCol w:w="888"/>
        <w:gridCol w:w="888"/>
        <w:gridCol w:w="888"/>
        <w:gridCol w:w="890"/>
        <w:gridCol w:w="888"/>
      </w:tblGrid>
      <w:tr w:rsidR="00A77EF5" w:rsidRPr="00B33B03" w14:paraId="1AEC9BBA" w14:textId="77777777" w:rsidTr="002A193B">
        <w:trPr>
          <w:cantSplit/>
        </w:trPr>
        <w:tc>
          <w:tcPr>
            <w:tcW w:w="726" w:type="pct"/>
          </w:tcPr>
          <w:p w14:paraId="72D80F83" w14:textId="77777777" w:rsidR="00A77EF5" w:rsidRPr="000E6353" w:rsidRDefault="00A77EF5" w:rsidP="002A193B">
            <w:pPr>
              <w:keepNext/>
              <w:autoSpaceDE w:val="0"/>
              <w:autoSpaceDN w:val="0"/>
              <w:snapToGrid w:val="0"/>
              <w:spacing w:after="0" w:line="320" w:lineRule="atLeast"/>
              <w:jc w:val="center"/>
              <w:rPr>
                <w:spacing w:val="0"/>
                <w:sz w:val="20"/>
              </w:rPr>
            </w:pPr>
          </w:p>
        </w:tc>
        <w:tc>
          <w:tcPr>
            <w:tcW w:w="425" w:type="pct"/>
          </w:tcPr>
          <w:p w14:paraId="65D81132" w14:textId="77777777" w:rsidR="00A77EF5" w:rsidRPr="000E6353" w:rsidRDefault="00A77EF5" w:rsidP="002A193B">
            <w:pPr>
              <w:keepNext/>
              <w:autoSpaceDE w:val="0"/>
              <w:autoSpaceDN w:val="0"/>
              <w:snapToGrid w:val="0"/>
              <w:spacing w:after="0" w:line="320" w:lineRule="atLeast"/>
              <w:jc w:val="center"/>
              <w:rPr>
                <w:spacing w:val="0"/>
                <w:sz w:val="20"/>
              </w:rPr>
            </w:pPr>
          </w:p>
        </w:tc>
        <w:tc>
          <w:tcPr>
            <w:tcW w:w="1924" w:type="pct"/>
            <w:gridSpan w:val="4"/>
          </w:tcPr>
          <w:p w14:paraId="2D1887B4" w14:textId="77777777" w:rsidR="00A77EF5" w:rsidRPr="00B33B03" w:rsidRDefault="00A77EF5" w:rsidP="002A193B">
            <w:pPr>
              <w:keepNext/>
              <w:autoSpaceDE w:val="0"/>
              <w:autoSpaceDN w:val="0"/>
              <w:snapToGrid w:val="0"/>
              <w:spacing w:after="0" w:line="320" w:lineRule="atLeast"/>
              <w:jc w:val="center"/>
              <w:rPr>
                <w:spacing w:val="0"/>
                <w:sz w:val="20"/>
              </w:rPr>
            </w:pPr>
            <w:r w:rsidRPr="00B33B03">
              <w:rPr>
                <w:spacing w:val="0"/>
                <w:sz w:val="20"/>
                <w:u w:val="single"/>
              </w:rPr>
              <w:t>商品進口</w:t>
            </w:r>
          </w:p>
        </w:tc>
        <w:tc>
          <w:tcPr>
            <w:tcW w:w="1925" w:type="pct"/>
            <w:gridSpan w:val="4"/>
          </w:tcPr>
          <w:p w14:paraId="211AC462" w14:textId="77777777" w:rsidR="00A77EF5" w:rsidRPr="00B33B03" w:rsidRDefault="00A77EF5" w:rsidP="002A193B">
            <w:pPr>
              <w:keepNext/>
              <w:autoSpaceDE w:val="0"/>
              <w:autoSpaceDN w:val="0"/>
              <w:snapToGrid w:val="0"/>
              <w:spacing w:after="0" w:line="320" w:lineRule="atLeast"/>
              <w:jc w:val="center"/>
              <w:rPr>
                <w:spacing w:val="0"/>
                <w:sz w:val="20"/>
              </w:rPr>
            </w:pPr>
            <w:r w:rsidRPr="00B33B03">
              <w:rPr>
                <w:spacing w:val="0"/>
                <w:sz w:val="20"/>
                <w:u w:val="single"/>
              </w:rPr>
              <w:t>留用商品進口</w:t>
            </w:r>
            <w:r w:rsidRPr="00B33B03">
              <w:rPr>
                <w:spacing w:val="0"/>
                <w:sz w:val="20"/>
                <w:vertAlign w:val="superscript"/>
              </w:rPr>
              <w:t>(a)</w:t>
            </w:r>
          </w:p>
        </w:tc>
      </w:tr>
      <w:tr w:rsidR="00A77EF5" w:rsidRPr="00B33B03" w14:paraId="5F1BB557" w14:textId="77777777" w:rsidTr="002A193B">
        <w:tc>
          <w:tcPr>
            <w:tcW w:w="726" w:type="pct"/>
          </w:tcPr>
          <w:p w14:paraId="021EE3EC" w14:textId="77777777" w:rsidR="00A77EF5" w:rsidRPr="00B33B03" w:rsidRDefault="00A77EF5" w:rsidP="002A193B">
            <w:pPr>
              <w:keepNext/>
              <w:autoSpaceDE w:val="0"/>
              <w:autoSpaceDN w:val="0"/>
              <w:snapToGrid w:val="0"/>
              <w:spacing w:after="0" w:line="320" w:lineRule="atLeast"/>
              <w:jc w:val="center"/>
              <w:rPr>
                <w:spacing w:val="0"/>
                <w:sz w:val="20"/>
              </w:rPr>
            </w:pPr>
          </w:p>
        </w:tc>
        <w:tc>
          <w:tcPr>
            <w:tcW w:w="425" w:type="pct"/>
          </w:tcPr>
          <w:p w14:paraId="761A94CC" w14:textId="77777777" w:rsidR="00A77EF5" w:rsidRPr="00B33B03" w:rsidRDefault="00A77EF5" w:rsidP="002A193B">
            <w:pPr>
              <w:keepNext/>
              <w:autoSpaceDE w:val="0"/>
              <w:autoSpaceDN w:val="0"/>
              <w:snapToGrid w:val="0"/>
              <w:spacing w:after="0" w:line="320" w:lineRule="atLeast"/>
              <w:jc w:val="center"/>
              <w:rPr>
                <w:spacing w:val="0"/>
                <w:sz w:val="20"/>
              </w:rPr>
            </w:pPr>
          </w:p>
        </w:tc>
        <w:tc>
          <w:tcPr>
            <w:tcW w:w="481" w:type="pct"/>
          </w:tcPr>
          <w:p w14:paraId="74CB3B90" w14:textId="77777777" w:rsidR="00A77EF5" w:rsidRPr="00B33B03" w:rsidRDefault="00A77EF5" w:rsidP="002A193B">
            <w:pPr>
              <w:keepNext/>
              <w:autoSpaceDE w:val="0"/>
              <w:autoSpaceDN w:val="0"/>
              <w:snapToGrid w:val="0"/>
              <w:spacing w:after="0" w:line="320" w:lineRule="atLeast"/>
              <w:jc w:val="center"/>
              <w:rPr>
                <w:spacing w:val="0"/>
                <w:sz w:val="20"/>
              </w:rPr>
            </w:pPr>
            <w:r w:rsidRPr="00B33B03">
              <w:rPr>
                <w:spacing w:val="0"/>
                <w:sz w:val="20"/>
              </w:rPr>
              <w:t>按貨值</w:t>
            </w:r>
            <w:r w:rsidRPr="00B33B03">
              <w:rPr>
                <w:spacing w:val="0"/>
                <w:sz w:val="20"/>
              </w:rPr>
              <w:br/>
              <w:t xml:space="preserve"> </w:t>
            </w:r>
            <w:r w:rsidRPr="00B33B03">
              <w:rPr>
                <w:spacing w:val="0"/>
                <w:sz w:val="20"/>
                <w:u w:val="single"/>
              </w:rPr>
              <w:t>計算</w:t>
            </w:r>
            <w:r w:rsidRPr="00B33B03">
              <w:rPr>
                <w:spacing w:val="0"/>
                <w:sz w:val="20"/>
              </w:rPr>
              <w:t> </w:t>
            </w:r>
          </w:p>
        </w:tc>
        <w:tc>
          <w:tcPr>
            <w:tcW w:w="962" w:type="pct"/>
            <w:gridSpan w:val="2"/>
          </w:tcPr>
          <w:p w14:paraId="33B8F1FC" w14:textId="77777777" w:rsidR="00A77EF5" w:rsidRPr="00B33B03" w:rsidRDefault="00A77EF5" w:rsidP="002A193B">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rFonts w:hint="eastAsia"/>
                <w:spacing w:val="0"/>
                <w:sz w:val="20"/>
                <w:vertAlign w:val="superscript"/>
              </w:rPr>
              <w:t>(+)</w:t>
            </w:r>
            <w:r w:rsidRPr="00B33B03">
              <w:rPr>
                <w:spacing w:val="0"/>
                <w:sz w:val="20"/>
              </w:rPr>
              <w:t> </w:t>
            </w:r>
          </w:p>
        </w:tc>
        <w:tc>
          <w:tcPr>
            <w:tcW w:w="481" w:type="pct"/>
          </w:tcPr>
          <w:p w14:paraId="59280EF6" w14:textId="77777777" w:rsidR="00A77EF5" w:rsidRPr="00B33B03" w:rsidRDefault="00A77EF5" w:rsidP="002A193B">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c>
          <w:tcPr>
            <w:tcW w:w="481" w:type="pct"/>
          </w:tcPr>
          <w:p w14:paraId="70D2D8F8" w14:textId="77777777" w:rsidR="00A77EF5" w:rsidRPr="00D14510" w:rsidRDefault="00A77EF5" w:rsidP="002A193B">
            <w:pPr>
              <w:keepNext/>
              <w:autoSpaceDE w:val="0"/>
              <w:autoSpaceDN w:val="0"/>
              <w:snapToGrid w:val="0"/>
              <w:spacing w:after="0" w:line="320" w:lineRule="atLeast"/>
              <w:jc w:val="center"/>
              <w:rPr>
                <w:rFonts w:ascii="Calibri" w:eastAsia="Calibri" w:hAnsi="Calibri"/>
                <w:spacing w:val="0"/>
                <w:sz w:val="20"/>
              </w:rPr>
            </w:pPr>
            <w:r w:rsidRPr="00B33B03">
              <w:rPr>
                <w:spacing w:val="0"/>
                <w:sz w:val="20"/>
              </w:rPr>
              <w:t>按貨值</w:t>
            </w:r>
            <w:r w:rsidRPr="00B33B03">
              <w:rPr>
                <w:spacing w:val="0"/>
                <w:sz w:val="20"/>
              </w:rPr>
              <w:br/>
            </w:r>
            <w:r w:rsidRPr="00B33B03">
              <w:rPr>
                <w:rFonts w:hint="eastAsia"/>
                <w:spacing w:val="0"/>
                <w:sz w:val="20"/>
              </w:rPr>
              <w:t xml:space="preserve"> </w:t>
            </w:r>
            <w:r w:rsidRPr="00B33B03">
              <w:rPr>
                <w:spacing w:val="0"/>
                <w:sz w:val="20"/>
                <w:u w:val="single"/>
              </w:rPr>
              <w:t>計算</w:t>
            </w:r>
            <w:r>
              <w:rPr>
                <w:rFonts w:ascii="Calibri" w:eastAsia="Calibri" w:hAnsi="Calibri"/>
                <w:spacing w:val="0"/>
                <w:sz w:val="20"/>
                <w:u w:val="single"/>
              </w:rPr>
              <w:t> </w:t>
            </w:r>
          </w:p>
        </w:tc>
        <w:tc>
          <w:tcPr>
            <w:tcW w:w="963" w:type="pct"/>
            <w:gridSpan w:val="2"/>
          </w:tcPr>
          <w:p w14:paraId="63DA879F" w14:textId="77777777" w:rsidR="00A77EF5" w:rsidRPr="00B33B03" w:rsidRDefault="00A77EF5" w:rsidP="002A193B">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spacing w:val="0"/>
                <w:sz w:val="20"/>
              </w:rPr>
              <w:t> </w:t>
            </w:r>
          </w:p>
        </w:tc>
        <w:tc>
          <w:tcPr>
            <w:tcW w:w="481" w:type="pct"/>
          </w:tcPr>
          <w:p w14:paraId="5191BD65" w14:textId="77777777" w:rsidR="00A77EF5" w:rsidRPr="00B33B03" w:rsidRDefault="00A77EF5" w:rsidP="002A193B">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r>
      <w:tr w:rsidR="00A77EF5" w:rsidRPr="00B33B03" w14:paraId="3649A23E" w14:textId="77777777" w:rsidTr="002A193B">
        <w:tc>
          <w:tcPr>
            <w:tcW w:w="726" w:type="pct"/>
          </w:tcPr>
          <w:p w14:paraId="4508A8CA" w14:textId="77777777" w:rsidR="00A77EF5" w:rsidRPr="00B33B03" w:rsidRDefault="00A77EF5" w:rsidP="002A193B">
            <w:pPr>
              <w:keepNext/>
              <w:autoSpaceDE w:val="0"/>
              <w:autoSpaceDN w:val="0"/>
              <w:snapToGrid w:val="0"/>
              <w:spacing w:after="0" w:line="280" w:lineRule="exact"/>
              <w:rPr>
                <w:spacing w:val="0"/>
                <w:sz w:val="20"/>
              </w:rPr>
            </w:pPr>
          </w:p>
        </w:tc>
        <w:tc>
          <w:tcPr>
            <w:tcW w:w="425" w:type="pct"/>
          </w:tcPr>
          <w:p w14:paraId="78403395" w14:textId="77777777" w:rsidR="00A77EF5" w:rsidRPr="00B33B03" w:rsidRDefault="00A77EF5" w:rsidP="002A193B">
            <w:pPr>
              <w:keepNext/>
              <w:autoSpaceDE w:val="0"/>
              <w:autoSpaceDN w:val="0"/>
              <w:snapToGrid w:val="0"/>
              <w:spacing w:after="0" w:line="280" w:lineRule="exact"/>
              <w:rPr>
                <w:spacing w:val="0"/>
                <w:sz w:val="20"/>
              </w:rPr>
            </w:pPr>
          </w:p>
        </w:tc>
        <w:tc>
          <w:tcPr>
            <w:tcW w:w="481" w:type="pct"/>
          </w:tcPr>
          <w:p w14:paraId="5207D20A" w14:textId="77777777" w:rsidR="00A77EF5" w:rsidRPr="00B33B03" w:rsidRDefault="00A77EF5" w:rsidP="002A193B">
            <w:pPr>
              <w:tabs>
                <w:tab w:val="clear" w:pos="936"/>
                <w:tab w:val="clear" w:pos="1560"/>
                <w:tab w:val="clear" w:pos="2184"/>
                <w:tab w:val="clear" w:pos="2808"/>
                <w:tab w:val="decimal" w:pos="399"/>
              </w:tabs>
              <w:snapToGrid w:val="0"/>
              <w:spacing w:after="0" w:line="280" w:lineRule="exact"/>
              <w:rPr>
                <w:spacing w:val="0"/>
                <w:sz w:val="20"/>
              </w:rPr>
            </w:pPr>
          </w:p>
        </w:tc>
        <w:tc>
          <w:tcPr>
            <w:tcW w:w="481" w:type="pct"/>
            <w:tcMar>
              <w:left w:w="28" w:type="dxa"/>
              <w:right w:w="28" w:type="dxa"/>
            </w:tcMar>
          </w:tcPr>
          <w:p w14:paraId="1111ADAA" w14:textId="77777777" w:rsidR="00A77EF5" w:rsidRPr="00B33B03" w:rsidRDefault="00A77EF5" w:rsidP="002A193B">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81" w:type="pct"/>
            <w:tcMar>
              <w:left w:w="28" w:type="dxa"/>
              <w:right w:w="28" w:type="dxa"/>
            </w:tcMar>
          </w:tcPr>
          <w:p w14:paraId="6E40190A" w14:textId="77777777" w:rsidR="00A77EF5" w:rsidRPr="00B33B03" w:rsidRDefault="00A77EF5" w:rsidP="002A193B">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81" w:type="pct"/>
          </w:tcPr>
          <w:p w14:paraId="2C0D7D02" w14:textId="77777777" w:rsidR="00A77EF5" w:rsidRPr="00B33B03" w:rsidRDefault="00A77EF5" w:rsidP="002A193B">
            <w:pPr>
              <w:tabs>
                <w:tab w:val="clear" w:pos="936"/>
                <w:tab w:val="clear" w:pos="1560"/>
                <w:tab w:val="clear" w:pos="2184"/>
                <w:tab w:val="clear" w:pos="2808"/>
                <w:tab w:val="decimal" w:pos="293"/>
              </w:tabs>
              <w:snapToGrid w:val="0"/>
              <w:spacing w:after="0" w:line="280" w:lineRule="exact"/>
              <w:rPr>
                <w:spacing w:val="0"/>
                <w:sz w:val="20"/>
              </w:rPr>
            </w:pPr>
          </w:p>
        </w:tc>
        <w:tc>
          <w:tcPr>
            <w:tcW w:w="481" w:type="pct"/>
          </w:tcPr>
          <w:p w14:paraId="1C81909E" w14:textId="77777777" w:rsidR="00A77EF5" w:rsidRPr="00B33B03" w:rsidRDefault="00A77EF5" w:rsidP="002A193B">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81" w:type="pct"/>
            <w:tcMar>
              <w:left w:w="28" w:type="dxa"/>
              <w:right w:w="28" w:type="dxa"/>
            </w:tcMar>
          </w:tcPr>
          <w:p w14:paraId="3195BD8A" w14:textId="77777777" w:rsidR="00A77EF5" w:rsidRPr="00B33B03" w:rsidRDefault="00A77EF5" w:rsidP="002A193B">
            <w:pPr>
              <w:tabs>
                <w:tab w:val="clear" w:pos="936"/>
                <w:tab w:val="clear" w:pos="1560"/>
                <w:tab w:val="clear" w:pos="2184"/>
                <w:tab w:val="clear" w:pos="2808"/>
                <w:tab w:val="decimal" w:pos="480"/>
              </w:tabs>
              <w:snapToGrid w:val="0"/>
              <w:spacing w:after="0" w:line="280" w:lineRule="exact"/>
              <w:rPr>
                <w:spacing w:val="0"/>
                <w:sz w:val="20"/>
              </w:rPr>
            </w:pPr>
          </w:p>
        </w:tc>
        <w:tc>
          <w:tcPr>
            <w:tcW w:w="482" w:type="pct"/>
            <w:tcMar>
              <w:left w:w="28" w:type="dxa"/>
              <w:right w:w="28" w:type="dxa"/>
            </w:tcMar>
          </w:tcPr>
          <w:p w14:paraId="58951D31" w14:textId="77777777" w:rsidR="00A77EF5" w:rsidRPr="00B33B03" w:rsidRDefault="00A77EF5" w:rsidP="002A193B">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1" w:type="pct"/>
          </w:tcPr>
          <w:p w14:paraId="6B8DB445" w14:textId="77777777" w:rsidR="00A77EF5" w:rsidRPr="00B33B03" w:rsidRDefault="00A77EF5" w:rsidP="002A193B">
            <w:pPr>
              <w:tabs>
                <w:tab w:val="clear" w:pos="936"/>
                <w:tab w:val="clear" w:pos="1560"/>
                <w:tab w:val="clear" w:pos="2184"/>
                <w:tab w:val="clear" w:pos="2808"/>
                <w:tab w:val="decimal" w:pos="338"/>
              </w:tabs>
              <w:snapToGrid w:val="0"/>
              <w:spacing w:after="0" w:line="280" w:lineRule="exact"/>
              <w:rPr>
                <w:spacing w:val="0"/>
                <w:sz w:val="20"/>
              </w:rPr>
            </w:pPr>
          </w:p>
        </w:tc>
      </w:tr>
      <w:tr w:rsidR="00A77EF5" w:rsidRPr="00B33B03" w14:paraId="0E879F9F" w14:textId="77777777" w:rsidTr="002A193B">
        <w:tc>
          <w:tcPr>
            <w:tcW w:w="726" w:type="pct"/>
          </w:tcPr>
          <w:p w14:paraId="169A3F71" w14:textId="17634B11" w:rsidR="00A77EF5" w:rsidRPr="00B33B03" w:rsidRDefault="00A77EF5" w:rsidP="00A77EF5">
            <w:pPr>
              <w:keepNext/>
              <w:autoSpaceDE w:val="0"/>
              <w:autoSpaceDN w:val="0"/>
              <w:snapToGrid w:val="0"/>
              <w:spacing w:after="0" w:line="320" w:lineRule="atLeast"/>
              <w:rPr>
                <w:spacing w:val="0"/>
                <w:sz w:val="20"/>
              </w:rPr>
            </w:pPr>
            <w:r w:rsidRPr="00B33B03">
              <w:rPr>
                <w:rFonts w:hint="eastAsia"/>
                <w:spacing w:val="0"/>
                <w:sz w:val="20"/>
                <w:lang w:val="en-GB"/>
              </w:rPr>
              <w:t>二零二</w:t>
            </w:r>
            <w:r>
              <w:rPr>
                <w:rFonts w:hint="eastAsia"/>
                <w:spacing w:val="0"/>
                <w:sz w:val="20"/>
                <w:lang w:val="en-GB" w:eastAsia="zh-HK"/>
              </w:rPr>
              <w:t>三</w:t>
            </w:r>
            <w:r w:rsidRPr="00B33B03">
              <w:rPr>
                <w:rFonts w:hint="eastAsia"/>
                <w:spacing w:val="0"/>
                <w:sz w:val="20"/>
                <w:lang w:val="en-GB"/>
              </w:rPr>
              <w:t>年</w:t>
            </w:r>
          </w:p>
        </w:tc>
        <w:tc>
          <w:tcPr>
            <w:tcW w:w="425" w:type="pct"/>
          </w:tcPr>
          <w:p w14:paraId="3680921E" w14:textId="15F93E8F" w:rsidR="00A77EF5" w:rsidRPr="00B33B03" w:rsidRDefault="00A77EF5" w:rsidP="00A77EF5">
            <w:pPr>
              <w:keepNext/>
              <w:autoSpaceDE w:val="0"/>
              <w:autoSpaceDN w:val="0"/>
              <w:snapToGrid w:val="0"/>
              <w:spacing w:after="0" w:line="280" w:lineRule="exact"/>
              <w:rPr>
                <w:spacing w:val="0"/>
                <w:sz w:val="20"/>
              </w:rPr>
            </w:pPr>
            <w:r w:rsidRPr="00B33B03">
              <w:rPr>
                <w:rFonts w:hint="eastAsia"/>
                <w:spacing w:val="0"/>
                <w:sz w:val="20"/>
                <w:lang w:val="en-GB"/>
              </w:rPr>
              <w:t>全年</w:t>
            </w:r>
          </w:p>
        </w:tc>
        <w:tc>
          <w:tcPr>
            <w:tcW w:w="481" w:type="pct"/>
          </w:tcPr>
          <w:p w14:paraId="7D7247FC" w14:textId="2992DD3D" w:rsidR="00A77EF5" w:rsidRPr="008A2762"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-5.7</w:t>
            </w:r>
          </w:p>
        </w:tc>
        <w:tc>
          <w:tcPr>
            <w:tcW w:w="481" w:type="pct"/>
            <w:tcMar>
              <w:left w:w="28" w:type="dxa"/>
              <w:right w:w="28" w:type="dxa"/>
            </w:tcMar>
          </w:tcPr>
          <w:p w14:paraId="24408C81" w14:textId="023E2356" w:rsidR="00A77EF5" w:rsidRPr="008A2762"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-9.2</w:t>
            </w:r>
          </w:p>
        </w:tc>
        <w:tc>
          <w:tcPr>
            <w:tcW w:w="481" w:type="pct"/>
            <w:tcMar>
              <w:left w:w="28" w:type="dxa"/>
              <w:right w:w="28" w:type="dxa"/>
            </w:tcMar>
          </w:tcPr>
          <w:p w14:paraId="5B5AF160" w14:textId="77777777" w:rsidR="00A77EF5" w:rsidRPr="008A2762"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4AEAD8C6" w14:textId="24DE5A3C" w:rsidR="00A77EF5" w:rsidRPr="008A2762" w:rsidRDefault="00A77EF5" w:rsidP="00A77EF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7B3ADC">
              <w:rPr>
                <w:spacing w:val="0"/>
                <w:sz w:val="20"/>
              </w:rPr>
              <w:t>3.9</w:t>
            </w:r>
          </w:p>
        </w:tc>
        <w:tc>
          <w:tcPr>
            <w:tcW w:w="481" w:type="pct"/>
          </w:tcPr>
          <w:p w14:paraId="2E8B0929" w14:textId="013867ED" w:rsidR="00A77EF5" w:rsidRPr="008A2762"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7.7</w:t>
            </w:r>
          </w:p>
        </w:tc>
        <w:tc>
          <w:tcPr>
            <w:tcW w:w="481" w:type="pct"/>
            <w:tcMar>
              <w:left w:w="28" w:type="dxa"/>
              <w:right w:w="28" w:type="dxa"/>
            </w:tcMar>
          </w:tcPr>
          <w:p w14:paraId="26EB2C95" w14:textId="6BF79515" w:rsidR="00A77EF5" w:rsidRPr="008A2762" w:rsidRDefault="00A77EF5" w:rsidP="00A77EF5">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0.9</w:t>
            </w:r>
          </w:p>
        </w:tc>
        <w:tc>
          <w:tcPr>
            <w:tcW w:w="482" w:type="pct"/>
            <w:tcMar>
              <w:left w:w="28" w:type="dxa"/>
              <w:right w:w="28" w:type="dxa"/>
            </w:tcMar>
          </w:tcPr>
          <w:p w14:paraId="271A1CEF" w14:textId="77777777" w:rsidR="00A77EF5" w:rsidRPr="008A2762"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FD4B745" w14:textId="141F4A5B" w:rsidR="00A77EF5" w:rsidRPr="008A2762" w:rsidRDefault="00A77EF5" w:rsidP="00A77EF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6.7</w:t>
            </w:r>
          </w:p>
        </w:tc>
      </w:tr>
      <w:tr w:rsidR="00A77EF5" w:rsidRPr="00B33B03" w14:paraId="4F6DD7C1" w14:textId="77777777" w:rsidTr="002A193B">
        <w:tc>
          <w:tcPr>
            <w:tcW w:w="726" w:type="pct"/>
          </w:tcPr>
          <w:p w14:paraId="283108DB" w14:textId="77777777" w:rsidR="00A77EF5" w:rsidRPr="00B33B03" w:rsidRDefault="00A77EF5" w:rsidP="00A77EF5">
            <w:pPr>
              <w:keepNext/>
              <w:autoSpaceDE w:val="0"/>
              <w:autoSpaceDN w:val="0"/>
              <w:snapToGrid w:val="0"/>
              <w:spacing w:after="0" w:line="280" w:lineRule="exact"/>
              <w:rPr>
                <w:spacing w:val="0"/>
                <w:sz w:val="20"/>
                <w:lang w:val="en-GB"/>
              </w:rPr>
            </w:pPr>
          </w:p>
        </w:tc>
        <w:tc>
          <w:tcPr>
            <w:tcW w:w="425" w:type="pct"/>
          </w:tcPr>
          <w:p w14:paraId="7C2D72CD" w14:textId="15E1A0FC" w:rsidR="00A77EF5" w:rsidRPr="00B33B03" w:rsidRDefault="00A77EF5" w:rsidP="00A77EF5">
            <w:pPr>
              <w:keepNext/>
              <w:autoSpaceDE w:val="0"/>
              <w:autoSpaceDN w:val="0"/>
              <w:snapToGrid w:val="0"/>
              <w:spacing w:after="0" w:line="280" w:lineRule="exact"/>
              <w:rPr>
                <w:spacing w:val="0"/>
                <w:sz w:val="20"/>
                <w:lang w:val="en-GB"/>
              </w:rPr>
            </w:pPr>
            <w:r w:rsidRPr="00B33B03">
              <w:rPr>
                <w:rFonts w:hint="eastAsia"/>
                <w:spacing w:val="0"/>
                <w:sz w:val="20"/>
              </w:rPr>
              <w:t>第一季</w:t>
            </w:r>
          </w:p>
        </w:tc>
        <w:tc>
          <w:tcPr>
            <w:tcW w:w="481" w:type="pct"/>
          </w:tcPr>
          <w:p w14:paraId="769A19FB" w14:textId="43FAE6CC"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-12.7</w:t>
            </w:r>
          </w:p>
        </w:tc>
        <w:tc>
          <w:tcPr>
            <w:tcW w:w="481" w:type="pct"/>
            <w:tcMar>
              <w:left w:w="28" w:type="dxa"/>
              <w:right w:w="28" w:type="dxa"/>
            </w:tcMar>
          </w:tcPr>
          <w:p w14:paraId="10E3A799" w14:textId="0B74F83B"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-15.7</w:t>
            </w:r>
          </w:p>
        </w:tc>
        <w:tc>
          <w:tcPr>
            <w:tcW w:w="481" w:type="pct"/>
            <w:tcMar>
              <w:left w:w="28" w:type="dxa"/>
              <w:right w:w="28" w:type="dxa"/>
            </w:tcMar>
          </w:tcPr>
          <w:p w14:paraId="08A16457" w14:textId="216393ED" w:rsidR="00A77EF5" w:rsidRPr="008A2762"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(-0.8)</w:t>
            </w:r>
          </w:p>
        </w:tc>
        <w:tc>
          <w:tcPr>
            <w:tcW w:w="481" w:type="pct"/>
          </w:tcPr>
          <w:p w14:paraId="32930338" w14:textId="042EB02F" w:rsidR="00A77EF5" w:rsidRPr="007B3ADC" w:rsidRDefault="00A77EF5" w:rsidP="00A77EF5">
            <w:pPr>
              <w:tabs>
                <w:tab w:val="clear" w:pos="936"/>
                <w:tab w:val="clear" w:pos="1560"/>
                <w:tab w:val="clear" w:pos="2184"/>
                <w:tab w:val="clear" w:pos="2808"/>
                <w:tab w:val="decimal" w:pos="426"/>
              </w:tabs>
              <w:snapToGrid w:val="0"/>
              <w:spacing w:after="0" w:line="280" w:lineRule="exact"/>
              <w:jc w:val="left"/>
              <w:rPr>
                <w:spacing w:val="0"/>
                <w:sz w:val="20"/>
              </w:rPr>
            </w:pPr>
            <w:r w:rsidRPr="007B3ADC">
              <w:rPr>
                <w:spacing w:val="0"/>
                <w:sz w:val="20"/>
                <w:lang w:eastAsia="zh-HK"/>
              </w:rPr>
              <w:t>3.9</w:t>
            </w:r>
          </w:p>
        </w:tc>
        <w:tc>
          <w:tcPr>
            <w:tcW w:w="481" w:type="pct"/>
          </w:tcPr>
          <w:p w14:paraId="4CEF5C3A" w14:textId="0E29C0B0" w:rsidR="00A77EF5"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lang w:eastAsia="zh-HK"/>
              </w:rPr>
              <w:t>1</w:t>
            </w:r>
            <w:r>
              <w:rPr>
                <w:rFonts w:hint="eastAsia"/>
                <w:spacing w:val="0"/>
                <w:sz w:val="20"/>
              </w:rPr>
              <w:t>7.7</w:t>
            </w:r>
          </w:p>
        </w:tc>
        <w:tc>
          <w:tcPr>
            <w:tcW w:w="481" w:type="pct"/>
            <w:tcMar>
              <w:left w:w="28" w:type="dxa"/>
              <w:right w:w="28" w:type="dxa"/>
            </w:tcMar>
          </w:tcPr>
          <w:p w14:paraId="15B1F198" w14:textId="72D1C998" w:rsidR="00A77EF5" w:rsidRPr="007B3ADC" w:rsidRDefault="00A77EF5" w:rsidP="00A77EF5">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10.4</w:t>
            </w:r>
          </w:p>
        </w:tc>
        <w:tc>
          <w:tcPr>
            <w:tcW w:w="482" w:type="pct"/>
            <w:tcMar>
              <w:left w:w="28" w:type="dxa"/>
              <w:right w:w="28" w:type="dxa"/>
            </w:tcMar>
          </w:tcPr>
          <w:p w14:paraId="668E037F" w14:textId="752FCC1E" w:rsidR="00A77EF5" w:rsidRPr="008A2762"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(-3.</w:t>
            </w:r>
            <w:r>
              <w:rPr>
                <w:spacing w:val="0"/>
                <w:sz w:val="20"/>
              </w:rPr>
              <w:t>9</w:t>
            </w:r>
            <w:r w:rsidRPr="007B3ADC">
              <w:rPr>
                <w:spacing w:val="0"/>
                <w:sz w:val="20"/>
              </w:rPr>
              <w:t>)</w:t>
            </w:r>
          </w:p>
        </w:tc>
        <w:tc>
          <w:tcPr>
            <w:tcW w:w="481" w:type="pct"/>
          </w:tcPr>
          <w:p w14:paraId="71291093" w14:textId="45B69D80" w:rsidR="00A77EF5" w:rsidRDefault="00A77EF5" w:rsidP="00A77EF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6.5</w:t>
            </w:r>
          </w:p>
        </w:tc>
      </w:tr>
      <w:tr w:rsidR="00A77EF5" w:rsidRPr="00B33B03" w14:paraId="55FB1845" w14:textId="77777777" w:rsidTr="002A193B">
        <w:tc>
          <w:tcPr>
            <w:tcW w:w="726" w:type="pct"/>
          </w:tcPr>
          <w:p w14:paraId="2DAA0F6B" w14:textId="77777777" w:rsidR="00A77EF5" w:rsidRPr="00B33B03" w:rsidRDefault="00A77EF5" w:rsidP="00A77EF5">
            <w:pPr>
              <w:keepNext/>
              <w:autoSpaceDE w:val="0"/>
              <w:autoSpaceDN w:val="0"/>
              <w:snapToGrid w:val="0"/>
              <w:spacing w:after="0" w:line="280" w:lineRule="exact"/>
              <w:rPr>
                <w:spacing w:val="0"/>
                <w:sz w:val="20"/>
                <w:lang w:val="en-GB"/>
              </w:rPr>
            </w:pPr>
          </w:p>
        </w:tc>
        <w:tc>
          <w:tcPr>
            <w:tcW w:w="425" w:type="pct"/>
          </w:tcPr>
          <w:p w14:paraId="701E4CF1" w14:textId="0BE99D65" w:rsidR="00A77EF5" w:rsidRPr="00B33B03" w:rsidRDefault="00A77EF5" w:rsidP="00A77EF5">
            <w:pPr>
              <w:keepNext/>
              <w:autoSpaceDE w:val="0"/>
              <w:autoSpaceDN w:val="0"/>
              <w:snapToGrid w:val="0"/>
              <w:spacing w:after="0" w:line="280" w:lineRule="exact"/>
              <w:rPr>
                <w:spacing w:val="0"/>
                <w:sz w:val="20"/>
                <w:lang w:val="en-GB"/>
              </w:rPr>
            </w:pPr>
            <w:r w:rsidRPr="00B33B03">
              <w:rPr>
                <w:rFonts w:hint="eastAsia"/>
                <w:spacing w:val="0"/>
                <w:sz w:val="20"/>
              </w:rPr>
              <w:t>第二季</w:t>
            </w:r>
          </w:p>
        </w:tc>
        <w:tc>
          <w:tcPr>
            <w:tcW w:w="481" w:type="pct"/>
          </w:tcPr>
          <w:p w14:paraId="557AB36C" w14:textId="1CDEFA71"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-13.6</w:t>
            </w:r>
          </w:p>
        </w:tc>
        <w:tc>
          <w:tcPr>
            <w:tcW w:w="481" w:type="pct"/>
            <w:tcMar>
              <w:left w:w="28" w:type="dxa"/>
              <w:right w:w="28" w:type="dxa"/>
            </w:tcMar>
          </w:tcPr>
          <w:p w14:paraId="5F420DD3" w14:textId="313A7FB1"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-16.7</w:t>
            </w:r>
          </w:p>
        </w:tc>
        <w:tc>
          <w:tcPr>
            <w:tcW w:w="481" w:type="pct"/>
            <w:tcMar>
              <w:left w:w="28" w:type="dxa"/>
              <w:right w:w="28" w:type="dxa"/>
            </w:tcMar>
          </w:tcPr>
          <w:p w14:paraId="04193E75" w14:textId="2C417D72"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(-1.3)</w:t>
            </w:r>
          </w:p>
        </w:tc>
        <w:tc>
          <w:tcPr>
            <w:tcW w:w="481" w:type="pct"/>
          </w:tcPr>
          <w:p w14:paraId="577DCA12" w14:textId="67765794" w:rsidR="00A77EF5" w:rsidRPr="007B3ADC" w:rsidRDefault="00A77EF5" w:rsidP="00A77EF5">
            <w:pPr>
              <w:tabs>
                <w:tab w:val="clear" w:pos="936"/>
                <w:tab w:val="clear" w:pos="1560"/>
                <w:tab w:val="clear" w:pos="2184"/>
                <w:tab w:val="clear" w:pos="2808"/>
                <w:tab w:val="decimal" w:pos="426"/>
              </w:tabs>
              <w:snapToGrid w:val="0"/>
              <w:spacing w:after="0" w:line="280" w:lineRule="exact"/>
              <w:jc w:val="left"/>
              <w:rPr>
                <w:spacing w:val="0"/>
                <w:sz w:val="20"/>
                <w:lang w:eastAsia="zh-HK"/>
              </w:rPr>
            </w:pPr>
            <w:r w:rsidRPr="007B3ADC">
              <w:rPr>
                <w:spacing w:val="0"/>
                <w:sz w:val="20"/>
              </w:rPr>
              <w:t>3.7</w:t>
            </w:r>
          </w:p>
        </w:tc>
        <w:tc>
          <w:tcPr>
            <w:tcW w:w="481" w:type="pct"/>
          </w:tcPr>
          <w:p w14:paraId="0FBDFDE4" w14:textId="420AA873"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7B3ADC">
              <w:rPr>
                <w:spacing w:val="0"/>
                <w:sz w:val="20"/>
                <w:lang w:eastAsia="zh-HK"/>
              </w:rPr>
              <w:t>-1</w:t>
            </w:r>
            <w:r>
              <w:rPr>
                <w:rFonts w:hint="eastAsia"/>
                <w:spacing w:val="0"/>
                <w:sz w:val="20"/>
              </w:rPr>
              <w:t>0.6</w:t>
            </w:r>
          </w:p>
        </w:tc>
        <w:tc>
          <w:tcPr>
            <w:tcW w:w="481" w:type="pct"/>
            <w:tcMar>
              <w:left w:w="28" w:type="dxa"/>
              <w:right w:w="28" w:type="dxa"/>
            </w:tcMar>
          </w:tcPr>
          <w:p w14:paraId="06C1D625" w14:textId="2DED1BE5" w:rsidR="00A77EF5" w:rsidRPr="007B3ADC" w:rsidRDefault="00A77EF5" w:rsidP="00A77EF5">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-16.0</w:t>
            </w:r>
          </w:p>
        </w:tc>
        <w:tc>
          <w:tcPr>
            <w:tcW w:w="482" w:type="pct"/>
            <w:tcMar>
              <w:left w:w="28" w:type="dxa"/>
              <w:right w:w="28" w:type="dxa"/>
            </w:tcMar>
          </w:tcPr>
          <w:p w14:paraId="5540F366" w14:textId="7C53EB0B"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w:t>
            </w:r>
            <w:r>
              <w:rPr>
                <w:spacing w:val="0"/>
                <w:sz w:val="20"/>
              </w:rPr>
              <w:t>3.0</w:t>
            </w:r>
            <w:r w:rsidRPr="007B3ADC">
              <w:rPr>
                <w:spacing w:val="0"/>
                <w:sz w:val="20"/>
              </w:rPr>
              <w:t>)</w:t>
            </w:r>
          </w:p>
        </w:tc>
        <w:tc>
          <w:tcPr>
            <w:tcW w:w="481" w:type="pct"/>
          </w:tcPr>
          <w:p w14:paraId="37C68578" w14:textId="3A6CF072" w:rsidR="00A77EF5" w:rsidRDefault="00A77EF5" w:rsidP="00A77EF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6.0</w:t>
            </w:r>
          </w:p>
        </w:tc>
      </w:tr>
      <w:tr w:rsidR="00A77EF5" w:rsidRPr="00B33B03" w14:paraId="406DD6F8" w14:textId="77777777" w:rsidTr="002A193B">
        <w:tc>
          <w:tcPr>
            <w:tcW w:w="726" w:type="pct"/>
          </w:tcPr>
          <w:p w14:paraId="462C5316" w14:textId="77777777" w:rsidR="00A77EF5" w:rsidRPr="00B33B03" w:rsidRDefault="00A77EF5" w:rsidP="00A77EF5">
            <w:pPr>
              <w:keepNext/>
              <w:autoSpaceDE w:val="0"/>
              <w:autoSpaceDN w:val="0"/>
              <w:snapToGrid w:val="0"/>
              <w:spacing w:after="0" w:line="280" w:lineRule="exact"/>
              <w:rPr>
                <w:spacing w:val="0"/>
                <w:sz w:val="20"/>
                <w:lang w:val="en-GB"/>
              </w:rPr>
            </w:pPr>
          </w:p>
        </w:tc>
        <w:tc>
          <w:tcPr>
            <w:tcW w:w="425" w:type="pct"/>
          </w:tcPr>
          <w:p w14:paraId="2D7C52E7" w14:textId="1C47E7DD" w:rsidR="00A77EF5" w:rsidRPr="00B33B03" w:rsidRDefault="00A77EF5" w:rsidP="00A77EF5">
            <w:pPr>
              <w:keepNext/>
              <w:autoSpaceDE w:val="0"/>
              <w:autoSpaceDN w:val="0"/>
              <w:snapToGrid w:val="0"/>
              <w:spacing w:after="0" w:line="280" w:lineRule="exact"/>
              <w:rPr>
                <w:spacing w:val="0"/>
                <w:sz w:val="20"/>
                <w:lang w:val="en-GB"/>
              </w:rPr>
            </w:pPr>
            <w:r w:rsidRPr="00B33B03">
              <w:rPr>
                <w:rFonts w:hint="eastAsia"/>
                <w:spacing w:val="0"/>
                <w:sz w:val="20"/>
              </w:rPr>
              <w:t>第三季</w:t>
            </w:r>
          </w:p>
        </w:tc>
        <w:tc>
          <w:tcPr>
            <w:tcW w:w="481" w:type="pct"/>
          </w:tcPr>
          <w:p w14:paraId="15852E94" w14:textId="50DCC71A"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-2.8</w:t>
            </w:r>
          </w:p>
        </w:tc>
        <w:tc>
          <w:tcPr>
            <w:tcW w:w="481" w:type="pct"/>
            <w:tcMar>
              <w:left w:w="28" w:type="dxa"/>
              <w:right w:w="28" w:type="dxa"/>
            </w:tcMar>
          </w:tcPr>
          <w:p w14:paraId="3158A242" w14:textId="40CF1693"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-6.1</w:t>
            </w:r>
          </w:p>
        </w:tc>
        <w:tc>
          <w:tcPr>
            <w:tcW w:w="481" w:type="pct"/>
            <w:tcMar>
              <w:left w:w="28" w:type="dxa"/>
              <w:right w:w="28" w:type="dxa"/>
            </w:tcMar>
          </w:tcPr>
          <w:p w14:paraId="30558430" w14:textId="63A1CEFB"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(2.8)</w:t>
            </w:r>
          </w:p>
        </w:tc>
        <w:tc>
          <w:tcPr>
            <w:tcW w:w="481" w:type="pct"/>
          </w:tcPr>
          <w:p w14:paraId="5BBCE07B" w14:textId="518E5B42" w:rsidR="00A77EF5" w:rsidRPr="007B3ADC" w:rsidRDefault="00A77EF5" w:rsidP="00A77EF5">
            <w:pPr>
              <w:tabs>
                <w:tab w:val="clear" w:pos="936"/>
                <w:tab w:val="clear" w:pos="1560"/>
                <w:tab w:val="clear" w:pos="2184"/>
                <w:tab w:val="clear" w:pos="2808"/>
                <w:tab w:val="decimal" w:pos="426"/>
              </w:tabs>
              <w:snapToGrid w:val="0"/>
              <w:spacing w:after="0" w:line="280" w:lineRule="exact"/>
              <w:jc w:val="left"/>
              <w:rPr>
                <w:spacing w:val="0"/>
                <w:sz w:val="20"/>
              </w:rPr>
            </w:pPr>
            <w:r w:rsidRPr="007B3ADC">
              <w:rPr>
                <w:spacing w:val="0"/>
                <w:sz w:val="20"/>
              </w:rPr>
              <w:t>3.5</w:t>
            </w:r>
          </w:p>
        </w:tc>
        <w:tc>
          <w:tcPr>
            <w:tcW w:w="481" w:type="pct"/>
          </w:tcPr>
          <w:p w14:paraId="77FCAD9D" w14:textId="5D4FD847"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7B3ADC">
              <w:rPr>
                <w:spacing w:val="0"/>
                <w:sz w:val="20"/>
                <w:lang w:eastAsia="zh-HK"/>
              </w:rPr>
              <w:t>1</w:t>
            </w:r>
            <w:r>
              <w:rPr>
                <w:rFonts w:hint="eastAsia"/>
                <w:spacing w:val="0"/>
                <w:sz w:val="20"/>
              </w:rPr>
              <w:t>6.2</w:t>
            </w:r>
          </w:p>
        </w:tc>
        <w:tc>
          <w:tcPr>
            <w:tcW w:w="481" w:type="pct"/>
            <w:tcMar>
              <w:left w:w="28" w:type="dxa"/>
              <w:right w:w="28" w:type="dxa"/>
            </w:tcMar>
          </w:tcPr>
          <w:p w14:paraId="339D658F" w14:textId="5B290BCF" w:rsidR="00A77EF5" w:rsidRPr="007B3ADC" w:rsidRDefault="00A77EF5" w:rsidP="00A77EF5">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7.7</w:t>
            </w:r>
          </w:p>
        </w:tc>
        <w:tc>
          <w:tcPr>
            <w:tcW w:w="482" w:type="pct"/>
            <w:tcMar>
              <w:left w:w="28" w:type="dxa"/>
              <w:right w:w="28" w:type="dxa"/>
            </w:tcMar>
          </w:tcPr>
          <w:p w14:paraId="384DECCD" w14:textId="50B6F33E"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(11.</w:t>
            </w:r>
            <w:r>
              <w:rPr>
                <w:spacing w:val="0"/>
                <w:sz w:val="20"/>
              </w:rPr>
              <w:t>5</w:t>
            </w:r>
            <w:r w:rsidRPr="007B3ADC">
              <w:rPr>
                <w:spacing w:val="0"/>
                <w:sz w:val="20"/>
              </w:rPr>
              <w:t>)</w:t>
            </w:r>
          </w:p>
        </w:tc>
        <w:tc>
          <w:tcPr>
            <w:tcW w:w="481" w:type="pct"/>
          </w:tcPr>
          <w:p w14:paraId="208243C0" w14:textId="159E72B5" w:rsidR="00A77EF5" w:rsidRDefault="00A77EF5" w:rsidP="00A77EF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7.6</w:t>
            </w:r>
          </w:p>
        </w:tc>
      </w:tr>
      <w:tr w:rsidR="00A77EF5" w:rsidRPr="00B33B03" w14:paraId="20A9FA97" w14:textId="77777777" w:rsidTr="002A193B">
        <w:tc>
          <w:tcPr>
            <w:tcW w:w="726" w:type="pct"/>
          </w:tcPr>
          <w:p w14:paraId="547AF5AE" w14:textId="77777777" w:rsidR="00A77EF5" w:rsidRPr="00B33B03" w:rsidRDefault="00A77EF5" w:rsidP="00A77EF5">
            <w:pPr>
              <w:keepNext/>
              <w:autoSpaceDE w:val="0"/>
              <w:autoSpaceDN w:val="0"/>
              <w:snapToGrid w:val="0"/>
              <w:spacing w:after="0" w:line="280" w:lineRule="exact"/>
              <w:rPr>
                <w:spacing w:val="0"/>
                <w:sz w:val="20"/>
                <w:lang w:val="en-GB"/>
              </w:rPr>
            </w:pPr>
          </w:p>
        </w:tc>
        <w:tc>
          <w:tcPr>
            <w:tcW w:w="425" w:type="pct"/>
          </w:tcPr>
          <w:p w14:paraId="0C3006DB" w14:textId="0D96B74B" w:rsidR="00A77EF5" w:rsidRPr="00B33B03" w:rsidRDefault="00A77EF5" w:rsidP="00A77EF5">
            <w:pPr>
              <w:keepNext/>
              <w:autoSpaceDE w:val="0"/>
              <w:autoSpaceDN w:val="0"/>
              <w:snapToGrid w:val="0"/>
              <w:spacing w:after="0" w:line="280" w:lineRule="exact"/>
              <w:rPr>
                <w:spacing w:val="0"/>
                <w:sz w:val="20"/>
                <w:lang w:val="en-GB"/>
              </w:rPr>
            </w:pPr>
            <w:r w:rsidRPr="00B33B03">
              <w:rPr>
                <w:rFonts w:hint="eastAsia"/>
                <w:spacing w:val="0"/>
                <w:sz w:val="20"/>
                <w:lang w:val="en-GB"/>
              </w:rPr>
              <w:t>第四季</w:t>
            </w:r>
          </w:p>
        </w:tc>
        <w:tc>
          <w:tcPr>
            <w:tcW w:w="481" w:type="pct"/>
          </w:tcPr>
          <w:p w14:paraId="2983AF97" w14:textId="33FF3192"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7.0</w:t>
            </w:r>
          </w:p>
        </w:tc>
        <w:tc>
          <w:tcPr>
            <w:tcW w:w="481" w:type="pct"/>
            <w:tcMar>
              <w:left w:w="28" w:type="dxa"/>
              <w:right w:w="28" w:type="dxa"/>
            </w:tcMar>
          </w:tcPr>
          <w:p w14:paraId="3BF3F7E4" w14:textId="601D8926"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2.6</w:t>
            </w:r>
          </w:p>
        </w:tc>
        <w:tc>
          <w:tcPr>
            <w:tcW w:w="481" w:type="pct"/>
            <w:tcMar>
              <w:left w:w="28" w:type="dxa"/>
              <w:right w:w="28" w:type="dxa"/>
            </w:tcMar>
          </w:tcPr>
          <w:p w14:paraId="1979BCF9" w14:textId="68237236"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(2.2)</w:t>
            </w:r>
          </w:p>
        </w:tc>
        <w:tc>
          <w:tcPr>
            <w:tcW w:w="481" w:type="pct"/>
          </w:tcPr>
          <w:p w14:paraId="6E535972" w14:textId="32E161AD" w:rsidR="00A77EF5" w:rsidRPr="007B3ADC" w:rsidRDefault="00A77EF5" w:rsidP="00A77EF5">
            <w:pPr>
              <w:tabs>
                <w:tab w:val="clear" w:pos="936"/>
                <w:tab w:val="clear" w:pos="1560"/>
                <w:tab w:val="clear" w:pos="2184"/>
                <w:tab w:val="clear" w:pos="2808"/>
                <w:tab w:val="decimal" w:pos="426"/>
              </w:tabs>
              <w:snapToGrid w:val="0"/>
              <w:spacing w:after="0" w:line="280" w:lineRule="exact"/>
              <w:jc w:val="left"/>
              <w:rPr>
                <w:spacing w:val="0"/>
                <w:sz w:val="20"/>
              </w:rPr>
            </w:pPr>
            <w:r w:rsidRPr="007B3ADC">
              <w:rPr>
                <w:spacing w:val="0"/>
                <w:sz w:val="20"/>
              </w:rPr>
              <w:t>4.1</w:t>
            </w:r>
          </w:p>
        </w:tc>
        <w:tc>
          <w:tcPr>
            <w:tcW w:w="481" w:type="pct"/>
          </w:tcPr>
          <w:p w14:paraId="0E9B6513" w14:textId="0B6CFE72"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lang w:eastAsia="zh-HK"/>
              </w:rPr>
            </w:pPr>
            <w:r>
              <w:rPr>
                <w:rFonts w:hint="eastAsia"/>
                <w:spacing w:val="0"/>
                <w:sz w:val="20"/>
              </w:rPr>
              <w:t>12.7</w:t>
            </w:r>
          </w:p>
        </w:tc>
        <w:tc>
          <w:tcPr>
            <w:tcW w:w="481" w:type="pct"/>
            <w:tcMar>
              <w:left w:w="28" w:type="dxa"/>
              <w:right w:w="28" w:type="dxa"/>
            </w:tcMar>
          </w:tcPr>
          <w:p w14:paraId="7A814AB6" w14:textId="6F6A11A9" w:rsidR="00A77EF5" w:rsidRPr="007B3ADC" w:rsidRDefault="00A77EF5" w:rsidP="00A77EF5">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6.4</w:t>
            </w:r>
          </w:p>
        </w:tc>
        <w:tc>
          <w:tcPr>
            <w:tcW w:w="482" w:type="pct"/>
            <w:tcMar>
              <w:left w:w="28" w:type="dxa"/>
              <w:right w:w="28" w:type="dxa"/>
            </w:tcMar>
          </w:tcPr>
          <w:p w14:paraId="4D1C2CE4" w14:textId="53346DB7"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(2.3)</w:t>
            </w:r>
          </w:p>
        </w:tc>
        <w:tc>
          <w:tcPr>
            <w:tcW w:w="481" w:type="pct"/>
          </w:tcPr>
          <w:p w14:paraId="4CF2FB92" w14:textId="1D61DFEC" w:rsidR="00A77EF5" w:rsidRDefault="00A77EF5" w:rsidP="00A77EF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6.9</w:t>
            </w:r>
          </w:p>
        </w:tc>
      </w:tr>
      <w:tr w:rsidR="00A77EF5" w:rsidRPr="00B33B03" w14:paraId="2EBDEE8C" w14:textId="77777777" w:rsidTr="002A193B">
        <w:tc>
          <w:tcPr>
            <w:tcW w:w="726" w:type="pct"/>
          </w:tcPr>
          <w:p w14:paraId="4EFB208D" w14:textId="77777777" w:rsidR="00A77EF5" w:rsidRPr="00B33B03" w:rsidRDefault="00A77EF5" w:rsidP="00A77EF5">
            <w:pPr>
              <w:keepNext/>
              <w:autoSpaceDE w:val="0"/>
              <w:autoSpaceDN w:val="0"/>
              <w:snapToGrid w:val="0"/>
              <w:spacing w:after="0" w:line="280" w:lineRule="exact"/>
              <w:rPr>
                <w:spacing w:val="0"/>
                <w:sz w:val="20"/>
                <w:lang w:val="en-GB"/>
              </w:rPr>
            </w:pPr>
          </w:p>
        </w:tc>
        <w:tc>
          <w:tcPr>
            <w:tcW w:w="425" w:type="pct"/>
          </w:tcPr>
          <w:p w14:paraId="131CB37E" w14:textId="77777777" w:rsidR="00A77EF5" w:rsidRPr="00B33B03" w:rsidRDefault="00A77EF5" w:rsidP="00A77EF5">
            <w:pPr>
              <w:keepNext/>
              <w:autoSpaceDE w:val="0"/>
              <w:autoSpaceDN w:val="0"/>
              <w:snapToGrid w:val="0"/>
              <w:spacing w:after="0" w:line="280" w:lineRule="exact"/>
              <w:rPr>
                <w:spacing w:val="0"/>
                <w:sz w:val="20"/>
                <w:lang w:val="en-GB"/>
              </w:rPr>
            </w:pPr>
          </w:p>
        </w:tc>
        <w:tc>
          <w:tcPr>
            <w:tcW w:w="481" w:type="pct"/>
          </w:tcPr>
          <w:p w14:paraId="4F1E9C53" w14:textId="77777777"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645FF4CA" w14:textId="77777777"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503EE504" w14:textId="77777777"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17E4990E" w14:textId="77777777" w:rsidR="00A77EF5" w:rsidRPr="007B3ADC" w:rsidRDefault="00A77EF5" w:rsidP="00A77EF5">
            <w:pPr>
              <w:tabs>
                <w:tab w:val="clear" w:pos="936"/>
                <w:tab w:val="clear" w:pos="1560"/>
                <w:tab w:val="clear" w:pos="2184"/>
                <w:tab w:val="clear" w:pos="2808"/>
                <w:tab w:val="decimal" w:pos="426"/>
              </w:tabs>
              <w:snapToGrid w:val="0"/>
              <w:spacing w:after="0" w:line="280" w:lineRule="exact"/>
              <w:jc w:val="left"/>
              <w:rPr>
                <w:spacing w:val="0"/>
                <w:sz w:val="20"/>
              </w:rPr>
            </w:pPr>
          </w:p>
        </w:tc>
        <w:tc>
          <w:tcPr>
            <w:tcW w:w="481" w:type="pct"/>
          </w:tcPr>
          <w:p w14:paraId="37D07651" w14:textId="77777777" w:rsidR="00A77EF5"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5357DF29" w14:textId="77777777" w:rsidR="00A77EF5" w:rsidRPr="007B3ADC" w:rsidRDefault="00A77EF5" w:rsidP="00A77EF5">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6D190AA6" w14:textId="77777777"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74BA6B93" w14:textId="77777777" w:rsidR="00A77EF5" w:rsidRDefault="00A77EF5" w:rsidP="00A77EF5">
            <w:pPr>
              <w:tabs>
                <w:tab w:val="clear" w:pos="936"/>
                <w:tab w:val="clear" w:pos="1560"/>
                <w:tab w:val="clear" w:pos="2184"/>
                <w:tab w:val="clear" w:pos="2808"/>
                <w:tab w:val="decimal" w:pos="419"/>
              </w:tabs>
              <w:snapToGrid w:val="0"/>
              <w:spacing w:after="0" w:line="280" w:lineRule="exact"/>
              <w:jc w:val="left"/>
              <w:rPr>
                <w:spacing w:val="0"/>
                <w:sz w:val="20"/>
              </w:rPr>
            </w:pPr>
          </w:p>
        </w:tc>
      </w:tr>
      <w:tr w:rsidR="00A77EF5" w:rsidRPr="00B33B03" w14:paraId="64FD3590" w14:textId="77777777" w:rsidTr="002A193B">
        <w:tc>
          <w:tcPr>
            <w:tcW w:w="726" w:type="pct"/>
          </w:tcPr>
          <w:p w14:paraId="68AE9434" w14:textId="5515FC5A" w:rsidR="00A77EF5" w:rsidRPr="00B33B03" w:rsidRDefault="00A77EF5" w:rsidP="00A77EF5">
            <w:pPr>
              <w:keepNext/>
              <w:autoSpaceDE w:val="0"/>
              <w:autoSpaceDN w:val="0"/>
              <w:snapToGrid w:val="0"/>
              <w:spacing w:after="0" w:line="280" w:lineRule="exact"/>
              <w:rPr>
                <w:spacing w:val="0"/>
                <w:sz w:val="20"/>
                <w:lang w:val="en-GB"/>
              </w:rPr>
            </w:pPr>
            <w:r w:rsidRPr="00B33B03">
              <w:rPr>
                <w:rFonts w:hint="eastAsia"/>
                <w:spacing w:val="0"/>
                <w:sz w:val="20"/>
                <w:lang w:val="en-GB"/>
              </w:rPr>
              <w:t>二零二</w:t>
            </w:r>
            <w:r>
              <w:rPr>
                <w:rFonts w:hint="eastAsia"/>
                <w:spacing w:val="0"/>
                <w:sz w:val="20"/>
                <w:lang w:val="en-GB" w:eastAsia="zh-HK"/>
              </w:rPr>
              <w:t>四</w:t>
            </w:r>
            <w:r w:rsidRPr="00B33B03">
              <w:rPr>
                <w:rFonts w:hint="eastAsia"/>
                <w:spacing w:val="0"/>
                <w:sz w:val="20"/>
                <w:lang w:val="en-GB"/>
              </w:rPr>
              <w:t>年</w:t>
            </w:r>
          </w:p>
        </w:tc>
        <w:tc>
          <w:tcPr>
            <w:tcW w:w="425" w:type="pct"/>
          </w:tcPr>
          <w:p w14:paraId="0C786B35" w14:textId="6A027FF3" w:rsidR="00A77EF5" w:rsidRPr="00B33B03" w:rsidRDefault="00A77EF5" w:rsidP="00A77EF5">
            <w:pPr>
              <w:keepNext/>
              <w:autoSpaceDE w:val="0"/>
              <w:autoSpaceDN w:val="0"/>
              <w:snapToGrid w:val="0"/>
              <w:spacing w:after="0" w:line="280" w:lineRule="exact"/>
              <w:rPr>
                <w:spacing w:val="0"/>
                <w:sz w:val="20"/>
                <w:lang w:val="en-GB"/>
              </w:rPr>
            </w:pPr>
            <w:r w:rsidRPr="00B33B03">
              <w:rPr>
                <w:rFonts w:hint="eastAsia"/>
                <w:spacing w:val="0"/>
                <w:sz w:val="20"/>
              </w:rPr>
              <w:t>第一季</w:t>
            </w:r>
          </w:p>
        </w:tc>
        <w:tc>
          <w:tcPr>
            <w:tcW w:w="481" w:type="pct"/>
          </w:tcPr>
          <w:p w14:paraId="02B57B57" w14:textId="60FCB18C"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8.</w:t>
            </w:r>
            <w:r>
              <w:rPr>
                <w:rFonts w:hint="eastAsia"/>
                <w:spacing w:val="0"/>
                <w:sz w:val="20"/>
              </w:rPr>
              <w:t>0</w:t>
            </w:r>
          </w:p>
        </w:tc>
        <w:tc>
          <w:tcPr>
            <w:tcW w:w="481" w:type="pct"/>
            <w:tcMar>
              <w:left w:w="28" w:type="dxa"/>
              <w:right w:w="28" w:type="dxa"/>
            </w:tcMar>
          </w:tcPr>
          <w:p w14:paraId="07497D18" w14:textId="593438B3"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3.</w:t>
            </w:r>
            <w:r>
              <w:rPr>
                <w:rFonts w:hint="eastAsia"/>
                <w:spacing w:val="0"/>
                <w:sz w:val="20"/>
              </w:rPr>
              <w:t>3</w:t>
            </w:r>
          </w:p>
        </w:tc>
        <w:tc>
          <w:tcPr>
            <w:tcW w:w="481" w:type="pct"/>
            <w:tcMar>
              <w:left w:w="28" w:type="dxa"/>
              <w:right w:w="28" w:type="dxa"/>
            </w:tcMar>
          </w:tcPr>
          <w:p w14:paraId="2950B5F3" w14:textId="437019FF"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w:t>
            </w:r>
            <w:r>
              <w:rPr>
                <w:rFonts w:hint="eastAsia"/>
                <w:spacing w:val="0"/>
                <w:sz w:val="20"/>
              </w:rPr>
              <w:t>-1.5</w:t>
            </w:r>
            <w:r w:rsidRPr="007B3ADC">
              <w:rPr>
                <w:spacing w:val="0"/>
                <w:sz w:val="20"/>
              </w:rPr>
              <w:t>)</w:t>
            </w:r>
          </w:p>
        </w:tc>
        <w:tc>
          <w:tcPr>
            <w:tcW w:w="481" w:type="pct"/>
          </w:tcPr>
          <w:p w14:paraId="1860E68A" w14:textId="3EA225DA" w:rsidR="00A77EF5" w:rsidRPr="007B3ADC" w:rsidRDefault="00A77EF5" w:rsidP="00A77EF5">
            <w:pPr>
              <w:tabs>
                <w:tab w:val="clear" w:pos="936"/>
                <w:tab w:val="clear" w:pos="1560"/>
                <w:tab w:val="clear" w:pos="2184"/>
                <w:tab w:val="clear" w:pos="2808"/>
                <w:tab w:val="decimal" w:pos="426"/>
              </w:tabs>
              <w:snapToGrid w:val="0"/>
              <w:spacing w:after="0" w:line="280" w:lineRule="exact"/>
              <w:jc w:val="left"/>
              <w:rPr>
                <w:spacing w:val="0"/>
                <w:sz w:val="20"/>
              </w:rPr>
            </w:pPr>
            <w:r>
              <w:rPr>
                <w:spacing w:val="0"/>
                <w:sz w:val="20"/>
                <w:lang w:val="en-GB"/>
              </w:rPr>
              <w:t>4.6</w:t>
            </w:r>
          </w:p>
        </w:tc>
        <w:tc>
          <w:tcPr>
            <w:tcW w:w="481" w:type="pct"/>
          </w:tcPr>
          <w:p w14:paraId="5878FA5C" w14:textId="6D92EA58" w:rsidR="00A77EF5"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-6.</w:t>
            </w:r>
            <w:r>
              <w:rPr>
                <w:rFonts w:hint="eastAsia"/>
                <w:spacing w:val="0"/>
                <w:sz w:val="20"/>
              </w:rPr>
              <w:t>2</w:t>
            </w:r>
          </w:p>
        </w:tc>
        <w:tc>
          <w:tcPr>
            <w:tcW w:w="481" w:type="pct"/>
            <w:tcMar>
              <w:left w:w="28" w:type="dxa"/>
              <w:right w:w="28" w:type="dxa"/>
            </w:tcMar>
          </w:tcPr>
          <w:p w14:paraId="342982C9" w14:textId="38351D1E" w:rsidR="00A77EF5" w:rsidRPr="007B3ADC" w:rsidRDefault="00A77EF5" w:rsidP="00A77EF5">
            <w:pPr>
              <w:tabs>
                <w:tab w:val="clear" w:pos="936"/>
                <w:tab w:val="clear" w:pos="1560"/>
                <w:tab w:val="clear" w:pos="2184"/>
                <w:tab w:val="clear" w:pos="2808"/>
                <w:tab w:val="decimal" w:pos="519"/>
              </w:tabs>
              <w:snapToGrid w:val="0"/>
              <w:spacing w:after="0" w:line="280" w:lineRule="exact"/>
              <w:jc w:val="left"/>
              <w:rPr>
                <w:spacing w:val="0"/>
                <w:sz w:val="20"/>
              </w:rPr>
            </w:pPr>
            <w:r>
              <w:rPr>
                <w:spacing w:val="0"/>
                <w:sz w:val="20"/>
                <w:lang w:val="en-GB"/>
              </w:rPr>
              <w:t>-10.3</w:t>
            </w:r>
          </w:p>
        </w:tc>
        <w:tc>
          <w:tcPr>
            <w:tcW w:w="482" w:type="pct"/>
            <w:tcMar>
              <w:left w:w="28" w:type="dxa"/>
              <w:right w:w="28" w:type="dxa"/>
            </w:tcMar>
          </w:tcPr>
          <w:p w14:paraId="378B35A2" w14:textId="68AAD825"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w:t>
            </w:r>
            <w:r w:rsidRPr="005D2DF5">
              <w:rPr>
                <w:spacing w:val="0"/>
                <w:sz w:val="20"/>
              </w:rPr>
              <w:t>-20.0</w:t>
            </w:r>
            <w:r w:rsidRPr="007B3ADC">
              <w:rPr>
                <w:spacing w:val="0"/>
                <w:sz w:val="20"/>
              </w:rPr>
              <w:t>)</w:t>
            </w:r>
          </w:p>
        </w:tc>
        <w:tc>
          <w:tcPr>
            <w:tcW w:w="481" w:type="pct"/>
          </w:tcPr>
          <w:p w14:paraId="72954ECE" w14:textId="7D32F1E2" w:rsidR="00A77EF5" w:rsidRDefault="00A77EF5" w:rsidP="00A77EF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lang w:val="en-GB"/>
              </w:rPr>
              <w:t>4.8</w:t>
            </w:r>
          </w:p>
        </w:tc>
      </w:tr>
      <w:tr w:rsidR="00A77EF5" w:rsidRPr="00B33B03" w14:paraId="5A445BF7" w14:textId="77777777" w:rsidTr="002A193B">
        <w:tc>
          <w:tcPr>
            <w:tcW w:w="726" w:type="pct"/>
          </w:tcPr>
          <w:p w14:paraId="225B8D7C" w14:textId="77777777" w:rsidR="00A77EF5" w:rsidRPr="00B33B03" w:rsidRDefault="00A77EF5" w:rsidP="00A77EF5">
            <w:pPr>
              <w:keepNext/>
              <w:autoSpaceDE w:val="0"/>
              <w:autoSpaceDN w:val="0"/>
              <w:snapToGrid w:val="0"/>
              <w:spacing w:after="0" w:line="280" w:lineRule="exact"/>
              <w:rPr>
                <w:spacing w:val="0"/>
                <w:sz w:val="20"/>
                <w:lang w:val="en-GB"/>
              </w:rPr>
            </w:pPr>
          </w:p>
        </w:tc>
        <w:tc>
          <w:tcPr>
            <w:tcW w:w="425" w:type="pct"/>
          </w:tcPr>
          <w:p w14:paraId="2D4F881E" w14:textId="7CF386F5" w:rsidR="00A77EF5" w:rsidRPr="00B33B03" w:rsidRDefault="00A77EF5" w:rsidP="00A77EF5">
            <w:pPr>
              <w:keepNext/>
              <w:autoSpaceDE w:val="0"/>
              <w:autoSpaceDN w:val="0"/>
              <w:snapToGrid w:val="0"/>
              <w:spacing w:after="0" w:line="280" w:lineRule="exact"/>
              <w:rPr>
                <w:spacing w:val="0"/>
                <w:sz w:val="20"/>
                <w:lang w:val="en-GB"/>
              </w:rPr>
            </w:pPr>
            <w:r w:rsidRPr="00B33B03">
              <w:rPr>
                <w:rFonts w:hint="eastAsia"/>
                <w:spacing w:val="0"/>
                <w:sz w:val="20"/>
              </w:rPr>
              <w:t>第二季</w:t>
            </w:r>
          </w:p>
        </w:tc>
        <w:tc>
          <w:tcPr>
            <w:tcW w:w="481" w:type="pct"/>
          </w:tcPr>
          <w:p w14:paraId="5F25B7F8" w14:textId="0B88ECCC"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4113CA">
              <w:rPr>
                <w:spacing w:val="0"/>
                <w:sz w:val="20"/>
              </w:rPr>
              <w:t>7.</w:t>
            </w:r>
            <w:r>
              <w:rPr>
                <w:rFonts w:hint="eastAsia"/>
                <w:spacing w:val="0"/>
                <w:sz w:val="20"/>
              </w:rPr>
              <w:t>4</w:t>
            </w:r>
          </w:p>
        </w:tc>
        <w:tc>
          <w:tcPr>
            <w:tcW w:w="481" w:type="pct"/>
            <w:tcMar>
              <w:left w:w="28" w:type="dxa"/>
              <w:right w:w="28" w:type="dxa"/>
            </w:tcMar>
          </w:tcPr>
          <w:p w14:paraId="450F9377" w14:textId="1EF10E53"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4.0</w:t>
            </w:r>
          </w:p>
        </w:tc>
        <w:tc>
          <w:tcPr>
            <w:tcW w:w="481" w:type="pct"/>
            <w:tcMar>
              <w:left w:w="28" w:type="dxa"/>
              <w:right w:w="28" w:type="dxa"/>
            </w:tcMar>
          </w:tcPr>
          <w:p w14:paraId="01990511" w14:textId="20BF532E"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4113CA">
              <w:rPr>
                <w:spacing w:val="0"/>
                <w:sz w:val="20"/>
              </w:rPr>
              <w:t>(</w:t>
            </w:r>
            <w:r>
              <w:rPr>
                <w:spacing w:val="0"/>
                <w:sz w:val="20"/>
              </w:rPr>
              <w:t>0.4</w:t>
            </w:r>
            <w:r w:rsidRPr="004113CA">
              <w:rPr>
                <w:spacing w:val="0"/>
                <w:sz w:val="20"/>
              </w:rPr>
              <w:t>)</w:t>
            </w:r>
          </w:p>
        </w:tc>
        <w:tc>
          <w:tcPr>
            <w:tcW w:w="481" w:type="pct"/>
          </w:tcPr>
          <w:p w14:paraId="6663FF91" w14:textId="66E6DB0F" w:rsidR="00A77EF5" w:rsidRDefault="00A77EF5" w:rsidP="00A77EF5">
            <w:pPr>
              <w:tabs>
                <w:tab w:val="clear" w:pos="936"/>
                <w:tab w:val="clear" w:pos="1560"/>
                <w:tab w:val="clear" w:pos="2184"/>
                <w:tab w:val="clear" w:pos="2808"/>
                <w:tab w:val="decimal" w:pos="426"/>
              </w:tabs>
              <w:snapToGrid w:val="0"/>
              <w:spacing w:after="0" w:line="280" w:lineRule="exact"/>
              <w:jc w:val="left"/>
              <w:rPr>
                <w:spacing w:val="0"/>
                <w:sz w:val="20"/>
                <w:lang w:val="en-GB"/>
              </w:rPr>
            </w:pPr>
            <w:r>
              <w:rPr>
                <w:spacing w:val="0"/>
                <w:sz w:val="20"/>
              </w:rPr>
              <w:t>3.1</w:t>
            </w:r>
          </w:p>
        </w:tc>
        <w:tc>
          <w:tcPr>
            <w:tcW w:w="481" w:type="pct"/>
          </w:tcPr>
          <w:p w14:paraId="255045D4" w14:textId="416EB600" w:rsidR="00A77EF5" w:rsidRPr="007B3ADC"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sidRPr="004113CA">
              <w:rPr>
                <w:spacing w:val="0"/>
                <w:sz w:val="20"/>
              </w:rPr>
              <w:t>-</w:t>
            </w:r>
            <w:r>
              <w:rPr>
                <w:rFonts w:hint="eastAsia"/>
                <w:spacing w:val="0"/>
                <w:sz w:val="20"/>
              </w:rPr>
              <w:t>10.8</w:t>
            </w:r>
          </w:p>
        </w:tc>
        <w:tc>
          <w:tcPr>
            <w:tcW w:w="481" w:type="pct"/>
            <w:tcMar>
              <w:left w:w="28" w:type="dxa"/>
              <w:right w:w="28" w:type="dxa"/>
            </w:tcMar>
          </w:tcPr>
          <w:p w14:paraId="1393A764" w14:textId="4F48F8E3" w:rsidR="00A77EF5" w:rsidRDefault="00A77EF5" w:rsidP="00A77EF5">
            <w:pPr>
              <w:tabs>
                <w:tab w:val="clear" w:pos="936"/>
                <w:tab w:val="clear" w:pos="1560"/>
                <w:tab w:val="clear" w:pos="2184"/>
                <w:tab w:val="clear" w:pos="2808"/>
                <w:tab w:val="decimal" w:pos="519"/>
              </w:tabs>
              <w:snapToGrid w:val="0"/>
              <w:spacing w:after="0" w:line="280" w:lineRule="exact"/>
              <w:jc w:val="left"/>
              <w:rPr>
                <w:spacing w:val="0"/>
                <w:sz w:val="20"/>
                <w:lang w:val="en-GB"/>
              </w:rPr>
            </w:pPr>
            <w:r w:rsidRPr="004113CA">
              <w:rPr>
                <w:spacing w:val="0"/>
                <w:sz w:val="20"/>
              </w:rPr>
              <w:t>-1</w:t>
            </w:r>
            <w:r>
              <w:rPr>
                <w:spacing w:val="0"/>
                <w:sz w:val="20"/>
              </w:rPr>
              <w:t>0.7</w:t>
            </w:r>
          </w:p>
        </w:tc>
        <w:tc>
          <w:tcPr>
            <w:tcW w:w="482" w:type="pct"/>
            <w:tcMar>
              <w:left w:w="28" w:type="dxa"/>
              <w:right w:w="28" w:type="dxa"/>
            </w:tcMar>
          </w:tcPr>
          <w:p w14:paraId="228964D9" w14:textId="3D8102F8" w:rsidR="00A77EF5" w:rsidRPr="007B3ADC"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sidRPr="004113CA">
              <w:rPr>
                <w:spacing w:val="0"/>
                <w:sz w:val="20"/>
              </w:rPr>
              <w:t>(-</w:t>
            </w:r>
            <w:r>
              <w:rPr>
                <w:spacing w:val="0"/>
                <w:sz w:val="20"/>
              </w:rPr>
              <w:t>5.9</w:t>
            </w:r>
            <w:r w:rsidRPr="004113CA">
              <w:rPr>
                <w:spacing w:val="0"/>
                <w:sz w:val="20"/>
              </w:rPr>
              <w:t>)</w:t>
            </w:r>
          </w:p>
        </w:tc>
        <w:tc>
          <w:tcPr>
            <w:tcW w:w="481" w:type="pct"/>
          </w:tcPr>
          <w:p w14:paraId="0BEE912E" w14:textId="195BAA28" w:rsidR="00A77EF5" w:rsidRDefault="00A77EF5" w:rsidP="00A77EF5">
            <w:pPr>
              <w:tabs>
                <w:tab w:val="clear" w:pos="936"/>
                <w:tab w:val="clear" w:pos="1560"/>
                <w:tab w:val="clear" w:pos="2184"/>
                <w:tab w:val="clear" w:pos="2808"/>
                <w:tab w:val="decimal" w:pos="419"/>
              </w:tabs>
              <w:snapToGrid w:val="0"/>
              <w:spacing w:after="0" w:line="280" w:lineRule="exact"/>
              <w:jc w:val="left"/>
              <w:rPr>
                <w:spacing w:val="0"/>
                <w:sz w:val="20"/>
                <w:lang w:val="en-GB"/>
              </w:rPr>
            </w:pPr>
            <w:r>
              <w:rPr>
                <w:spacing w:val="0"/>
                <w:sz w:val="20"/>
              </w:rPr>
              <w:t>-0.3</w:t>
            </w:r>
          </w:p>
        </w:tc>
      </w:tr>
      <w:tr w:rsidR="00A77EF5" w:rsidRPr="00B33B03" w14:paraId="02382896" w14:textId="77777777" w:rsidTr="002A193B">
        <w:tc>
          <w:tcPr>
            <w:tcW w:w="726" w:type="pct"/>
          </w:tcPr>
          <w:p w14:paraId="5B041DEE" w14:textId="77777777" w:rsidR="00A77EF5" w:rsidRPr="00B33B03" w:rsidRDefault="00A77EF5" w:rsidP="00A77EF5">
            <w:pPr>
              <w:keepNext/>
              <w:autoSpaceDE w:val="0"/>
              <w:autoSpaceDN w:val="0"/>
              <w:snapToGrid w:val="0"/>
              <w:spacing w:after="0" w:line="280" w:lineRule="exact"/>
              <w:rPr>
                <w:spacing w:val="0"/>
                <w:sz w:val="20"/>
                <w:lang w:val="en-GB"/>
              </w:rPr>
            </w:pPr>
          </w:p>
        </w:tc>
        <w:tc>
          <w:tcPr>
            <w:tcW w:w="425" w:type="pct"/>
          </w:tcPr>
          <w:p w14:paraId="47FD2A26" w14:textId="258D649C" w:rsidR="00A77EF5" w:rsidRPr="00B33B03" w:rsidRDefault="00A77EF5" w:rsidP="00A77EF5">
            <w:pPr>
              <w:keepNext/>
              <w:autoSpaceDE w:val="0"/>
              <w:autoSpaceDN w:val="0"/>
              <w:snapToGrid w:val="0"/>
              <w:spacing w:after="0" w:line="280" w:lineRule="exact"/>
              <w:rPr>
                <w:spacing w:val="0"/>
                <w:sz w:val="20"/>
                <w:lang w:val="en-GB"/>
              </w:rPr>
            </w:pPr>
            <w:r>
              <w:rPr>
                <w:rFonts w:hint="eastAsia"/>
                <w:spacing w:val="0"/>
                <w:sz w:val="20"/>
                <w:lang w:eastAsia="zh-HK"/>
              </w:rPr>
              <w:t>第三季</w:t>
            </w:r>
          </w:p>
        </w:tc>
        <w:tc>
          <w:tcPr>
            <w:tcW w:w="481" w:type="pct"/>
          </w:tcPr>
          <w:p w14:paraId="5646C2DA" w14:textId="3F79B4D8" w:rsidR="00A77EF5" w:rsidRPr="004113CA"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6.0</w:t>
            </w:r>
          </w:p>
        </w:tc>
        <w:tc>
          <w:tcPr>
            <w:tcW w:w="481" w:type="pct"/>
            <w:tcMar>
              <w:left w:w="28" w:type="dxa"/>
              <w:right w:w="28" w:type="dxa"/>
            </w:tcMar>
          </w:tcPr>
          <w:p w14:paraId="73AE173C" w14:textId="3B1B9EB5" w:rsidR="00A77EF5"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3.2</w:t>
            </w:r>
          </w:p>
        </w:tc>
        <w:tc>
          <w:tcPr>
            <w:tcW w:w="481" w:type="pct"/>
            <w:tcMar>
              <w:left w:w="28" w:type="dxa"/>
              <w:right w:w="28" w:type="dxa"/>
            </w:tcMar>
          </w:tcPr>
          <w:p w14:paraId="78BE442A" w14:textId="2DA4673D" w:rsidR="00A77EF5" w:rsidRPr="004113CA"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Pr>
                <w:rFonts w:hint="eastAsia"/>
                <w:spacing w:val="0"/>
                <w:sz w:val="20"/>
              </w:rPr>
              <w:t>(</w:t>
            </w:r>
            <w:r>
              <w:rPr>
                <w:spacing w:val="0"/>
                <w:sz w:val="20"/>
              </w:rPr>
              <w:t>2.3</w:t>
            </w:r>
            <w:r>
              <w:rPr>
                <w:rFonts w:hint="eastAsia"/>
                <w:spacing w:val="0"/>
                <w:sz w:val="20"/>
              </w:rPr>
              <w:t>)</w:t>
            </w:r>
          </w:p>
        </w:tc>
        <w:tc>
          <w:tcPr>
            <w:tcW w:w="481" w:type="pct"/>
          </w:tcPr>
          <w:p w14:paraId="364A0AB3" w14:textId="17194EB4" w:rsidR="00A77EF5" w:rsidRDefault="00A77EF5" w:rsidP="00A77EF5">
            <w:pPr>
              <w:tabs>
                <w:tab w:val="clear" w:pos="936"/>
                <w:tab w:val="clear" w:pos="1560"/>
                <w:tab w:val="clear" w:pos="2184"/>
                <w:tab w:val="clear" w:pos="2808"/>
                <w:tab w:val="decimal" w:pos="426"/>
              </w:tabs>
              <w:snapToGrid w:val="0"/>
              <w:spacing w:after="0" w:line="280" w:lineRule="exact"/>
              <w:jc w:val="left"/>
              <w:rPr>
                <w:spacing w:val="0"/>
                <w:sz w:val="20"/>
              </w:rPr>
            </w:pPr>
            <w:r>
              <w:rPr>
                <w:spacing w:val="0"/>
                <w:sz w:val="20"/>
              </w:rPr>
              <w:t>2.6</w:t>
            </w:r>
          </w:p>
        </w:tc>
        <w:tc>
          <w:tcPr>
            <w:tcW w:w="481" w:type="pct"/>
          </w:tcPr>
          <w:p w14:paraId="51895037" w14:textId="40ED0411" w:rsidR="00A77EF5" w:rsidRPr="004113CA"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-1.8</w:t>
            </w:r>
          </w:p>
        </w:tc>
        <w:tc>
          <w:tcPr>
            <w:tcW w:w="481" w:type="pct"/>
            <w:tcMar>
              <w:left w:w="28" w:type="dxa"/>
              <w:right w:w="28" w:type="dxa"/>
            </w:tcMar>
          </w:tcPr>
          <w:p w14:paraId="1BD729FF" w14:textId="5FC1CE40" w:rsidR="00A77EF5" w:rsidRPr="004113CA" w:rsidRDefault="00A77EF5" w:rsidP="00A77EF5">
            <w:pPr>
              <w:tabs>
                <w:tab w:val="clear" w:pos="936"/>
                <w:tab w:val="clear" w:pos="1560"/>
                <w:tab w:val="clear" w:pos="2184"/>
                <w:tab w:val="clear" w:pos="2808"/>
                <w:tab w:val="decimal" w:pos="519"/>
              </w:tabs>
              <w:snapToGrid w:val="0"/>
              <w:spacing w:after="0" w:line="280" w:lineRule="exact"/>
              <w:jc w:val="left"/>
              <w:rPr>
                <w:spacing w:val="0"/>
                <w:sz w:val="20"/>
              </w:rPr>
            </w:pPr>
            <w:r>
              <w:rPr>
                <w:rFonts w:hint="eastAsia"/>
                <w:spacing w:val="0"/>
                <w:sz w:val="20"/>
              </w:rPr>
              <w:t>-1.5</w:t>
            </w:r>
          </w:p>
        </w:tc>
        <w:tc>
          <w:tcPr>
            <w:tcW w:w="482" w:type="pct"/>
            <w:tcMar>
              <w:left w:w="28" w:type="dxa"/>
              <w:right w:w="28" w:type="dxa"/>
            </w:tcMar>
          </w:tcPr>
          <w:p w14:paraId="2872D136" w14:textId="2912516E" w:rsidR="00A77EF5" w:rsidRPr="004113CA"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r>
              <w:rPr>
                <w:rFonts w:hint="eastAsia"/>
                <w:spacing w:val="0"/>
                <w:sz w:val="20"/>
              </w:rPr>
              <w:t>(</w:t>
            </w:r>
            <w:r>
              <w:rPr>
                <w:spacing w:val="0"/>
                <w:sz w:val="20"/>
              </w:rPr>
              <w:t>28.1</w:t>
            </w:r>
            <w:r>
              <w:rPr>
                <w:rFonts w:hint="eastAsia"/>
                <w:spacing w:val="0"/>
                <w:sz w:val="20"/>
              </w:rPr>
              <w:t>)</w:t>
            </w:r>
          </w:p>
        </w:tc>
        <w:tc>
          <w:tcPr>
            <w:tcW w:w="481" w:type="pct"/>
          </w:tcPr>
          <w:p w14:paraId="57D0D996" w14:textId="3ECABD2E" w:rsidR="00A77EF5" w:rsidRDefault="00A77EF5" w:rsidP="00A77EF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-0.1</w:t>
            </w:r>
          </w:p>
        </w:tc>
      </w:tr>
      <w:tr w:rsidR="00A77EF5" w:rsidRPr="00B33B03" w14:paraId="74F981C3" w14:textId="77777777" w:rsidTr="002A193B">
        <w:tc>
          <w:tcPr>
            <w:tcW w:w="726" w:type="pct"/>
          </w:tcPr>
          <w:p w14:paraId="53FD0051" w14:textId="77777777" w:rsidR="00A77EF5" w:rsidRPr="00B33B03" w:rsidRDefault="00A77EF5" w:rsidP="00A77EF5">
            <w:pPr>
              <w:keepNext/>
              <w:autoSpaceDE w:val="0"/>
              <w:autoSpaceDN w:val="0"/>
              <w:snapToGrid w:val="0"/>
              <w:spacing w:after="0" w:line="280" w:lineRule="exact"/>
              <w:rPr>
                <w:spacing w:val="0"/>
                <w:sz w:val="20"/>
                <w:lang w:val="en-GB"/>
              </w:rPr>
            </w:pPr>
          </w:p>
        </w:tc>
        <w:tc>
          <w:tcPr>
            <w:tcW w:w="425" w:type="pct"/>
          </w:tcPr>
          <w:p w14:paraId="2C020CDA" w14:textId="77777777" w:rsidR="00A77EF5" w:rsidRPr="00B33B03" w:rsidRDefault="00A77EF5" w:rsidP="00A77EF5">
            <w:pPr>
              <w:keepNext/>
              <w:autoSpaceDE w:val="0"/>
              <w:autoSpaceDN w:val="0"/>
              <w:snapToGrid w:val="0"/>
              <w:spacing w:after="0" w:line="280" w:lineRule="exact"/>
              <w:rPr>
                <w:spacing w:val="0"/>
                <w:sz w:val="20"/>
                <w:lang w:val="en-GB"/>
              </w:rPr>
            </w:pPr>
          </w:p>
        </w:tc>
        <w:tc>
          <w:tcPr>
            <w:tcW w:w="481" w:type="pct"/>
          </w:tcPr>
          <w:p w14:paraId="65B3D079" w14:textId="77777777" w:rsidR="00A77EF5"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3E51A486" w14:textId="77777777" w:rsidR="00A77EF5"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5D21781A" w14:textId="77777777" w:rsidR="00A77EF5"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68096BF6" w14:textId="77777777" w:rsidR="00A77EF5" w:rsidRDefault="00A77EF5" w:rsidP="00A77EF5">
            <w:pPr>
              <w:tabs>
                <w:tab w:val="clear" w:pos="936"/>
                <w:tab w:val="clear" w:pos="1560"/>
                <w:tab w:val="clear" w:pos="2184"/>
                <w:tab w:val="clear" w:pos="2808"/>
                <w:tab w:val="decimal" w:pos="426"/>
              </w:tabs>
              <w:snapToGrid w:val="0"/>
              <w:spacing w:after="0" w:line="280" w:lineRule="exact"/>
              <w:jc w:val="left"/>
              <w:rPr>
                <w:spacing w:val="0"/>
                <w:sz w:val="20"/>
              </w:rPr>
            </w:pPr>
          </w:p>
        </w:tc>
        <w:tc>
          <w:tcPr>
            <w:tcW w:w="481" w:type="pct"/>
          </w:tcPr>
          <w:p w14:paraId="4C7FB97F" w14:textId="77777777" w:rsidR="00A77EF5" w:rsidRDefault="00A77EF5" w:rsidP="00A77EF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5AFC2403" w14:textId="77777777" w:rsidR="00A77EF5" w:rsidRDefault="00A77EF5" w:rsidP="00A77EF5">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15FE6FFE" w14:textId="77777777" w:rsidR="00A77EF5" w:rsidRDefault="00A77EF5" w:rsidP="00A77EF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5D1B2223" w14:textId="77777777" w:rsidR="00A77EF5" w:rsidRDefault="00A77EF5" w:rsidP="00A77EF5">
            <w:pPr>
              <w:tabs>
                <w:tab w:val="clear" w:pos="936"/>
                <w:tab w:val="clear" w:pos="1560"/>
                <w:tab w:val="clear" w:pos="2184"/>
                <w:tab w:val="clear" w:pos="2808"/>
                <w:tab w:val="decimal" w:pos="419"/>
              </w:tabs>
              <w:snapToGrid w:val="0"/>
              <w:spacing w:after="0" w:line="280" w:lineRule="exact"/>
              <w:jc w:val="left"/>
              <w:rPr>
                <w:spacing w:val="0"/>
                <w:sz w:val="20"/>
              </w:rPr>
            </w:pPr>
          </w:p>
        </w:tc>
      </w:tr>
    </w:tbl>
    <w:p w14:paraId="4B6D2658" w14:textId="77777777" w:rsidR="008D4FB5" w:rsidRPr="007B3ADC" w:rsidRDefault="008D4FB5" w:rsidP="008D4FB5">
      <w:pPr>
        <w:pStyle w:val="af3"/>
        <w:rPr>
          <w:lang w:val="en-GB"/>
        </w:rPr>
      </w:pPr>
      <w:r w:rsidRPr="007B3ADC">
        <w:rPr>
          <w:lang w:val="en-GB"/>
        </w:rPr>
        <w:t>註：</w:t>
      </w:r>
      <w:r w:rsidRPr="007B3ADC">
        <w:rPr>
          <w:lang w:val="en-GB"/>
        </w:rPr>
        <w:tab/>
        <w:t>(a)</w:t>
      </w:r>
      <w:r w:rsidRPr="007B3ADC">
        <w:rPr>
          <w:lang w:val="en-GB"/>
        </w:rPr>
        <w:tab/>
      </w:r>
      <w:r w:rsidRPr="007B3ADC">
        <w:rPr>
          <w:lang w:val="en-GB"/>
        </w:rPr>
        <w:t>按個別用途分類的轉口貿易毛利，乃根據政府統計處轉口貿易按年統計結果估計得出，用以計算本港留用商品進口的價值。</w:t>
      </w:r>
    </w:p>
    <w:p w14:paraId="3564E958" w14:textId="5A1A85C4" w:rsidR="008D4FB5" w:rsidRPr="007B3ADC" w:rsidRDefault="008D4FB5" w:rsidP="008D4FB5">
      <w:pPr>
        <w:pStyle w:val="af3"/>
        <w:rPr>
          <w:lang w:val="en-GB"/>
        </w:rPr>
      </w:pPr>
      <w:r w:rsidRPr="007B3ADC">
        <w:rPr>
          <w:lang w:val="en-GB"/>
        </w:rPr>
        <w:tab/>
        <w:t>(+)</w:t>
      </w:r>
      <w:r w:rsidRPr="007B3ADC">
        <w:rPr>
          <w:lang w:val="en-GB"/>
        </w:rPr>
        <w:tab/>
      </w:r>
      <w:r w:rsidRPr="007B3ADC">
        <w:rPr>
          <w:lang w:val="en-GB"/>
        </w:rPr>
        <w:t>本表載列的增長率，</w:t>
      </w:r>
      <w:r w:rsidRPr="005D2DF5">
        <w:rPr>
          <w:lang w:val="en-GB"/>
        </w:rPr>
        <w:t>不能</w:t>
      </w:r>
      <w:r w:rsidRPr="007B3ADC">
        <w:rPr>
          <w:lang w:val="en-GB"/>
        </w:rPr>
        <w:t>與表</w:t>
      </w:r>
      <w:r w:rsidR="00C037AC">
        <w:t> </w:t>
      </w:r>
      <w:r w:rsidRPr="007B3ADC">
        <w:rPr>
          <w:lang w:val="en-GB"/>
        </w:rPr>
        <w:t>1.1</w:t>
      </w:r>
      <w:r w:rsidR="00C037AC">
        <w:t> </w:t>
      </w:r>
      <w:r w:rsidRPr="007B3ADC">
        <w:rPr>
          <w:lang w:val="en-GB"/>
        </w:rPr>
        <w:t>內本地生產總值下的貿易數字直接比較。表</w:t>
      </w:r>
      <w:r w:rsidR="00C037AC">
        <w:t> </w:t>
      </w:r>
      <w:r w:rsidRPr="007B3ADC">
        <w:rPr>
          <w:lang w:val="en-GB"/>
        </w:rPr>
        <w:t>1.1</w:t>
      </w:r>
      <w:r w:rsidR="00C037AC">
        <w:t> </w:t>
      </w:r>
      <w:r w:rsidRPr="007B3ADC">
        <w:rPr>
          <w:lang w:val="en-GB"/>
        </w:rPr>
        <w:t>的數字是根據《二零零八年國民經濟核算體系》的標準，採用所有權轉移原則記錄外地加工貨品和轉手商貿活動編製而成。</w:t>
      </w:r>
    </w:p>
    <w:p w14:paraId="7B58939B" w14:textId="77777777" w:rsidR="008D4FB5" w:rsidRPr="007B3ADC" w:rsidRDefault="008D4FB5" w:rsidP="008D4FB5">
      <w:pPr>
        <w:pStyle w:val="af3"/>
        <w:rPr>
          <w:lang w:val="en-GB"/>
        </w:rPr>
      </w:pPr>
      <w:r w:rsidRPr="007B3ADC">
        <w:rPr>
          <w:lang w:val="en-GB"/>
        </w:rPr>
        <w:tab/>
        <w:t>( )</w:t>
      </w:r>
      <w:r w:rsidRPr="007B3ADC">
        <w:rPr>
          <w:lang w:val="en-GB"/>
        </w:rPr>
        <w:tab/>
      </w:r>
      <w:r w:rsidRPr="007B3ADC">
        <w:rPr>
          <w:lang w:val="en-GB"/>
        </w:rPr>
        <w:t>經季節性調整後與上季度比較的增減率。</w:t>
      </w:r>
    </w:p>
    <w:p w14:paraId="10239BD2" w14:textId="77777777" w:rsidR="008D4FB5" w:rsidRDefault="008D4FB5" w:rsidP="008D4FB5">
      <w:pPr>
        <w:pStyle w:val="af3"/>
        <w:spacing w:after="240"/>
        <w:rPr>
          <w:lang w:val="en-GB"/>
        </w:rPr>
      </w:pPr>
    </w:p>
    <w:p w14:paraId="411D7A2A" w14:textId="77777777" w:rsidR="008D4FB5" w:rsidRDefault="008D4FB5" w:rsidP="008D4FB5">
      <w:pPr>
        <w:pStyle w:val="af3"/>
        <w:spacing w:after="240"/>
        <w:rPr>
          <w:lang w:val="en-GB"/>
        </w:rPr>
      </w:pPr>
    </w:p>
    <w:p w14:paraId="09389349" w14:textId="016A17DF" w:rsidR="00842122" w:rsidRPr="00991DB4" w:rsidRDefault="00A35373" w:rsidP="00842122">
      <w:r w:rsidRPr="00A35373">
        <w:rPr>
          <w:noProof/>
          <w:lang w:val="en-GB" w:eastAsia="zh-CN"/>
        </w:rPr>
        <w:lastRenderedPageBreak/>
        <w:drawing>
          <wp:inline distT="0" distB="0" distL="0" distR="0" wp14:anchorId="665290EB" wp14:editId="15B4DF6C">
            <wp:extent cx="5760085" cy="3522897"/>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2897"/>
                    </a:xfrm>
                    <a:prstGeom prst="rect">
                      <a:avLst/>
                    </a:prstGeom>
                    <a:noFill/>
                    <a:ln>
                      <a:noFill/>
                    </a:ln>
                  </pic:spPr>
                </pic:pic>
              </a:graphicData>
            </a:graphic>
          </wp:inline>
        </w:drawing>
      </w:r>
    </w:p>
    <w:p w14:paraId="5622E4B8" w14:textId="77777777" w:rsidR="008D4FB5" w:rsidRPr="001F0108" w:rsidRDefault="008D4FB5" w:rsidP="008D4FB5">
      <w:pPr>
        <w:pStyle w:val="12"/>
      </w:pPr>
      <w:r w:rsidRPr="00DA05D2">
        <w:rPr>
          <w:lang w:eastAsia="zh-HK"/>
        </w:rPr>
        <w:t>服</w:t>
      </w:r>
      <w:r w:rsidRPr="00DA05D2">
        <w:t>務</w:t>
      </w:r>
      <w:r w:rsidRPr="00DA05D2">
        <w:rPr>
          <w:lang w:eastAsia="zh-HK"/>
        </w:rPr>
        <w:t>貿</w:t>
      </w:r>
      <w:r w:rsidRPr="00DA05D2">
        <w:t>易</w:t>
      </w:r>
    </w:p>
    <w:p w14:paraId="13AD5285" w14:textId="77777777" w:rsidR="008D4FB5" w:rsidRPr="001933FB" w:rsidRDefault="008D4FB5" w:rsidP="008D4FB5">
      <w:pPr>
        <w:pStyle w:val="122"/>
        <w:ind w:left="390" w:hanging="390"/>
      </w:pPr>
      <w:r w:rsidRPr="00DA05D2">
        <w:tab/>
      </w:r>
      <w:r w:rsidRPr="00DA05D2">
        <w:t>服務輸出</w:t>
      </w:r>
    </w:p>
    <w:p w14:paraId="7B436C77" w14:textId="1534D337" w:rsidR="008D4FB5" w:rsidRPr="00647590" w:rsidRDefault="008D4FB5" w:rsidP="008D4FB5">
      <w:r w:rsidRPr="00DA05D2">
        <w:rPr>
          <w:rFonts w:hint="eastAsia"/>
          <w:b/>
        </w:rPr>
        <w:t>2.</w:t>
      </w:r>
      <w:r>
        <w:rPr>
          <w:b/>
        </w:rPr>
        <w:t>9</w:t>
      </w:r>
      <w:r w:rsidRPr="00DA05D2">
        <w:tab/>
      </w:r>
      <w:r w:rsidRPr="00DA05D2">
        <w:rPr>
          <w:rFonts w:hint="eastAsia"/>
          <w:i/>
          <w:lang w:eastAsia="zh-HK"/>
        </w:rPr>
        <w:t>服務輸出</w:t>
      </w:r>
      <w:r w:rsidRPr="00DA05D2">
        <w:rPr>
          <w:rFonts w:hint="eastAsia"/>
          <w:lang w:eastAsia="zh-HK"/>
        </w:rPr>
        <w:t>繼</w:t>
      </w:r>
      <w:r>
        <w:rPr>
          <w:rFonts w:hint="eastAsia"/>
        </w:rPr>
        <w:t>上一</w:t>
      </w:r>
      <w:r w:rsidRPr="00DA05D2">
        <w:rPr>
          <w:rFonts w:hint="eastAsia"/>
          <w:lang w:eastAsia="zh-HK"/>
        </w:rPr>
        <w:t>季</w:t>
      </w:r>
      <w:r>
        <w:rPr>
          <w:rFonts w:hint="eastAsia"/>
          <w:lang w:eastAsia="zh-HK"/>
        </w:rPr>
        <w:t>按年</w:t>
      </w:r>
      <w:r w:rsidRPr="00DA05D2">
        <w:rPr>
          <w:rFonts w:hint="eastAsia"/>
          <w:lang w:eastAsia="zh-HK"/>
        </w:rPr>
        <w:t>實質</w:t>
      </w:r>
      <w:r>
        <w:rPr>
          <w:rFonts w:hint="eastAsia"/>
        </w:rPr>
        <w:t>增長</w:t>
      </w:r>
      <w:r w:rsidR="00C037AC">
        <w:t> </w:t>
      </w:r>
      <w:r w:rsidR="008437DE">
        <w:t>1.</w:t>
      </w:r>
      <w:r w:rsidR="008437DE">
        <w:rPr>
          <w:rFonts w:hint="eastAsia"/>
        </w:rPr>
        <w:t>1</w:t>
      </w:r>
      <w:r w:rsidR="008437DE">
        <w:t>%</w:t>
      </w:r>
      <w:r w:rsidRPr="00DA05D2">
        <w:rPr>
          <w:rFonts w:hint="eastAsia"/>
          <w:lang w:eastAsia="zh-HK"/>
        </w:rPr>
        <w:t>後</w:t>
      </w:r>
      <w:r w:rsidRPr="00DA05D2">
        <w:rPr>
          <w:rFonts w:hint="eastAsia"/>
        </w:rPr>
        <w:t>，</w:t>
      </w:r>
      <w:r w:rsidRPr="00DA05D2">
        <w:rPr>
          <w:rFonts w:hint="eastAsia"/>
          <w:lang w:eastAsia="zh-HK"/>
        </w:rPr>
        <w:t>在二零二</w:t>
      </w:r>
      <w:r>
        <w:rPr>
          <w:rFonts w:hint="eastAsia"/>
        </w:rPr>
        <w:t>四</w:t>
      </w:r>
      <w:r w:rsidRPr="00DA05D2">
        <w:rPr>
          <w:rFonts w:hint="eastAsia"/>
          <w:lang w:eastAsia="zh-HK"/>
        </w:rPr>
        <w:t>年第</w:t>
      </w:r>
      <w:r>
        <w:rPr>
          <w:rFonts w:hint="eastAsia"/>
          <w:lang w:eastAsia="zh-HK"/>
        </w:rPr>
        <w:t>三</w:t>
      </w:r>
      <w:r w:rsidRPr="00DA05D2">
        <w:rPr>
          <w:rFonts w:hint="eastAsia"/>
          <w:lang w:eastAsia="zh-HK"/>
        </w:rPr>
        <w:t>季</w:t>
      </w:r>
      <w:r w:rsidR="00277A92">
        <w:rPr>
          <w:rFonts w:hint="eastAsia"/>
        </w:rPr>
        <w:t>進一步</w:t>
      </w:r>
      <w:r w:rsidR="00CC4006">
        <w:rPr>
          <w:rFonts w:hint="eastAsia"/>
        </w:rPr>
        <w:t>上升</w:t>
      </w:r>
      <w:r w:rsidR="00C037AC">
        <w:rPr>
          <w:lang w:eastAsia="zh-HK"/>
        </w:rPr>
        <w:t> </w:t>
      </w:r>
      <w:r w:rsidR="008437DE">
        <w:rPr>
          <w:rFonts w:hint="eastAsia"/>
        </w:rPr>
        <w:t>2.4</w:t>
      </w:r>
      <w:r w:rsidRPr="00EA4BD3">
        <w:rPr>
          <w:rFonts w:hint="eastAsia"/>
        </w:rPr>
        <w:t>%</w:t>
      </w:r>
      <w:r w:rsidRPr="00DA05D2">
        <w:rPr>
          <w:rFonts w:hint="eastAsia"/>
        </w:rPr>
        <w:t>。</w:t>
      </w:r>
      <w:r w:rsidRPr="000C396D">
        <w:rPr>
          <w:rFonts w:hint="eastAsia"/>
          <w:lang w:eastAsia="zh-HK"/>
        </w:rPr>
        <w:t>金融服務</w:t>
      </w:r>
      <w:r>
        <w:rPr>
          <w:rFonts w:hint="eastAsia"/>
        </w:rPr>
        <w:t>輸出</w:t>
      </w:r>
      <w:r>
        <w:rPr>
          <w:rFonts w:hint="eastAsia"/>
          <w:lang w:eastAsia="zh-HK"/>
        </w:rPr>
        <w:t>隨着</w:t>
      </w:r>
      <w:r w:rsidRPr="00B16F33">
        <w:rPr>
          <w:rFonts w:hint="eastAsia"/>
          <w:lang w:eastAsia="zh-HK"/>
        </w:rPr>
        <w:t>跨境金融及集資活動</w:t>
      </w:r>
      <w:r w:rsidRPr="00647590">
        <w:rPr>
          <w:rFonts w:hint="eastAsia"/>
          <w:lang w:eastAsia="zh-HK"/>
        </w:rPr>
        <w:t>改善</w:t>
      </w:r>
      <w:r>
        <w:rPr>
          <w:rFonts w:hint="eastAsia"/>
        </w:rPr>
        <w:t>而</w:t>
      </w:r>
      <w:r>
        <w:rPr>
          <w:rFonts w:hint="eastAsia"/>
          <w:lang w:eastAsia="zh-HK"/>
        </w:rPr>
        <w:t>進一步上升。</w:t>
      </w:r>
      <w:r w:rsidRPr="000C396D">
        <w:rPr>
          <w:rFonts w:hint="eastAsia"/>
          <w:lang w:eastAsia="zh-HK"/>
        </w:rPr>
        <w:t>商</w:t>
      </w:r>
      <w:r>
        <w:rPr>
          <w:rFonts w:hint="eastAsia"/>
        </w:rPr>
        <w:t>用及</w:t>
      </w:r>
      <w:r w:rsidRPr="000C396D">
        <w:rPr>
          <w:rFonts w:hint="eastAsia"/>
          <w:lang w:eastAsia="zh-HK"/>
        </w:rPr>
        <w:t>其他服務</w:t>
      </w:r>
      <w:r>
        <w:rPr>
          <w:rFonts w:hint="eastAsia"/>
        </w:rPr>
        <w:t>輸出</w:t>
      </w:r>
      <w:r w:rsidR="006A4860">
        <w:rPr>
          <w:rFonts w:hint="eastAsia"/>
          <w:lang w:eastAsia="zh-HK"/>
        </w:rPr>
        <w:t>亦</w:t>
      </w:r>
      <w:r w:rsidR="00277A92">
        <w:rPr>
          <w:rFonts w:hint="eastAsia"/>
        </w:rPr>
        <w:t>隨</w:t>
      </w:r>
      <w:r w:rsidR="00277A92" w:rsidRPr="00277A92">
        <w:rPr>
          <w:rFonts w:hint="eastAsia"/>
        </w:rPr>
        <w:t>着</w:t>
      </w:r>
      <w:r w:rsidR="00277A92">
        <w:rPr>
          <w:rFonts w:hint="eastAsia"/>
        </w:rPr>
        <w:t>經濟擴張而</w:t>
      </w:r>
      <w:r>
        <w:rPr>
          <w:rFonts w:hint="eastAsia"/>
          <w:lang w:eastAsia="zh-HK"/>
        </w:rPr>
        <w:t>進一步</w:t>
      </w:r>
      <w:r>
        <w:rPr>
          <w:rFonts w:hint="eastAsia"/>
        </w:rPr>
        <w:t>增長</w:t>
      </w:r>
      <w:r>
        <w:rPr>
          <w:rFonts w:hint="eastAsia"/>
          <w:lang w:eastAsia="zh-HK"/>
        </w:rPr>
        <w:t>。</w:t>
      </w:r>
      <w:r w:rsidR="00277A92" w:rsidRPr="000C396D">
        <w:rPr>
          <w:rFonts w:hint="eastAsia"/>
          <w:lang w:eastAsia="zh-HK"/>
        </w:rPr>
        <w:t>運輸服務</w:t>
      </w:r>
      <w:r w:rsidR="00277A92">
        <w:rPr>
          <w:rFonts w:hint="eastAsia"/>
        </w:rPr>
        <w:t>輸出</w:t>
      </w:r>
      <w:r w:rsidR="00277A92">
        <w:rPr>
          <w:rFonts w:hint="eastAsia"/>
          <w:lang w:eastAsia="zh-HK"/>
        </w:rPr>
        <w:t>因</w:t>
      </w:r>
      <w:r w:rsidR="00AF5E4B">
        <w:rPr>
          <w:rFonts w:hint="eastAsia"/>
        </w:rPr>
        <w:t>訪港</w:t>
      </w:r>
      <w:r w:rsidR="00277A92" w:rsidRPr="00EE6F64">
        <w:rPr>
          <w:rFonts w:hint="eastAsia"/>
        </w:rPr>
        <w:t>旅客</w:t>
      </w:r>
      <w:r w:rsidR="00277A92">
        <w:rPr>
          <w:rFonts w:hint="eastAsia"/>
          <w:lang w:eastAsia="zh-HK"/>
        </w:rPr>
        <w:t>人次</w:t>
      </w:r>
      <w:r w:rsidR="00277A92">
        <w:rPr>
          <w:rFonts w:hint="eastAsia"/>
        </w:rPr>
        <w:t>及</w:t>
      </w:r>
      <w:r w:rsidR="00277A92">
        <w:rPr>
          <w:rFonts w:hint="eastAsia"/>
          <w:lang w:eastAsia="zh-HK"/>
        </w:rPr>
        <w:t>區內</w:t>
      </w:r>
      <w:r w:rsidR="00277A92" w:rsidRPr="00647590">
        <w:rPr>
          <w:rFonts w:hint="eastAsia"/>
          <w:lang w:eastAsia="zh-HK"/>
        </w:rPr>
        <w:t>貿易往來</w:t>
      </w:r>
      <w:r w:rsidR="00277A92">
        <w:rPr>
          <w:rFonts w:hint="eastAsia"/>
        </w:rPr>
        <w:t>增加而</w:t>
      </w:r>
      <w:r w:rsidR="00277A92">
        <w:rPr>
          <w:rFonts w:hint="eastAsia"/>
          <w:lang w:eastAsia="zh-HK"/>
        </w:rPr>
        <w:t>繼續</w:t>
      </w:r>
      <w:r w:rsidR="00277A92">
        <w:rPr>
          <w:rFonts w:hint="eastAsia"/>
        </w:rPr>
        <w:t>增長</w:t>
      </w:r>
      <w:r w:rsidR="00277A92">
        <w:rPr>
          <w:rFonts w:hint="eastAsia"/>
          <w:lang w:eastAsia="zh-HK"/>
        </w:rPr>
        <w:t>。</w:t>
      </w:r>
      <w:r w:rsidRPr="00647590">
        <w:rPr>
          <w:rFonts w:hint="eastAsia"/>
        </w:rPr>
        <w:t>旅遊服務輸出</w:t>
      </w:r>
      <w:r w:rsidR="00264D26">
        <w:rPr>
          <w:rFonts w:hint="eastAsia"/>
        </w:rPr>
        <w:t>則</w:t>
      </w:r>
      <w:r>
        <w:rPr>
          <w:rFonts w:hint="eastAsia"/>
        </w:rPr>
        <w:t>在旅客消費模式改變和港元</w:t>
      </w:r>
      <w:r w:rsidRPr="00A61E89">
        <w:rPr>
          <w:rFonts w:hint="eastAsia"/>
        </w:rPr>
        <w:t>匯率高企</w:t>
      </w:r>
      <w:r>
        <w:rPr>
          <w:rFonts w:hint="eastAsia"/>
        </w:rPr>
        <w:t>下</w:t>
      </w:r>
      <w:r>
        <w:rPr>
          <w:rFonts w:hint="eastAsia"/>
          <w:lang w:eastAsia="zh-HK"/>
        </w:rPr>
        <w:t>繼續</w:t>
      </w:r>
      <w:r>
        <w:rPr>
          <w:rFonts w:hint="eastAsia"/>
        </w:rPr>
        <w:t>下跌</w:t>
      </w:r>
      <w:r w:rsidRPr="00647590">
        <w:rPr>
          <w:rFonts w:hint="eastAsia"/>
        </w:rPr>
        <w:t>。</w:t>
      </w:r>
    </w:p>
    <w:p w14:paraId="38C58095" w14:textId="2E51687A" w:rsidR="006F49AC" w:rsidRDefault="00A2196B" w:rsidP="006F49AC">
      <w:pPr>
        <w:spacing w:after="240"/>
      </w:pPr>
      <w:r w:rsidRPr="00A2196B">
        <w:rPr>
          <w:noProof/>
          <w:lang w:val="en-GB" w:eastAsia="zh-CN"/>
        </w:rPr>
        <w:lastRenderedPageBreak/>
        <w:drawing>
          <wp:inline distT="0" distB="0" distL="0" distR="0" wp14:anchorId="3DB01DF0" wp14:editId="6E3EE8F6">
            <wp:extent cx="5760085" cy="35278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7839"/>
                    </a:xfrm>
                    <a:prstGeom prst="rect">
                      <a:avLst/>
                    </a:prstGeom>
                    <a:noFill/>
                    <a:ln>
                      <a:noFill/>
                    </a:ln>
                  </pic:spPr>
                </pic:pic>
              </a:graphicData>
            </a:graphic>
          </wp:inline>
        </w:drawing>
      </w:r>
    </w:p>
    <w:p w14:paraId="732CECF8" w14:textId="1811FE03" w:rsidR="008D4FB5" w:rsidRDefault="008D4FB5" w:rsidP="00B21B16">
      <w:pPr>
        <w:keepNext/>
        <w:spacing w:after="240"/>
        <w:jc w:val="center"/>
        <w:rPr>
          <w:rFonts w:eastAsia="華康中黑體"/>
          <w:b/>
        </w:rPr>
      </w:pPr>
      <w:r w:rsidRPr="007B3ADC">
        <w:rPr>
          <w:rFonts w:eastAsia="華康中黑體"/>
        </w:rPr>
        <w:t>表</w:t>
      </w:r>
      <w:r w:rsidRPr="007B3ADC">
        <w:rPr>
          <w:rFonts w:eastAsia="華康中黑體"/>
          <w:b/>
        </w:rPr>
        <w:t>2.4</w:t>
      </w:r>
      <w:r w:rsidRPr="007B3ADC">
        <w:rPr>
          <w:rFonts w:eastAsia="華康中黑體"/>
          <w:b/>
        </w:rPr>
        <w:t>：</w:t>
      </w:r>
      <w:r w:rsidRPr="007B3ADC">
        <w:rPr>
          <w:rFonts w:eastAsia="華康中黑體"/>
        </w:rPr>
        <w:t>按主要服務組別劃分的服務輸出</w:t>
      </w:r>
      <w:r w:rsidRPr="007B3ADC">
        <w:rPr>
          <w:rFonts w:eastAsia="華康中黑體"/>
        </w:rPr>
        <w:br/>
      </w:r>
      <w:r w:rsidRPr="007B3ADC">
        <w:rPr>
          <w:rFonts w:eastAsia="華康中黑體"/>
          <w:b/>
        </w:rPr>
        <w:t>(</w:t>
      </w:r>
      <w:r w:rsidRPr="007B3ADC">
        <w:rPr>
          <w:rFonts w:eastAsia="華康中黑體"/>
        </w:rPr>
        <w:t>與一年前比較的實質增減百分率</w:t>
      </w:r>
      <w:r w:rsidRPr="007B3ADC">
        <w:rPr>
          <w:rFonts w:eastAsia="華康中黑體"/>
          <w:b/>
        </w:rPr>
        <w:t>)</w:t>
      </w:r>
    </w:p>
    <w:tbl>
      <w:tblPr>
        <w:tblW w:w="9781" w:type="dxa"/>
        <w:tblLayout w:type="fixed"/>
        <w:tblCellMar>
          <w:left w:w="28" w:type="dxa"/>
          <w:right w:w="28" w:type="dxa"/>
        </w:tblCellMar>
        <w:tblLook w:val="04A0" w:firstRow="1" w:lastRow="0" w:firstColumn="1" w:lastColumn="0" w:noHBand="0" w:noVBand="1"/>
      </w:tblPr>
      <w:tblGrid>
        <w:gridCol w:w="1418"/>
        <w:gridCol w:w="1162"/>
        <w:gridCol w:w="836"/>
        <w:gridCol w:w="837"/>
        <w:gridCol w:w="1382"/>
        <w:gridCol w:w="1382"/>
        <w:gridCol w:w="1382"/>
        <w:gridCol w:w="1382"/>
      </w:tblGrid>
      <w:tr w:rsidR="002A193B" w:rsidRPr="00CC05B4" w14:paraId="2098B34B" w14:textId="77777777" w:rsidTr="002A193B">
        <w:tc>
          <w:tcPr>
            <w:tcW w:w="1418" w:type="dxa"/>
          </w:tcPr>
          <w:p w14:paraId="083C8770" w14:textId="77777777" w:rsidR="002A193B" w:rsidRPr="00CC05B4" w:rsidRDefault="002A193B" w:rsidP="002A193B">
            <w:pPr>
              <w:keepNext/>
              <w:autoSpaceDE w:val="0"/>
              <w:autoSpaceDN w:val="0"/>
              <w:snapToGrid w:val="0"/>
              <w:spacing w:after="0" w:line="320" w:lineRule="atLeast"/>
              <w:rPr>
                <w:spacing w:val="0"/>
                <w:sz w:val="20"/>
              </w:rPr>
            </w:pPr>
          </w:p>
        </w:tc>
        <w:tc>
          <w:tcPr>
            <w:tcW w:w="1162" w:type="dxa"/>
          </w:tcPr>
          <w:p w14:paraId="152492C8" w14:textId="77777777" w:rsidR="002A193B" w:rsidRPr="00CC05B4" w:rsidRDefault="002A193B" w:rsidP="002A193B">
            <w:pPr>
              <w:keepNext/>
              <w:autoSpaceDE w:val="0"/>
              <w:autoSpaceDN w:val="0"/>
              <w:snapToGrid w:val="0"/>
              <w:spacing w:after="0" w:line="320" w:lineRule="atLeast"/>
              <w:rPr>
                <w:spacing w:val="0"/>
                <w:sz w:val="20"/>
              </w:rPr>
            </w:pPr>
          </w:p>
        </w:tc>
        <w:tc>
          <w:tcPr>
            <w:tcW w:w="1673" w:type="dxa"/>
            <w:gridSpan w:val="2"/>
          </w:tcPr>
          <w:p w14:paraId="371FB3E3" w14:textId="77777777" w:rsidR="002A193B" w:rsidRPr="00CC05B4" w:rsidRDefault="002A193B" w:rsidP="002A193B">
            <w:pPr>
              <w:keepNext/>
              <w:autoSpaceDE w:val="0"/>
              <w:autoSpaceDN w:val="0"/>
              <w:snapToGrid w:val="0"/>
              <w:spacing w:after="0" w:line="320" w:lineRule="atLeast"/>
              <w:ind w:leftChars="90" w:left="270"/>
              <w:rPr>
                <w:spacing w:val="0"/>
                <w:sz w:val="20"/>
              </w:rPr>
            </w:pPr>
          </w:p>
        </w:tc>
        <w:tc>
          <w:tcPr>
            <w:tcW w:w="1382" w:type="dxa"/>
            <w:hideMark/>
          </w:tcPr>
          <w:p w14:paraId="5644CBE7" w14:textId="77777777" w:rsidR="002A193B" w:rsidRPr="00CC05B4" w:rsidRDefault="002A193B" w:rsidP="002A193B">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rFonts w:hint="eastAsia"/>
                <w:i/>
                <w:iCs/>
                <w:spacing w:val="10"/>
                <w:sz w:val="20"/>
              </w:rPr>
              <w:t>其中︰</w:t>
            </w:r>
          </w:p>
        </w:tc>
        <w:tc>
          <w:tcPr>
            <w:tcW w:w="1382" w:type="dxa"/>
          </w:tcPr>
          <w:p w14:paraId="284F3EDA" w14:textId="77777777" w:rsidR="002A193B" w:rsidRPr="00CC05B4" w:rsidRDefault="002A193B" w:rsidP="002A193B">
            <w:pPr>
              <w:keepNext/>
              <w:tabs>
                <w:tab w:val="clear" w:pos="936"/>
                <w:tab w:val="clear" w:pos="1560"/>
                <w:tab w:val="clear" w:pos="2184"/>
                <w:tab w:val="clear" w:pos="2808"/>
              </w:tabs>
              <w:autoSpaceDE w:val="0"/>
              <w:autoSpaceDN w:val="0"/>
              <w:snapToGrid w:val="0"/>
              <w:spacing w:after="0" w:line="320" w:lineRule="atLeast"/>
              <w:jc w:val="center"/>
              <w:rPr>
                <w:spacing w:val="0"/>
                <w:sz w:val="20"/>
              </w:rPr>
            </w:pPr>
          </w:p>
        </w:tc>
        <w:tc>
          <w:tcPr>
            <w:tcW w:w="1382" w:type="dxa"/>
          </w:tcPr>
          <w:p w14:paraId="032AF42F" w14:textId="77777777" w:rsidR="002A193B" w:rsidRPr="00CC05B4" w:rsidRDefault="002A193B" w:rsidP="002A193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c>
          <w:tcPr>
            <w:tcW w:w="1382" w:type="dxa"/>
          </w:tcPr>
          <w:p w14:paraId="21E67163" w14:textId="77777777" w:rsidR="002A193B" w:rsidRPr="00CC05B4" w:rsidRDefault="002A193B" w:rsidP="002A193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r>
      <w:tr w:rsidR="002A193B" w:rsidRPr="00CC05B4" w14:paraId="4B83F8E4" w14:textId="77777777" w:rsidTr="002A193B">
        <w:tc>
          <w:tcPr>
            <w:tcW w:w="1418" w:type="dxa"/>
            <w:hideMark/>
          </w:tcPr>
          <w:p w14:paraId="1D2303F0" w14:textId="77777777" w:rsidR="002A193B" w:rsidRPr="00CC05B4" w:rsidRDefault="002A193B" w:rsidP="002A193B">
            <w:pPr>
              <w:keepNext/>
              <w:autoSpaceDE w:val="0"/>
              <w:autoSpaceDN w:val="0"/>
              <w:snapToGrid w:val="0"/>
              <w:spacing w:after="0" w:line="320" w:lineRule="atLeast"/>
              <w:rPr>
                <w:spacing w:val="0"/>
                <w:sz w:val="20"/>
              </w:rPr>
            </w:pPr>
            <w:r w:rsidRPr="00CC05B4">
              <w:rPr>
                <w:spacing w:val="0"/>
                <w:sz w:val="20"/>
              </w:rPr>
              <w:br/>
            </w:r>
            <w:r w:rsidRPr="00CC05B4">
              <w:rPr>
                <w:spacing w:val="0"/>
                <w:sz w:val="20"/>
              </w:rPr>
              <w:br/>
            </w:r>
          </w:p>
        </w:tc>
        <w:tc>
          <w:tcPr>
            <w:tcW w:w="1162" w:type="dxa"/>
          </w:tcPr>
          <w:p w14:paraId="635AD0CC" w14:textId="77777777" w:rsidR="002A193B" w:rsidRPr="00CC05B4" w:rsidRDefault="002A193B" w:rsidP="002A193B">
            <w:pPr>
              <w:keepNext/>
              <w:autoSpaceDE w:val="0"/>
              <w:autoSpaceDN w:val="0"/>
              <w:snapToGrid w:val="0"/>
              <w:spacing w:after="0" w:line="320" w:lineRule="atLeast"/>
              <w:rPr>
                <w:spacing w:val="0"/>
                <w:sz w:val="20"/>
              </w:rPr>
            </w:pPr>
          </w:p>
        </w:tc>
        <w:tc>
          <w:tcPr>
            <w:tcW w:w="1673" w:type="dxa"/>
            <w:gridSpan w:val="2"/>
            <w:hideMark/>
          </w:tcPr>
          <w:p w14:paraId="2E090E4F" w14:textId="77777777" w:rsidR="002A193B" w:rsidRPr="001933FB" w:rsidRDefault="002A193B" w:rsidP="002A193B">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rPr>
            </w:pPr>
            <w:r w:rsidRPr="00CC05B4">
              <w:rPr>
                <w:spacing w:val="0"/>
                <w:sz w:val="20"/>
              </w:rPr>
              <w:br/>
            </w:r>
            <w:r w:rsidRPr="002966C2">
              <w:rPr>
                <w:rFonts w:hint="eastAsia"/>
                <w:spacing w:val="0"/>
                <w:sz w:val="20"/>
                <w:u w:val="single"/>
              </w:rPr>
              <w:t>服務輸出</w:t>
            </w:r>
          </w:p>
        </w:tc>
        <w:tc>
          <w:tcPr>
            <w:tcW w:w="1382" w:type="dxa"/>
            <w:hideMark/>
          </w:tcPr>
          <w:p w14:paraId="2C76AB44" w14:textId="77777777" w:rsidR="002A193B" w:rsidRPr="00CC05B4" w:rsidRDefault="002A193B" w:rsidP="002A193B">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CC05B4">
              <w:rPr>
                <w:spacing w:val="0"/>
                <w:sz w:val="20"/>
              </w:rPr>
              <w:br/>
            </w:r>
            <w:r w:rsidRPr="00CC05B4">
              <w:rPr>
                <w:rFonts w:hint="eastAsia"/>
                <w:spacing w:val="0"/>
                <w:sz w:val="20"/>
                <w:u w:val="single"/>
              </w:rPr>
              <w:t>運輸</w:t>
            </w:r>
          </w:p>
        </w:tc>
        <w:tc>
          <w:tcPr>
            <w:tcW w:w="1382" w:type="dxa"/>
            <w:hideMark/>
          </w:tcPr>
          <w:p w14:paraId="5F951CE1" w14:textId="77777777" w:rsidR="002A193B" w:rsidRPr="00CC05B4" w:rsidRDefault="002A193B" w:rsidP="002A193B">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spacing w:val="0"/>
                <w:sz w:val="20"/>
              </w:rPr>
              <w:br/>
            </w:r>
            <w:r w:rsidRPr="00CC05B4">
              <w:rPr>
                <w:rFonts w:hint="eastAsia"/>
                <w:spacing w:val="0"/>
                <w:sz w:val="20"/>
                <w:u w:val="single"/>
              </w:rPr>
              <w:t>旅遊</w:t>
            </w:r>
            <w:r w:rsidRPr="00CC05B4">
              <w:rPr>
                <w:spacing w:val="0"/>
                <w:sz w:val="20"/>
                <w:vertAlign w:val="superscript"/>
              </w:rPr>
              <w:t>(a)</w:t>
            </w:r>
          </w:p>
        </w:tc>
        <w:tc>
          <w:tcPr>
            <w:tcW w:w="1382" w:type="dxa"/>
          </w:tcPr>
          <w:p w14:paraId="7681C105" w14:textId="77777777" w:rsidR="002A193B" w:rsidRPr="00CC05B4" w:rsidRDefault="002A193B" w:rsidP="002A193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p w14:paraId="6AD6E27C" w14:textId="77777777" w:rsidR="002A193B" w:rsidRPr="00CC05B4" w:rsidRDefault="002A193B" w:rsidP="002A193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r w:rsidRPr="00CC05B4">
              <w:rPr>
                <w:rFonts w:hint="eastAsia"/>
                <w:spacing w:val="0"/>
                <w:sz w:val="20"/>
                <w:u w:val="single"/>
              </w:rPr>
              <w:t>金融服務</w:t>
            </w:r>
          </w:p>
        </w:tc>
        <w:tc>
          <w:tcPr>
            <w:tcW w:w="1382" w:type="dxa"/>
            <w:hideMark/>
          </w:tcPr>
          <w:p w14:paraId="50BBB10C" w14:textId="77777777" w:rsidR="002A193B" w:rsidRPr="00CC05B4" w:rsidRDefault="002A193B" w:rsidP="002A193B">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u w:val="single"/>
              </w:rPr>
            </w:pPr>
            <w:r w:rsidRPr="00CC05B4">
              <w:rPr>
                <w:rFonts w:hint="eastAsia"/>
                <w:spacing w:val="0"/>
                <w:sz w:val="20"/>
              </w:rPr>
              <w:t>商用及</w:t>
            </w:r>
            <w:r w:rsidRPr="00CC05B4">
              <w:rPr>
                <w:spacing w:val="0"/>
                <w:sz w:val="20"/>
              </w:rPr>
              <w:br/>
            </w:r>
            <w:r w:rsidRPr="00CC05B4">
              <w:rPr>
                <w:rFonts w:hint="eastAsia"/>
                <w:spacing w:val="0"/>
                <w:sz w:val="20"/>
                <w:u w:val="single"/>
              </w:rPr>
              <w:t>其他服務</w:t>
            </w:r>
          </w:p>
        </w:tc>
      </w:tr>
      <w:tr w:rsidR="002A193B" w:rsidRPr="00CC05B4" w14:paraId="176E306D" w14:textId="77777777" w:rsidTr="002A193B">
        <w:trPr>
          <w:cantSplit/>
        </w:trPr>
        <w:tc>
          <w:tcPr>
            <w:tcW w:w="1418" w:type="dxa"/>
          </w:tcPr>
          <w:p w14:paraId="26E7724A" w14:textId="77777777" w:rsidR="002A193B" w:rsidRDefault="002A193B" w:rsidP="002A193B">
            <w:pPr>
              <w:keepNext/>
              <w:autoSpaceDE w:val="0"/>
              <w:autoSpaceDN w:val="0"/>
              <w:snapToGrid w:val="0"/>
              <w:spacing w:after="0" w:line="280" w:lineRule="exact"/>
              <w:rPr>
                <w:spacing w:val="0"/>
                <w:sz w:val="20"/>
              </w:rPr>
            </w:pPr>
            <w:r w:rsidRPr="00CC05B4">
              <w:rPr>
                <w:rFonts w:hint="eastAsia"/>
                <w:spacing w:val="0"/>
                <w:sz w:val="20"/>
              </w:rPr>
              <w:t>二零二</w:t>
            </w:r>
            <w:r>
              <w:rPr>
                <w:rFonts w:hint="eastAsia"/>
                <w:spacing w:val="0"/>
                <w:sz w:val="20"/>
                <w:lang w:eastAsia="zh-HK"/>
              </w:rPr>
              <w:t>三</w:t>
            </w:r>
            <w:r w:rsidRPr="00CC05B4">
              <w:rPr>
                <w:rFonts w:hint="eastAsia"/>
                <w:spacing w:val="0"/>
                <w:sz w:val="20"/>
              </w:rPr>
              <w:t>年</w:t>
            </w:r>
          </w:p>
          <w:p w14:paraId="39EF969C" w14:textId="4B62C334" w:rsidR="002A193B" w:rsidRPr="00CC05B4" w:rsidRDefault="002A193B" w:rsidP="002A193B">
            <w:pPr>
              <w:keepNext/>
              <w:autoSpaceDE w:val="0"/>
              <w:autoSpaceDN w:val="0"/>
              <w:snapToGrid w:val="0"/>
              <w:spacing w:after="0" w:line="280" w:lineRule="exact"/>
              <w:rPr>
                <w:spacing w:val="0"/>
                <w:sz w:val="20"/>
              </w:rPr>
            </w:pPr>
          </w:p>
        </w:tc>
        <w:tc>
          <w:tcPr>
            <w:tcW w:w="1162" w:type="dxa"/>
          </w:tcPr>
          <w:p w14:paraId="3771A302" w14:textId="4AAF2C34" w:rsidR="002A193B" w:rsidRPr="00CC05B4" w:rsidRDefault="002A193B" w:rsidP="002A193B">
            <w:pPr>
              <w:keepNext/>
              <w:tabs>
                <w:tab w:val="decimal" w:pos="672"/>
                <w:tab w:val="left" w:pos="1344"/>
              </w:tabs>
              <w:snapToGrid w:val="0"/>
              <w:spacing w:after="0" w:line="280" w:lineRule="exact"/>
              <w:ind w:rightChars="18" w:right="54"/>
              <w:rPr>
                <w:spacing w:val="0"/>
                <w:sz w:val="20"/>
              </w:rPr>
            </w:pPr>
            <w:r w:rsidRPr="00CC05B4">
              <w:rPr>
                <w:rFonts w:hAnsi="華康細明體" w:hint="eastAsia"/>
                <w:spacing w:val="0"/>
                <w:sz w:val="20"/>
              </w:rPr>
              <w:t>全年</w:t>
            </w:r>
          </w:p>
        </w:tc>
        <w:tc>
          <w:tcPr>
            <w:tcW w:w="836" w:type="dxa"/>
          </w:tcPr>
          <w:p w14:paraId="1D875061" w14:textId="3B0D5D3A" w:rsidR="002A193B" w:rsidRPr="006B4D7D" w:rsidRDefault="002A193B" w:rsidP="002A193B">
            <w:pPr>
              <w:pStyle w:val="af0"/>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7B3ADC">
              <w:rPr>
                <w:sz w:val="20"/>
                <w:lang w:val="en-GB"/>
              </w:rPr>
              <w:t>2</w:t>
            </w:r>
            <w:r>
              <w:rPr>
                <w:rFonts w:hint="eastAsia"/>
                <w:sz w:val="20"/>
                <w:lang w:val="en-GB"/>
              </w:rPr>
              <w:t>0.9</w:t>
            </w:r>
          </w:p>
        </w:tc>
        <w:tc>
          <w:tcPr>
            <w:tcW w:w="837" w:type="dxa"/>
          </w:tcPr>
          <w:p w14:paraId="6B236C1B" w14:textId="77777777" w:rsidR="002A193B" w:rsidRPr="006B4D7D" w:rsidRDefault="002A193B" w:rsidP="002A193B">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p>
        </w:tc>
        <w:tc>
          <w:tcPr>
            <w:tcW w:w="1382" w:type="dxa"/>
          </w:tcPr>
          <w:p w14:paraId="48F743F7" w14:textId="0ABE41A1" w:rsidR="002A193B" w:rsidRPr="006B4D7D" w:rsidRDefault="002A193B" w:rsidP="002A193B">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eastAsia="新細明體" w:hint="eastAsia"/>
                <w:spacing w:val="0"/>
                <w:sz w:val="20"/>
                <w:lang w:val="en-GB"/>
              </w:rPr>
              <w:t>5.0</w:t>
            </w:r>
          </w:p>
        </w:tc>
        <w:tc>
          <w:tcPr>
            <w:tcW w:w="1382" w:type="dxa"/>
          </w:tcPr>
          <w:p w14:paraId="50F733D2" w14:textId="3FE882DF" w:rsidR="002A193B" w:rsidRPr="006B4D7D" w:rsidRDefault="002A193B" w:rsidP="002A193B">
            <w:pPr>
              <w:keepNext/>
              <w:tabs>
                <w:tab w:val="clear" w:pos="936"/>
                <w:tab w:val="clear" w:pos="1560"/>
                <w:tab w:val="clear" w:pos="2184"/>
                <w:tab w:val="clear" w:pos="2808"/>
                <w:tab w:val="decimal" w:pos="654"/>
              </w:tabs>
              <w:snapToGrid w:val="0"/>
              <w:spacing w:after="0" w:line="280" w:lineRule="exact"/>
              <w:rPr>
                <w:spacing w:val="0"/>
                <w:sz w:val="20"/>
                <w:lang w:val="en-GB"/>
              </w:rPr>
            </w:pPr>
            <w:r w:rsidRPr="007B3ADC">
              <w:rPr>
                <w:rFonts w:eastAsia="新細明體"/>
                <w:spacing w:val="0"/>
                <w:sz w:val="20"/>
                <w:lang w:val="en-GB"/>
              </w:rPr>
              <w:t>52</w:t>
            </w:r>
            <w:r>
              <w:rPr>
                <w:rFonts w:eastAsia="新細明體" w:hint="eastAsia"/>
                <w:spacing w:val="0"/>
                <w:sz w:val="20"/>
                <w:lang w:val="en-GB"/>
              </w:rPr>
              <w:t>1.5</w:t>
            </w:r>
          </w:p>
        </w:tc>
        <w:tc>
          <w:tcPr>
            <w:tcW w:w="1382" w:type="dxa"/>
          </w:tcPr>
          <w:p w14:paraId="368BD801" w14:textId="55F1867E" w:rsidR="002A193B" w:rsidRPr="006B4D7D" w:rsidRDefault="002A193B" w:rsidP="002A193B">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7B3ADC">
              <w:rPr>
                <w:rFonts w:eastAsia="新細明體"/>
                <w:spacing w:val="0"/>
                <w:sz w:val="20"/>
                <w:lang w:val="en-GB"/>
              </w:rPr>
              <w:t>-4.</w:t>
            </w:r>
            <w:r>
              <w:rPr>
                <w:rFonts w:eastAsia="新細明體" w:hint="eastAsia"/>
                <w:spacing w:val="0"/>
                <w:sz w:val="20"/>
                <w:lang w:val="en-GB"/>
              </w:rPr>
              <w:t>2</w:t>
            </w:r>
          </w:p>
        </w:tc>
        <w:tc>
          <w:tcPr>
            <w:tcW w:w="1382" w:type="dxa"/>
          </w:tcPr>
          <w:p w14:paraId="2DEA7A9A" w14:textId="2DC175AD" w:rsidR="002A193B" w:rsidRPr="006B4D7D" w:rsidRDefault="002A193B" w:rsidP="002A193B">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7B3ADC">
              <w:rPr>
                <w:rFonts w:eastAsia="新細明體"/>
                <w:spacing w:val="0"/>
                <w:sz w:val="20"/>
                <w:lang w:val="en-GB"/>
              </w:rPr>
              <w:t>2.</w:t>
            </w:r>
            <w:r>
              <w:rPr>
                <w:rFonts w:eastAsia="新細明體" w:hint="eastAsia"/>
                <w:spacing w:val="0"/>
                <w:sz w:val="20"/>
                <w:lang w:val="en-GB"/>
              </w:rPr>
              <w:t>0</w:t>
            </w:r>
          </w:p>
        </w:tc>
      </w:tr>
      <w:tr w:rsidR="002A193B" w:rsidRPr="00CC05B4" w14:paraId="3333145D" w14:textId="77777777" w:rsidTr="002A193B">
        <w:trPr>
          <w:cantSplit/>
        </w:trPr>
        <w:tc>
          <w:tcPr>
            <w:tcW w:w="1418" w:type="dxa"/>
          </w:tcPr>
          <w:p w14:paraId="79448E33" w14:textId="77777777" w:rsidR="002A193B" w:rsidRPr="00CC05B4" w:rsidRDefault="002A193B" w:rsidP="002A193B">
            <w:pPr>
              <w:keepNext/>
              <w:autoSpaceDE w:val="0"/>
              <w:autoSpaceDN w:val="0"/>
              <w:snapToGrid w:val="0"/>
              <w:spacing w:after="0" w:line="280" w:lineRule="exact"/>
              <w:rPr>
                <w:spacing w:val="0"/>
                <w:sz w:val="20"/>
              </w:rPr>
            </w:pPr>
          </w:p>
        </w:tc>
        <w:tc>
          <w:tcPr>
            <w:tcW w:w="1162" w:type="dxa"/>
          </w:tcPr>
          <w:p w14:paraId="56103B1A" w14:textId="3D3FAAC5" w:rsidR="002A193B" w:rsidRPr="00CC05B4" w:rsidRDefault="002A193B" w:rsidP="002A193B">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836" w:type="dxa"/>
          </w:tcPr>
          <w:p w14:paraId="47B848F5" w14:textId="71CC48E2" w:rsidR="002A193B" w:rsidRPr="006B4D7D" w:rsidRDefault="002A193B" w:rsidP="002A193B">
            <w:pPr>
              <w:pStyle w:val="af0"/>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7B3ADC">
              <w:rPr>
                <w:sz w:val="20"/>
                <w:lang w:val="en-GB"/>
              </w:rPr>
              <w:t>1</w:t>
            </w:r>
            <w:r>
              <w:rPr>
                <w:rFonts w:hint="eastAsia"/>
                <w:sz w:val="20"/>
                <w:lang w:val="en-GB"/>
              </w:rPr>
              <w:t>5.7</w:t>
            </w:r>
          </w:p>
        </w:tc>
        <w:tc>
          <w:tcPr>
            <w:tcW w:w="837" w:type="dxa"/>
          </w:tcPr>
          <w:p w14:paraId="03D3CA28" w14:textId="4514FA8A" w:rsidR="002A193B" w:rsidRPr="006B4D7D" w:rsidRDefault="002A193B" w:rsidP="002A193B">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2A193B">
              <w:rPr>
                <w:rFonts w:eastAsia="華康細明體"/>
                <w:sz w:val="20"/>
                <w:lang w:val="en-GB"/>
              </w:rPr>
              <w:t>(1</w:t>
            </w:r>
            <w:r w:rsidRPr="002A193B">
              <w:rPr>
                <w:rFonts w:eastAsia="華康細明體" w:hint="eastAsia"/>
                <w:sz w:val="20"/>
                <w:lang w:val="en-GB"/>
              </w:rPr>
              <w:t>2</w:t>
            </w:r>
            <w:r w:rsidRPr="002A193B">
              <w:rPr>
                <w:rFonts w:eastAsia="華康細明體"/>
                <w:sz w:val="20"/>
                <w:lang w:val="en-GB"/>
              </w:rPr>
              <w:t>.3)</w:t>
            </w:r>
          </w:p>
        </w:tc>
        <w:tc>
          <w:tcPr>
            <w:tcW w:w="1382" w:type="dxa"/>
          </w:tcPr>
          <w:p w14:paraId="6EFF0A44" w14:textId="50DC6476" w:rsidR="002A193B" w:rsidRPr="006B4D7D" w:rsidRDefault="002A193B" w:rsidP="002A193B">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eastAsia="新細明體" w:hint="eastAsia"/>
                <w:spacing w:val="0"/>
                <w:sz w:val="20"/>
                <w:lang w:val="en-GB"/>
              </w:rPr>
              <w:t>3.3</w:t>
            </w:r>
          </w:p>
        </w:tc>
        <w:tc>
          <w:tcPr>
            <w:tcW w:w="1382" w:type="dxa"/>
          </w:tcPr>
          <w:p w14:paraId="4939B336" w14:textId="3206E506" w:rsidR="002A193B" w:rsidRPr="006B4D7D" w:rsidRDefault="002A193B" w:rsidP="002A193B">
            <w:pPr>
              <w:keepNext/>
              <w:tabs>
                <w:tab w:val="clear" w:pos="936"/>
                <w:tab w:val="clear" w:pos="1560"/>
                <w:tab w:val="clear" w:pos="2184"/>
                <w:tab w:val="clear" w:pos="2808"/>
                <w:tab w:val="decimal" w:pos="654"/>
              </w:tabs>
              <w:snapToGrid w:val="0"/>
              <w:spacing w:after="0" w:line="280" w:lineRule="exact"/>
              <w:rPr>
                <w:spacing w:val="0"/>
                <w:sz w:val="20"/>
                <w:lang w:val="en-GB"/>
              </w:rPr>
            </w:pPr>
            <w:r w:rsidRPr="007B3ADC">
              <w:rPr>
                <w:rFonts w:eastAsia="新細明體"/>
                <w:spacing w:val="0"/>
                <w:sz w:val="20"/>
                <w:lang w:val="en-GB"/>
              </w:rPr>
              <w:t>50</w:t>
            </w:r>
            <w:r>
              <w:rPr>
                <w:rFonts w:eastAsia="新細明體" w:hint="eastAsia"/>
                <w:spacing w:val="0"/>
                <w:sz w:val="20"/>
                <w:lang w:val="en-GB"/>
              </w:rPr>
              <w:t>4.2</w:t>
            </w:r>
          </w:p>
        </w:tc>
        <w:tc>
          <w:tcPr>
            <w:tcW w:w="1382" w:type="dxa"/>
          </w:tcPr>
          <w:p w14:paraId="459CF6A8" w14:textId="4D8CEF12" w:rsidR="002A193B" w:rsidRPr="006B4D7D" w:rsidRDefault="002A193B" w:rsidP="002A193B">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7B3ADC">
              <w:rPr>
                <w:rFonts w:eastAsia="新細明體"/>
                <w:spacing w:val="0"/>
                <w:sz w:val="20"/>
                <w:lang w:val="en-GB"/>
              </w:rPr>
              <w:t>-</w:t>
            </w:r>
            <w:r>
              <w:rPr>
                <w:rFonts w:eastAsia="新細明體" w:hint="eastAsia"/>
                <w:spacing w:val="0"/>
                <w:sz w:val="20"/>
                <w:lang w:val="en-GB"/>
              </w:rPr>
              <w:t>5.5</w:t>
            </w:r>
          </w:p>
        </w:tc>
        <w:tc>
          <w:tcPr>
            <w:tcW w:w="1382" w:type="dxa"/>
          </w:tcPr>
          <w:p w14:paraId="31AF7548" w14:textId="32BC61DA" w:rsidR="002A193B" w:rsidRPr="006B4D7D" w:rsidRDefault="002A193B" w:rsidP="002A193B">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7B3ADC">
              <w:rPr>
                <w:rFonts w:eastAsia="新細明體"/>
                <w:spacing w:val="0"/>
                <w:sz w:val="20"/>
                <w:lang w:val="en-GB"/>
              </w:rPr>
              <w:t>2.</w:t>
            </w:r>
            <w:r>
              <w:rPr>
                <w:rFonts w:eastAsia="新細明體" w:hint="eastAsia"/>
                <w:spacing w:val="0"/>
                <w:sz w:val="20"/>
                <w:lang w:val="en-GB"/>
              </w:rPr>
              <w:t>2</w:t>
            </w:r>
          </w:p>
        </w:tc>
      </w:tr>
      <w:tr w:rsidR="002A193B" w:rsidRPr="00CC05B4" w14:paraId="2E1C2AAA" w14:textId="77777777" w:rsidTr="002A193B">
        <w:trPr>
          <w:cantSplit/>
        </w:trPr>
        <w:tc>
          <w:tcPr>
            <w:tcW w:w="1418" w:type="dxa"/>
          </w:tcPr>
          <w:p w14:paraId="1CE9A05B" w14:textId="77777777" w:rsidR="002A193B" w:rsidRPr="00CC05B4" w:rsidRDefault="002A193B" w:rsidP="002A193B">
            <w:pPr>
              <w:keepNext/>
              <w:autoSpaceDE w:val="0"/>
              <w:autoSpaceDN w:val="0"/>
              <w:snapToGrid w:val="0"/>
              <w:spacing w:after="0" w:line="280" w:lineRule="exact"/>
              <w:rPr>
                <w:spacing w:val="0"/>
                <w:sz w:val="20"/>
              </w:rPr>
            </w:pPr>
          </w:p>
        </w:tc>
        <w:tc>
          <w:tcPr>
            <w:tcW w:w="1162" w:type="dxa"/>
          </w:tcPr>
          <w:p w14:paraId="49B98BBD" w14:textId="4E872646" w:rsidR="002A193B" w:rsidRPr="00CC05B4" w:rsidRDefault="002A193B" w:rsidP="002A193B">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第二季</w:t>
            </w:r>
          </w:p>
        </w:tc>
        <w:tc>
          <w:tcPr>
            <w:tcW w:w="836" w:type="dxa"/>
          </w:tcPr>
          <w:p w14:paraId="6E32B2D7" w14:textId="099D91C7" w:rsidR="002A193B" w:rsidRPr="007B3ADC" w:rsidRDefault="002A193B" w:rsidP="002A193B">
            <w:pPr>
              <w:pStyle w:val="af0"/>
              <w:keepNext/>
              <w:tabs>
                <w:tab w:val="clear" w:pos="1080"/>
                <w:tab w:val="decimal" w:pos="507"/>
              </w:tabs>
              <w:autoSpaceDE w:val="0"/>
              <w:autoSpaceDN w:val="0"/>
              <w:adjustRightInd w:val="0"/>
              <w:snapToGrid w:val="0"/>
              <w:spacing w:line="280" w:lineRule="exact"/>
              <w:jc w:val="left"/>
              <w:textAlignment w:val="baseline"/>
              <w:rPr>
                <w:sz w:val="20"/>
                <w:lang w:val="en-GB"/>
              </w:rPr>
            </w:pPr>
            <w:r w:rsidRPr="007B3ADC">
              <w:rPr>
                <w:sz w:val="20"/>
                <w:lang w:val="en-GB"/>
              </w:rPr>
              <w:t>23.</w:t>
            </w:r>
            <w:r>
              <w:rPr>
                <w:rFonts w:hint="eastAsia"/>
                <w:sz w:val="20"/>
                <w:lang w:val="en-GB"/>
              </w:rPr>
              <w:t>4</w:t>
            </w:r>
          </w:p>
        </w:tc>
        <w:tc>
          <w:tcPr>
            <w:tcW w:w="837" w:type="dxa"/>
          </w:tcPr>
          <w:p w14:paraId="2A03D280" w14:textId="7CEE46D9" w:rsidR="002A193B" w:rsidRPr="002A193B" w:rsidRDefault="002A193B" w:rsidP="002A193B">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2A193B">
              <w:rPr>
                <w:rFonts w:eastAsia="華康細明體"/>
                <w:sz w:val="20"/>
                <w:lang w:val="en-GB"/>
              </w:rPr>
              <w:t>(</w:t>
            </w:r>
            <w:r w:rsidRPr="002A193B">
              <w:rPr>
                <w:rFonts w:eastAsia="華康細明體" w:hint="eastAsia"/>
                <w:sz w:val="20"/>
                <w:lang w:val="en-GB"/>
              </w:rPr>
              <w:t>5</w:t>
            </w:r>
            <w:r w:rsidRPr="002A193B">
              <w:rPr>
                <w:rFonts w:eastAsia="華康細明體"/>
                <w:sz w:val="20"/>
                <w:lang w:val="en-GB"/>
              </w:rPr>
              <w:t>.3)</w:t>
            </w:r>
          </w:p>
        </w:tc>
        <w:tc>
          <w:tcPr>
            <w:tcW w:w="1382" w:type="dxa"/>
          </w:tcPr>
          <w:p w14:paraId="6FAF3DA8" w14:textId="5C20DE94" w:rsidR="002A193B" w:rsidRDefault="002A193B" w:rsidP="002A193B">
            <w:pPr>
              <w:keepNext/>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2.1</w:t>
            </w:r>
          </w:p>
        </w:tc>
        <w:tc>
          <w:tcPr>
            <w:tcW w:w="1382" w:type="dxa"/>
          </w:tcPr>
          <w:p w14:paraId="30DD48F9" w14:textId="7407B565" w:rsidR="002A193B" w:rsidRPr="007B3ADC" w:rsidRDefault="002A193B" w:rsidP="002A193B">
            <w:pPr>
              <w:keepNext/>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771.</w:t>
            </w:r>
            <w:r>
              <w:rPr>
                <w:rFonts w:eastAsia="新細明體" w:hint="eastAsia"/>
                <w:spacing w:val="0"/>
                <w:sz w:val="20"/>
                <w:lang w:val="en-GB"/>
              </w:rPr>
              <w:t>0</w:t>
            </w:r>
          </w:p>
        </w:tc>
        <w:tc>
          <w:tcPr>
            <w:tcW w:w="1382" w:type="dxa"/>
          </w:tcPr>
          <w:p w14:paraId="34454483" w14:textId="66C6D787" w:rsidR="002A193B" w:rsidRPr="007B3ADC"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w:t>
            </w:r>
            <w:r>
              <w:rPr>
                <w:rFonts w:eastAsia="新細明體" w:hint="eastAsia"/>
                <w:spacing w:val="0"/>
                <w:sz w:val="20"/>
                <w:lang w:val="en-GB"/>
              </w:rPr>
              <w:t>0.3</w:t>
            </w:r>
          </w:p>
        </w:tc>
        <w:tc>
          <w:tcPr>
            <w:tcW w:w="1382" w:type="dxa"/>
          </w:tcPr>
          <w:p w14:paraId="60621713" w14:textId="75474F59" w:rsidR="002A193B" w:rsidRPr="007B3ADC"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0.4</w:t>
            </w:r>
          </w:p>
        </w:tc>
      </w:tr>
      <w:tr w:rsidR="002A193B" w:rsidRPr="00CC05B4" w14:paraId="56E60A89" w14:textId="77777777" w:rsidTr="002A193B">
        <w:trPr>
          <w:cantSplit/>
        </w:trPr>
        <w:tc>
          <w:tcPr>
            <w:tcW w:w="1418" w:type="dxa"/>
          </w:tcPr>
          <w:p w14:paraId="5986216F" w14:textId="77777777" w:rsidR="002A193B" w:rsidRPr="00CC05B4" w:rsidRDefault="002A193B" w:rsidP="002A193B">
            <w:pPr>
              <w:keepNext/>
              <w:autoSpaceDE w:val="0"/>
              <w:autoSpaceDN w:val="0"/>
              <w:snapToGrid w:val="0"/>
              <w:spacing w:after="0" w:line="280" w:lineRule="exact"/>
              <w:rPr>
                <w:spacing w:val="0"/>
                <w:sz w:val="20"/>
              </w:rPr>
            </w:pPr>
          </w:p>
        </w:tc>
        <w:tc>
          <w:tcPr>
            <w:tcW w:w="1162" w:type="dxa"/>
          </w:tcPr>
          <w:p w14:paraId="09BD96EA" w14:textId="31D43C0C" w:rsidR="002A193B" w:rsidRPr="00CC05B4" w:rsidRDefault="002A193B" w:rsidP="002A193B">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第三季</w:t>
            </w:r>
          </w:p>
        </w:tc>
        <w:tc>
          <w:tcPr>
            <w:tcW w:w="836" w:type="dxa"/>
          </w:tcPr>
          <w:p w14:paraId="49533E96" w14:textId="522F0ED9" w:rsidR="002A193B" w:rsidRPr="007B3ADC" w:rsidRDefault="002A193B" w:rsidP="002A193B">
            <w:pPr>
              <w:pStyle w:val="af0"/>
              <w:keepNext/>
              <w:tabs>
                <w:tab w:val="clear" w:pos="1080"/>
                <w:tab w:val="decimal" w:pos="507"/>
              </w:tabs>
              <w:autoSpaceDE w:val="0"/>
              <w:autoSpaceDN w:val="0"/>
              <w:adjustRightInd w:val="0"/>
              <w:snapToGrid w:val="0"/>
              <w:spacing w:line="280" w:lineRule="exact"/>
              <w:jc w:val="left"/>
              <w:textAlignment w:val="baseline"/>
              <w:rPr>
                <w:sz w:val="20"/>
                <w:lang w:val="en-GB"/>
              </w:rPr>
            </w:pPr>
            <w:r w:rsidRPr="007B3ADC">
              <w:rPr>
                <w:sz w:val="20"/>
                <w:lang w:val="en-GB"/>
              </w:rPr>
              <w:t>23.</w:t>
            </w:r>
            <w:r>
              <w:rPr>
                <w:rFonts w:hint="eastAsia"/>
                <w:sz w:val="20"/>
                <w:lang w:val="en-GB"/>
              </w:rPr>
              <w:t>4</w:t>
            </w:r>
          </w:p>
        </w:tc>
        <w:tc>
          <w:tcPr>
            <w:tcW w:w="837" w:type="dxa"/>
          </w:tcPr>
          <w:p w14:paraId="1994E772" w14:textId="725975F1" w:rsidR="002A193B" w:rsidRPr="002A193B" w:rsidRDefault="002A193B" w:rsidP="002A193B">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2A193B">
              <w:rPr>
                <w:rFonts w:eastAsia="華康細明體"/>
                <w:sz w:val="20"/>
                <w:lang w:val="en-GB"/>
              </w:rPr>
              <w:t>(</w:t>
            </w:r>
            <w:r w:rsidRPr="002A193B">
              <w:rPr>
                <w:rFonts w:eastAsia="華康細明體" w:hint="eastAsia"/>
                <w:sz w:val="20"/>
                <w:lang w:val="en-GB"/>
              </w:rPr>
              <w:t>2.0</w:t>
            </w:r>
            <w:r w:rsidRPr="002A193B">
              <w:rPr>
                <w:rFonts w:eastAsia="華康細明體"/>
                <w:sz w:val="20"/>
                <w:lang w:val="en-GB"/>
              </w:rPr>
              <w:t>)</w:t>
            </w:r>
          </w:p>
        </w:tc>
        <w:tc>
          <w:tcPr>
            <w:tcW w:w="1382" w:type="dxa"/>
          </w:tcPr>
          <w:p w14:paraId="007FC9EC" w14:textId="6D0E99F5" w:rsidR="002A193B" w:rsidRDefault="002A193B" w:rsidP="002A193B">
            <w:pPr>
              <w:keepNext/>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6.</w:t>
            </w:r>
            <w:r>
              <w:rPr>
                <w:rFonts w:eastAsia="新細明體" w:hint="eastAsia"/>
                <w:spacing w:val="0"/>
                <w:sz w:val="20"/>
                <w:lang w:val="en-GB"/>
              </w:rPr>
              <w:t>6</w:t>
            </w:r>
          </w:p>
        </w:tc>
        <w:tc>
          <w:tcPr>
            <w:tcW w:w="1382" w:type="dxa"/>
          </w:tcPr>
          <w:p w14:paraId="41721D7A" w14:textId="64352C23" w:rsidR="002A193B" w:rsidRPr="007B3ADC" w:rsidRDefault="002A193B" w:rsidP="002A193B">
            <w:pPr>
              <w:keepNext/>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7</w:t>
            </w:r>
            <w:r>
              <w:rPr>
                <w:rFonts w:eastAsia="新細明體" w:hint="eastAsia"/>
                <w:spacing w:val="0"/>
                <w:sz w:val="20"/>
                <w:lang w:val="en-GB"/>
              </w:rPr>
              <w:t>89.4</w:t>
            </w:r>
          </w:p>
        </w:tc>
        <w:tc>
          <w:tcPr>
            <w:tcW w:w="1382" w:type="dxa"/>
          </w:tcPr>
          <w:p w14:paraId="51E1BABF" w14:textId="66EB165A" w:rsidR="002A193B" w:rsidRPr="007B3ADC"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w:t>
            </w:r>
            <w:r>
              <w:rPr>
                <w:rFonts w:eastAsia="新細明體" w:hint="eastAsia"/>
                <w:spacing w:val="0"/>
                <w:sz w:val="20"/>
                <w:lang w:val="en-GB"/>
              </w:rPr>
              <w:t>3.6</w:t>
            </w:r>
          </w:p>
        </w:tc>
        <w:tc>
          <w:tcPr>
            <w:tcW w:w="1382" w:type="dxa"/>
          </w:tcPr>
          <w:p w14:paraId="5BC60621" w14:textId="63C55A27" w:rsidR="002A193B" w:rsidRPr="007B3ADC"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2.0</w:t>
            </w:r>
          </w:p>
        </w:tc>
      </w:tr>
      <w:tr w:rsidR="002A193B" w:rsidRPr="00CC05B4" w14:paraId="2F185A0F" w14:textId="77777777" w:rsidTr="002A193B">
        <w:trPr>
          <w:cantSplit/>
        </w:trPr>
        <w:tc>
          <w:tcPr>
            <w:tcW w:w="1418" w:type="dxa"/>
          </w:tcPr>
          <w:p w14:paraId="7EF44469" w14:textId="77777777" w:rsidR="002A193B" w:rsidRPr="00CC05B4" w:rsidRDefault="002A193B" w:rsidP="002A193B">
            <w:pPr>
              <w:keepNext/>
              <w:autoSpaceDE w:val="0"/>
              <w:autoSpaceDN w:val="0"/>
              <w:snapToGrid w:val="0"/>
              <w:spacing w:after="0" w:line="280" w:lineRule="exact"/>
              <w:rPr>
                <w:spacing w:val="0"/>
                <w:sz w:val="20"/>
              </w:rPr>
            </w:pPr>
          </w:p>
          <w:p w14:paraId="1AB1DB3B" w14:textId="77777777" w:rsidR="002A193B" w:rsidRPr="00CC05B4" w:rsidRDefault="002A193B" w:rsidP="002A193B">
            <w:pPr>
              <w:keepNext/>
              <w:autoSpaceDE w:val="0"/>
              <w:autoSpaceDN w:val="0"/>
              <w:snapToGrid w:val="0"/>
              <w:spacing w:after="0" w:line="280" w:lineRule="exact"/>
              <w:rPr>
                <w:spacing w:val="0"/>
                <w:sz w:val="20"/>
              </w:rPr>
            </w:pPr>
          </w:p>
        </w:tc>
        <w:tc>
          <w:tcPr>
            <w:tcW w:w="1162" w:type="dxa"/>
          </w:tcPr>
          <w:p w14:paraId="3434157D" w14:textId="3610726D" w:rsidR="002A193B" w:rsidRPr="00CC05B4" w:rsidRDefault="002A193B" w:rsidP="002A193B">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第四季</w:t>
            </w:r>
          </w:p>
        </w:tc>
        <w:tc>
          <w:tcPr>
            <w:tcW w:w="836" w:type="dxa"/>
          </w:tcPr>
          <w:p w14:paraId="4D2938F2" w14:textId="5443B1E3" w:rsidR="002A193B" w:rsidRPr="007B3ADC" w:rsidRDefault="002A193B" w:rsidP="002A193B">
            <w:pPr>
              <w:pStyle w:val="af0"/>
              <w:keepNext/>
              <w:tabs>
                <w:tab w:val="clear" w:pos="1080"/>
                <w:tab w:val="decimal" w:pos="507"/>
              </w:tabs>
              <w:autoSpaceDE w:val="0"/>
              <w:autoSpaceDN w:val="0"/>
              <w:adjustRightInd w:val="0"/>
              <w:snapToGrid w:val="0"/>
              <w:spacing w:line="280" w:lineRule="exact"/>
              <w:jc w:val="left"/>
              <w:textAlignment w:val="baseline"/>
              <w:rPr>
                <w:sz w:val="20"/>
                <w:lang w:val="en-GB"/>
              </w:rPr>
            </w:pPr>
            <w:r w:rsidRPr="007B3ADC">
              <w:rPr>
                <w:sz w:val="20"/>
                <w:lang w:val="en-GB"/>
              </w:rPr>
              <w:t>2</w:t>
            </w:r>
            <w:r>
              <w:rPr>
                <w:rFonts w:hint="eastAsia"/>
                <w:sz w:val="20"/>
                <w:lang w:val="en-GB"/>
              </w:rPr>
              <w:t>1</w:t>
            </w:r>
            <w:r w:rsidRPr="007B3ADC">
              <w:rPr>
                <w:sz w:val="20"/>
                <w:lang w:val="en-GB"/>
              </w:rPr>
              <w:t>.2</w:t>
            </w:r>
          </w:p>
        </w:tc>
        <w:tc>
          <w:tcPr>
            <w:tcW w:w="837" w:type="dxa"/>
          </w:tcPr>
          <w:p w14:paraId="417A8244" w14:textId="440C3365" w:rsidR="002A193B" w:rsidRPr="002A193B" w:rsidRDefault="002A193B" w:rsidP="002A193B">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2A193B">
              <w:rPr>
                <w:rFonts w:eastAsia="華康細明體"/>
                <w:sz w:val="20"/>
                <w:lang w:val="en-GB"/>
              </w:rPr>
              <w:t>(</w:t>
            </w:r>
            <w:r w:rsidRPr="002A193B">
              <w:rPr>
                <w:rFonts w:eastAsia="華康細明體" w:hint="eastAsia"/>
                <w:sz w:val="20"/>
                <w:lang w:val="en-GB"/>
              </w:rPr>
              <w:t>1.9</w:t>
            </w:r>
            <w:r w:rsidRPr="002A193B">
              <w:rPr>
                <w:rFonts w:eastAsia="華康細明體"/>
                <w:sz w:val="20"/>
                <w:lang w:val="en-GB"/>
              </w:rPr>
              <w:t>)</w:t>
            </w:r>
          </w:p>
        </w:tc>
        <w:tc>
          <w:tcPr>
            <w:tcW w:w="1382" w:type="dxa"/>
          </w:tcPr>
          <w:p w14:paraId="13E44931" w14:textId="231C930B" w:rsidR="002A193B" w:rsidRPr="007B3ADC" w:rsidRDefault="002A193B" w:rsidP="002A193B">
            <w:pPr>
              <w:keepNext/>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7.</w:t>
            </w:r>
            <w:r>
              <w:rPr>
                <w:rFonts w:eastAsia="新細明體" w:hint="eastAsia"/>
                <w:spacing w:val="0"/>
                <w:sz w:val="20"/>
                <w:lang w:val="en-GB"/>
              </w:rPr>
              <w:t>6</w:t>
            </w:r>
          </w:p>
        </w:tc>
        <w:tc>
          <w:tcPr>
            <w:tcW w:w="1382" w:type="dxa"/>
          </w:tcPr>
          <w:p w14:paraId="37D89227" w14:textId="1A41CF4F" w:rsidR="002A193B" w:rsidRPr="007B3ADC" w:rsidRDefault="002A193B" w:rsidP="002A193B">
            <w:pPr>
              <w:keepNext/>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311.</w:t>
            </w:r>
            <w:r>
              <w:rPr>
                <w:rFonts w:eastAsia="新細明體" w:hint="eastAsia"/>
                <w:spacing w:val="0"/>
                <w:sz w:val="20"/>
                <w:lang w:val="en-GB"/>
              </w:rPr>
              <w:t>3</w:t>
            </w:r>
          </w:p>
        </w:tc>
        <w:tc>
          <w:tcPr>
            <w:tcW w:w="1382" w:type="dxa"/>
          </w:tcPr>
          <w:p w14:paraId="0A6BA23C" w14:textId="69BADA05" w:rsidR="002A193B" w:rsidRPr="007B3ADC"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w:t>
            </w:r>
            <w:r>
              <w:rPr>
                <w:rFonts w:eastAsia="新細明體" w:hint="eastAsia"/>
                <w:spacing w:val="0"/>
                <w:sz w:val="20"/>
                <w:lang w:val="en-GB"/>
              </w:rPr>
              <w:t>6.6</w:t>
            </w:r>
          </w:p>
        </w:tc>
        <w:tc>
          <w:tcPr>
            <w:tcW w:w="1382" w:type="dxa"/>
          </w:tcPr>
          <w:p w14:paraId="5E3B96E3" w14:textId="404AE73B" w:rsidR="002A193B"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3.</w:t>
            </w:r>
            <w:r>
              <w:rPr>
                <w:rFonts w:eastAsia="新細明體" w:hint="eastAsia"/>
                <w:spacing w:val="0"/>
                <w:sz w:val="20"/>
                <w:lang w:val="en-GB"/>
              </w:rPr>
              <w:t>2</w:t>
            </w:r>
          </w:p>
        </w:tc>
      </w:tr>
      <w:tr w:rsidR="002A193B" w:rsidRPr="00CC05B4" w14:paraId="0BFB8500" w14:textId="77777777" w:rsidTr="002A193B">
        <w:trPr>
          <w:cantSplit/>
        </w:trPr>
        <w:tc>
          <w:tcPr>
            <w:tcW w:w="1418" w:type="dxa"/>
          </w:tcPr>
          <w:p w14:paraId="50EB1FCF" w14:textId="7BF16B66" w:rsidR="002A193B" w:rsidRPr="00CC05B4" w:rsidRDefault="002A193B" w:rsidP="002A193B">
            <w:pPr>
              <w:keepNext/>
              <w:autoSpaceDE w:val="0"/>
              <w:autoSpaceDN w:val="0"/>
              <w:snapToGrid w:val="0"/>
              <w:spacing w:after="0" w:line="280" w:lineRule="exact"/>
              <w:rPr>
                <w:spacing w:val="0"/>
                <w:sz w:val="20"/>
              </w:rPr>
            </w:pPr>
            <w:r w:rsidRPr="00CC05B4">
              <w:rPr>
                <w:rFonts w:hint="eastAsia"/>
                <w:spacing w:val="0"/>
                <w:sz w:val="20"/>
              </w:rPr>
              <w:t>二零二</w:t>
            </w:r>
            <w:r>
              <w:rPr>
                <w:rFonts w:hint="eastAsia"/>
                <w:spacing w:val="0"/>
                <w:sz w:val="20"/>
                <w:lang w:eastAsia="zh-HK"/>
              </w:rPr>
              <w:t>四</w:t>
            </w:r>
            <w:r w:rsidRPr="00CC05B4">
              <w:rPr>
                <w:rFonts w:hint="eastAsia"/>
                <w:spacing w:val="0"/>
                <w:sz w:val="20"/>
              </w:rPr>
              <w:t>年</w:t>
            </w:r>
          </w:p>
        </w:tc>
        <w:tc>
          <w:tcPr>
            <w:tcW w:w="1162" w:type="dxa"/>
          </w:tcPr>
          <w:p w14:paraId="67302050" w14:textId="30027FD0" w:rsidR="002A193B" w:rsidRPr="00CC05B4" w:rsidRDefault="002A193B" w:rsidP="002A193B">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836" w:type="dxa"/>
          </w:tcPr>
          <w:p w14:paraId="3C548E48" w14:textId="4B29F770" w:rsidR="002A193B" w:rsidRPr="007B3ADC" w:rsidRDefault="002A193B" w:rsidP="002A193B">
            <w:pPr>
              <w:pStyle w:val="af0"/>
              <w:keepNext/>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9.</w:t>
            </w:r>
            <w:r>
              <w:rPr>
                <w:sz w:val="20"/>
                <w:lang w:val="en-GB"/>
              </w:rPr>
              <w:t>4</w:t>
            </w:r>
          </w:p>
        </w:tc>
        <w:tc>
          <w:tcPr>
            <w:tcW w:w="837" w:type="dxa"/>
          </w:tcPr>
          <w:p w14:paraId="12E3253E" w14:textId="2406647F" w:rsidR="002A193B" w:rsidRPr="002A193B" w:rsidRDefault="002A193B" w:rsidP="002A193B">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2A193B">
              <w:rPr>
                <w:rFonts w:eastAsia="華康細明體"/>
                <w:sz w:val="20"/>
                <w:lang w:val="en-GB"/>
              </w:rPr>
              <w:t>(</w:t>
            </w:r>
            <w:r w:rsidRPr="002A193B">
              <w:rPr>
                <w:rFonts w:eastAsia="華康細明體" w:hint="eastAsia"/>
                <w:sz w:val="20"/>
                <w:lang w:val="en-GB"/>
              </w:rPr>
              <w:t>-0.2</w:t>
            </w:r>
            <w:r w:rsidRPr="002A193B">
              <w:rPr>
                <w:rFonts w:eastAsia="華康細明體"/>
                <w:sz w:val="20"/>
                <w:lang w:val="en-GB"/>
              </w:rPr>
              <w:t>)</w:t>
            </w:r>
          </w:p>
        </w:tc>
        <w:tc>
          <w:tcPr>
            <w:tcW w:w="1382" w:type="dxa"/>
          </w:tcPr>
          <w:p w14:paraId="2F188122" w14:textId="244A29B1" w:rsidR="002A193B" w:rsidRPr="007B3ADC" w:rsidRDefault="002A193B" w:rsidP="002A193B">
            <w:pPr>
              <w:keepNext/>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D6283E">
              <w:rPr>
                <w:rFonts w:eastAsia="新細明體"/>
                <w:spacing w:val="0"/>
                <w:sz w:val="20"/>
                <w:lang w:val="en-GB"/>
              </w:rPr>
              <w:t>1</w:t>
            </w:r>
            <w:r>
              <w:rPr>
                <w:rFonts w:eastAsia="新細明體" w:hint="eastAsia"/>
                <w:spacing w:val="0"/>
                <w:sz w:val="20"/>
                <w:lang w:val="en-GB"/>
              </w:rPr>
              <w:t>2</w:t>
            </w:r>
            <w:r w:rsidRPr="00D6283E">
              <w:rPr>
                <w:rFonts w:eastAsia="新細明體"/>
                <w:spacing w:val="0"/>
                <w:sz w:val="20"/>
                <w:lang w:val="en-GB"/>
              </w:rPr>
              <w:t>.0</w:t>
            </w:r>
          </w:p>
        </w:tc>
        <w:tc>
          <w:tcPr>
            <w:tcW w:w="1382" w:type="dxa"/>
          </w:tcPr>
          <w:p w14:paraId="5A1EC560" w14:textId="4C2E1EB4" w:rsidR="002A193B" w:rsidRPr="007B3ADC" w:rsidRDefault="002A193B" w:rsidP="002A193B">
            <w:pPr>
              <w:keepNext/>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spacing w:val="0"/>
                <w:sz w:val="20"/>
                <w:lang w:val="en-GB"/>
              </w:rPr>
              <w:t>4</w:t>
            </w:r>
            <w:r>
              <w:rPr>
                <w:rFonts w:eastAsia="新細明體" w:hint="eastAsia"/>
                <w:spacing w:val="0"/>
                <w:sz w:val="20"/>
                <w:lang w:val="en-GB"/>
              </w:rPr>
              <w:t>2.2</w:t>
            </w:r>
          </w:p>
        </w:tc>
        <w:tc>
          <w:tcPr>
            <w:tcW w:w="1382" w:type="dxa"/>
          </w:tcPr>
          <w:p w14:paraId="6986CD69" w14:textId="205CAA19" w:rsidR="002A193B" w:rsidRPr="007B3ADC"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w:t>
            </w:r>
            <w:r>
              <w:rPr>
                <w:rFonts w:eastAsia="新細明體" w:hint="eastAsia"/>
                <w:spacing w:val="0"/>
                <w:sz w:val="20"/>
                <w:lang w:val="en-GB"/>
              </w:rPr>
              <w:t>5.9</w:t>
            </w:r>
          </w:p>
        </w:tc>
        <w:tc>
          <w:tcPr>
            <w:tcW w:w="1382" w:type="dxa"/>
          </w:tcPr>
          <w:p w14:paraId="738337AB" w14:textId="1DF6383B" w:rsidR="002A193B" w:rsidRPr="007B3ADC"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D6283E">
              <w:rPr>
                <w:rFonts w:eastAsia="新細明體"/>
                <w:spacing w:val="0"/>
                <w:sz w:val="20"/>
                <w:lang w:val="en-GB"/>
              </w:rPr>
              <w:t>2.</w:t>
            </w:r>
            <w:r>
              <w:rPr>
                <w:rFonts w:eastAsia="新細明體" w:hint="eastAsia"/>
                <w:spacing w:val="0"/>
                <w:sz w:val="20"/>
                <w:lang w:val="en-GB"/>
              </w:rPr>
              <w:t>0</w:t>
            </w:r>
          </w:p>
        </w:tc>
      </w:tr>
      <w:tr w:rsidR="002A193B" w:rsidRPr="00CC05B4" w14:paraId="1805CB6D" w14:textId="77777777" w:rsidTr="002A193B">
        <w:trPr>
          <w:cantSplit/>
        </w:trPr>
        <w:tc>
          <w:tcPr>
            <w:tcW w:w="1418" w:type="dxa"/>
          </w:tcPr>
          <w:p w14:paraId="6004E9AA" w14:textId="77777777" w:rsidR="002A193B" w:rsidRPr="00CC05B4" w:rsidRDefault="002A193B" w:rsidP="002A193B">
            <w:pPr>
              <w:keepNext/>
              <w:autoSpaceDE w:val="0"/>
              <w:autoSpaceDN w:val="0"/>
              <w:snapToGrid w:val="0"/>
              <w:spacing w:after="0" w:line="280" w:lineRule="exact"/>
              <w:rPr>
                <w:spacing w:val="0"/>
                <w:sz w:val="20"/>
              </w:rPr>
            </w:pPr>
          </w:p>
        </w:tc>
        <w:tc>
          <w:tcPr>
            <w:tcW w:w="1162" w:type="dxa"/>
          </w:tcPr>
          <w:p w14:paraId="378509AE" w14:textId="6AEE1B96" w:rsidR="002A193B" w:rsidRPr="00CC05B4" w:rsidRDefault="002A193B" w:rsidP="002A193B">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第二季</w:t>
            </w:r>
          </w:p>
        </w:tc>
        <w:tc>
          <w:tcPr>
            <w:tcW w:w="836" w:type="dxa"/>
          </w:tcPr>
          <w:p w14:paraId="05D139C5" w14:textId="3159DE8E" w:rsidR="002A193B" w:rsidRDefault="002A193B" w:rsidP="002A193B">
            <w:pPr>
              <w:pStyle w:val="af0"/>
              <w:keepNext/>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1.1</w:t>
            </w:r>
          </w:p>
        </w:tc>
        <w:tc>
          <w:tcPr>
            <w:tcW w:w="837" w:type="dxa"/>
          </w:tcPr>
          <w:p w14:paraId="46A20113" w14:textId="5FBBABC6" w:rsidR="002A193B" w:rsidRPr="002A193B" w:rsidRDefault="002A193B" w:rsidP="002A193B">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2A193B">
              <w:rPr>
                <w:rFonts w:eastAsia="華康細明體" w:hint="eastAsia"/>
                <w:sz w:val="20"/>
                <w:lang w:val="en-GB"/>
              </w:rPr>
              <w:t>(-2.5)</w:t>
            </w:r>
          </w:p>
        </w:tc>
        <w:tc>
          <w:tcPr>
            <w:tcW w:w="1382" w:type="dxa"/>
          </w:tcPr>
          <w:p w14:paraId="50100CD2" w14:textId="3DB9C1FE" w:rsidR="002A193B" w:rsidRPr="00D6283E" w:rsidRDefault="002A193B" w:rsidP="002A193B">
            <w:pPr>
              <w:keepNext/>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4.4</w:t>
            </w:r>
          </w:p>
        </w:tc>
        <w:tc>
          <w:tcPr>
            <w:tcW w:w="1382" w:type="dxa"/>
          </w:tcPr>
          <w:p w14:paraId="12C8A2BE" w14:textId="1A53F8CE" w:rsidR="002A193B" w:rsidRDefault="002A193B" w:rsidP="002A193B">
            <w:pPr>
              <w:keepNext/>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0526C7">
              <w:rPr>
                <w:rFonts w:hint="eastAsia"/>
                <w:spacing w:val="0"/>
                <w:sz w:val="20"/>
                <w:lang w:val="en-GB"/>
              </w:rPr>
              <w:t>-</w:t>
            </w:r>
            <w:r>
              <w:rPr>
                <w:rFonts w:hint="eastAsia"/>
                <w:spacing w:val="0"/>
                <w:sz w:val="20"/>
                <w:lang w:val="en-GB"/>
              </w:rPr>
              <w:t>8.8</w:t>
            </w:r>
          </w:p>
        </w:tc>
        <w:tc>
          <w:tcPr>
            <w:tcW w:w="1382" w:type="dxa"/>
          </w:tcPr>
          <w:p w14:paraId="36180D52" w14:textId="227CADE9" w:rsidR="002A193B" w:rsidRPr="007B3ADC"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2.8</w:t>
            </w:r>
          </w:p>
        </w:tc>
        <w:tc>
          <w:tcPr>
            <w:tcW w:w="1382" w:type="dxa"/>
          </w:tcPr>
          <w:p w14:paraId="53C3C267" w14:textId="24288A87" w:rsidR="002A193B" w:rsidRPr="00D6283E"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3.5</w:t>
            </w:r>
          </w:p>
        </w:tc>
      </w:tr>
      <w:tr w:rsidR="002A193B" w:rsidRPr="00CC05B4" w14:paraId="5C35EB8C" w14:textId="77777777" w:rsidTr="002A193B">
        <w:trPr>
          <w:cantSplit/>
        </w:trPr>
        <w:tc>
          <w:tcPr>
            <w:tcW w:w="1418" w:type="dxa"/>
          </w:tcPr>
          <w:p w14:paraId="03DC1627" w14:textId="77777777" w:rsidR="002A193B" w:rsidRPr="00CC05B4" w:rsidRDefault="002A193B" w:rsidP="002A193B">
            <w:pPr>
              <w:keepNext/>
              <w:autoSpaceDE w:val="0"/>
              <w:autoSpaceDN w:val="0"/>
              <w:snapToGrid w:val="0"/>
              <w:spacing w:after="0" w:line="280" w:lineRule="exact"/>
              <w:rPr>
                <w:spacing w:val="0"/>
                <w:sz w:val="20"/>
              </w:rPr>
            </w:pPr>
          </w:p>
        </w:tc>
        <w:tc>
          <w:tcPr>
            <w:tcW w:w="1162" w:type="dxa"/>
          </w:tcPr>
          <w:p w14:paraId="2D4A7783" w14:textId="4BA53F34" w:rsidR="002A193B" w:rsidRPr="00CC05B4" w:rsidRDefault="002A193B" w:rsidP="002A193B">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w:t>
            </w:r>
            <w:r>
              <w:rPr>
                <w:rFonts w:hint="eastAsia"/>
                <w:spacing w:val="0"/>
                <w:sz w:val="20"/>
                <w:lang w:eastAsia="zh-HK"/>
              </w:rPr>
              <w:t>三</w:t>
            </w:r>
            <w:r w:rsidRPr="00CC05B4">
              <w:rPr>
                <w:rFonts w:hint="eastAsia"/>
                <w:spacing w:val="0"/>
                <w:sz w:val="20"/>
              </w:rPr>
              <w:t>季</w:t>
            </w:r>
          </w:p>
        </w:tc>
        <w:tc>
          <w:tcPr>
            <w:tcW w:w="836" w:type="dxa"/>
          </w:tcPr>
          <w:p w14:paraId="1CD7AFEA" w14:textId="1B9A521F" w:rsidR="002A193B" w:rsidRDefault="002A193B" w:rsidP="002A193B">
            <w:pPr>
              <w:pStyle w:val="af0"/>
              <w:keepNext/>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2.4</w:t>
            </w:r>
          </w:p>
        </w:tc>
        <w:tc>
          <w:tcPr>
            <w:tcW w:w="837" w:type="dxa"/>
          </w:tcPr>
          <w:p w14:paraId="198456E3" w14:textId="0A4D3732" w:rsidR="002A193B" w:rsidRPr="002A193B" w:rsidRDefault="002A193B" w:rsidP="002A193B">
            <w:pPr>
              <w:pStyle w:val="af0"/>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2A193B">
              <w:rPr>
                <w:rFonts w:eastAsia="華康細明體" w:hint="eastAsia"/>
                <w:sz w:val="20"/>
                <w:lang w:val="en-GB"/>
              </w:rPr>
              <w:t>(3.</w:t>
            </w:r>
            <w:r w:rsidRPr="002A193B">
              <w:rPr>
                <w:rFonts w:eastAsia="華康細明體"/>
                <w:sz w:val="20"/>
                <w:lang w:val="en-GB"/>
              </w:rPr>
              <w:t>4</w:t>
            </w:r>
            <w:r w:rsidRPr="002A193B">
              <w:rPr>
                <w:rFonts w:eastAsia="華康細明體" w:hint="eastAsia"/>
                <w:sz w:val="20"/>
                <w:lang w:val="en-GB"/>
              </w:rPr>
              <w:t>)</w:t>
            </w:r>
          </w:p>
        </w:tc>
        <w:tc>
          <w:tcPr>
            <w:tcW w:w="1382" w:type="dxa"/>
          </w:tcPr>
          <w:p w14:paraId="050602C2" w14:textId="4F4B3B07" w:rsidR="002A193B" w:rsidRDefault="002A193B" w:rsidP="002A193B">
            <w:pPr>
              <w:keepNext/>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hint="eastAsia"/>
                <w:spacing w:val="0"/>
                <w:sz w:val="20"/>
                <w:lang w:val="en-GB"/>
              </w:rPr>
              <w:t>2.9</w:t>
            </w:r>
          </w:p>
        </w:tc>
        <w:tc>
          <w:tcPr>
            <w:tcW w:w="1382" w:type="dxa"/>
          </w:tcPr>
          <w:p w14:paraId="52A47A1B" w14:textId="1424486C" w:rsidR="002A193B" w:rsidRPr="000526C7" w:rsidRDefault="002A193B" w:rsidP="002A193B">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-3.</w:t>
            </w:r>
            <w:r>
              <w:rPr>
                <w:spacing w:val="0"/>
                <w:sz w:val="20"/>
                <w:lang w:val="en-GB"/>
              </w:rPr>
              <w:t>1</w:t>
            </w:r>
          </w:p>
        </w:tc>
        <w:tc>
          <w:tcPr>
            <w:tcW w:w="1382" w:type="dxa"/>
          </w:tcPr>
          <w:p w14:paraId="0AED4F67" w14:textId="4EFB18A5" w:rsidR="002A193B"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hint="eastAsia"/>
                <w:spacing w:val="0"/>
                <w:sz w:val="20"/>
                <w:lang w:val="en-GB"/>
              </w:rPr>
              <w:t>4.</w:t>
            </w:r>
            <w:r>
              <w:rPr>
                <w:spacing w:val="0"/>
                <w:sz w:val="20"/>
                <w:lang w:val="en-GB"/>
              </w:rPr>
              <w:t>2</w:t>
            </w:r>
          </w:p>
        </w:tc>
        <w:tc>
          <w:tcPr>
            <w:tcW w:w="1382" w:type="dxa"/>
          </w:tcPr>
          <w:p w14:paraId="4D0BE3FB" w14:textId="11ED61BD" w:rsidR="002A193B"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4.</w:t>
            </w:r>
            <w:r>
              <w:rPr>
                <w:rFonts w:eastAsia="新細明體"/>
                <w:spacing w:val="0"/>
                <w:sz w:val="20"/>
                <w:lang w:val="en-GB"/>
              </w:rPr>
              <w:t>6</w:t>
            </w:r>
          </w:p>
        </w:tc>
      </w:tr>
      <w:tr w:rsidR="002A193B" w:rsidRPr="00CC05B4" w14:paraId="2EA4EF67" w14:textId="77777777" w:rsidTr="002A193B">
        <w:trPr>
          <w:cantSplit/>
        </w:trPr>
        <w:tc>
          <w:tcPr>
            <w:tcW w:w="1418" w:type="dxa"/>
          </w:tcPr>
          <w:p w14:paraId="21707973" w14:textId="77777777" w:rsidR="002A193B" w:rsidRPr="00CC05B4" w:rsidRDefault="002A193B" w:rsidP="002A193B">
            <w:pPr>
              <w:keepNext/>
              <w:autoSpaceDE w:val="0"/>
              <w:autoSpaceDN w:val="0"/>
              <w:snapToGrid w:val="0"/>
              <w:spacing w:after="0" w:line="280" w:lineRule="exact"/>
              <w:rPr>
                <w:spacing w:val="0"/>
                <w:sz w:val="20"/>
              </w:rPr>
            </w:pPr>
          </w:p>
        </w:tc>
        <w:tc>
          <w:tcPr>
            <w:tcW w:w="1162" w:type="dxa"/>
          </w:tcPr>
          <w:p w14:paraId="72EFEBAB" w14:textId="77777777" w:rsidR="002A193B" w:rsidRPr="00CC05B4" w:rsidRDefault="002A193B" w:rsidP="002A193B">
            <w:pPr>
              <w:keepNext/>
              <w:tabs>
                <w:tab w:val="decimal" w:pos="672"/>
                <w:tab w:val="left" w:pos="1344"/>
              </w:tabs>
              <w:snapToGrid w:val="0"/>
              <w:spacing w:after="0" w:line="280" w:lineRule="exact"/>
              <w:ind w:rightChars="18" w:right="54"/>
              <w:rPr>
                <w:spacing w:val="0"/>
                <w:sz w:val="20"/>
              </w:rPr>
            </w:pPr>
          </w:p>
        </w:tc>
        <w:tc>
          <w:tcPr>
            <w:tcW w:w="836" w:type="dxa"/>
          </w:tcPr>
          <w:p w14:paraId="7930F67B" w14:textId="77777777" w:rsidR="002A193B" w:rsidRDefault="002A193B" w:rsidP="002A193B">
            <w:pPr>
              <w:pStyle w:val="af0"/>
              <w:keepNext/>
              <w:tabs>
                <w:tab w:val="clear" w:pos="1080"/>
                <w:tab w:val="decimal" w:pos="507"/>
              </w:tabs>
              <w:autoSpaceDE w:val="0"/>
              <w:autoSpaceDN w:val="0"/>
              <w:adjustRightInd w:val="0"/>
              <w:snapToGrid w:val="0"/>
              <w:spacing w:line="280" w:lineRule="exact"/>
              <w:jc w:val="left"/>
              <w:textAlignment w:val="baseline"/>
              <w:rPr>
                <w:sz w:val="20"/>
                <w:lang w:val="en-GB"/>
              </w:rPr>
            </w:pPr>
          </w:p>
        </w:tc>
        <w:tc>
          <w:tcPr>
            <w:tcW w:w="837" w:type="dxa"/>
          </w:tcPr>
          <w:p w14:paraId="666CB428" w14:textId="77777777" w:rsidR="002A193B" w:rsidRPr="000526C7" w:rsidRDefault="002A193B" w:rsidP="002A193B">
            <w:pPr>
              <w:pStyle w:val="af0"/>
              <w:keepNext/>
              <w:tabs>
                <w:tab w:val="clear" w:pos="1080"/>
                <w:tab w:val="decimal" w:pos="335"/>
              </w:tabs>
              <w:autoSpaceDE w:val="0"/>
              <w:autoSpaceDN w:val="0"/>
              <w:adjustRightInd w:val="0"/>
              <w:snapToGrid w:val="0"/>
              <w:spacing w:line="280" w:lineRule="exact"/>
              <w:jc w:val="left"/>
              <w:textAlignment w:val="baseline"/>
              <w:rPr>
                <w:sz w:val="20"/>
                <w:lang w:val="en-GB"/>
              </w:rPr>
            </w:pPr>
          </w:p>
        </w:tc>
        <w:tc>
          <w:tcPr>
            <w:tcW w:w="1382" w:type="dxa"/>
          </w:tcPr>
          <w:p w14:paraId="73485CE3" w14:textId="77777777" w:rsidR="002A193B" w:rsidRDefault="002A193B" w:rsidP="002A193B">
            <w:pPr>
              <w:keepNext/>
              <w:tabs>
                <w:tab w:val="clear" w:pos="936"/>
                <w:tab w:val="clear" w:pos="1560"/>
                <w:tab w:val="clear" w:pos="2184"/>
                <w:tab w:val="clear" w:pos="2808"/>
                <w:tab w:val="decimal" w:pos="654"/>
              </w:tabs>
              <w:snapToGrid w:val="0"/>
              <w:spacing w:after="0" w:line="280" w:lineRule="exact"/>
              <w:rPr>
                <w:spacing w:val="0"/>
                <w:sz w:val="20"/>
                <w:lang w:val="en-GB"/>
              </w:rPr>
            </w:pPr>
          </w:p>
        </w:tc>
        <w:tc>
          <w:tcPr>
            <w:tcW w:w="1382" w:type="dxa"/>
          </w:tcPr>
          <w:p w14:paraId="3A20620F" w14:textId="77777777" w:rsidR="002A193B" w:rsidRDefault="002A193B" w:rsidP="002A193B">
            <w:pPr>
              <w:keepNext/>
              <w:tabs>
                <w:tab w:val="clear" w:pos="936"/>
                <w:tab w:val="clear" w:pos="1560"/>
                <w:tab w:val="clear" w:pos="2184"/>
                <w:tab w:val="clear" w:pos="2808"/>
                <w:tab w:val="decimal" w:pos="654"/>
              </w:tabs>
              <w:snapToGrid w:val="0"/>
              <w:spacing w:after="0" w:line="280" w:lineRule="exact"/>
              <w:rPr>
                <w:spacing w:val="0"/>
                <w:sz w:val="20"/>
                <w:lang w:val="en-GB"/>
              </w:rPr>
            </w:pPr>
          </w:p>
        </w:tc>
        <w:tc>
          <w:tcPr>
            <w:tcW w:w="1382" w:type="dxa"/>
          </w:tcPr>
          <w:p w14:paraId="075E9B04" w14:textId="77777777" w:rsidR="002A193B" w:rsidRDefault="002A193B" w:rsidP="002A193B">
            <w:pPr>
              <w:keepNext/>
              <w:tabs>
                <w:tab w:val="clear" w:pos="936"/>
                <w:tab w:val="clear" w:pos="1560"/>
                <w:tab w:val="clear" w:pos="2184"/>
                <w:tab w:val="clear" w:pos="2808"/>
                <w:tab w:val="decimal" w:pos="654"/>
              </w:tabs>
              <w:snapToGrid w:val="0"/>
              <w:spacing w:after="0" w:line="280" w:lineRule="exact"/>
              <w:jc w:val="left"/>
              <w:rPr>
                <w:spacing w:val="0"/>
                <w:sz w:val="20"/>
                <w:lang w:val="en-GB"/>
              </w:rPr>
            </w:pPr>
          </w:p>
        </w:tc>
        <w:tc>
          <w:tcPr>
            <w:tcW w:w="1382" w:type="dxa"/>
          </w:tcPr>
          <w:p w14:paraId="536D9975" w14:textId="77777777" w:rsidR="002A193B" w:rsidRDefault="002A193B" w:rsidP="002A193B">
            <w:pPr>
              <w:keepNext/>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p>
        </w:tc>
      </w:tr>
    </w:tbl>
    <w:p w14:paraId="0D332529" w14:textId="77777777" w:rsidR="008D4FB5" w:rsidRDefault="008D4FB5" w:rsidP="008D4FB5">
      <w:pPr>
        <w:pStyle w:val="af3"/>
        <w:ind w:left="588" w:hangingChars="245" w:hanging="588"/>
        <w:rPr>
          <w:snapToGrid w:val="0"/>
        </w:rPr>
      </w:pPr>
    </w:p>
    <w:p w14:paraId="7E254FBC" w14:textId="77777777" w:rsidR="008D4FB5" w:rsidRPr="007B3ADC" w:rsidRDefault="008D4FB5" w:rsidP="008D4FB5">
      <w:pPr>
        <w:pStyle w:val="af3"/>
        <w:ind w:left="588" w:hangingChars="245" w:hanging="588"/>
        <w:rPr>
          <w:snapToGrid w:val="0"/>
        </w:rPr>
      </w:pPr>
      <w:r w:rsidRPr="007B3ADC">
        <w:rPr>
          <w:snapToGrid w:val="0"/>
        </w:rPr>
        <w:t>註：</w:t>
      </w:r>
      <w:r w:rsidRPr="007B3ADC">
        <w:rPr>
          <w:snapToGrid w:val="0"/>
        </w:rPr>
        <w:tab/>
      </w:r>
      <w:r w:rsidRPr="007B3ADC">
        <w:rPr>
          <w:snapToGrid w:val="0"/>
        </w:rPr>
        <w:t>數字是根據《二零零八年國民經濟核算體系》的標準，採用所有權轉移原則記錄外地加工貨品和轉手商貿活動編製而成。</w:t>
      </w:r>
    </w:p>
    <w:p w14:paraId="7870E830" w14:textId="77777777" w:rsidR="008D4FB5" w:rsidRPr="007B3ADC" w:rsidRDefault="008D4FB5" w:rsidP="008D4FB5">
      <w:pPr>
        <w:pStyle w:val="af3"/>
        <w:rPr>
          <w:snapToGrid w:val="0"/>
        </w:rPr>
      </w:pPr>
      <w:r w:rsidRPr="007B3ADC">
        <w:rPr>
          <w:snapToGrid w:val="0"/>
        </w:rPr>
        <w:tab/>
        <w:t>(a)</w:t>
      </w:r>
      <w:r w:rsidRPr="007B3ADC">
        <w:rPr>
          <w:snapToGrid w:val="0"/>
        </w:rPr>
        <w:tab/>
      </w:r>
      <w:r w:rsidRPr="007B3ADC">
        <w:rPr>
          <w:snapToGrid w:val="0"/>
        </w:rPr>
        <w:tab/>
      </w:r>
      <w:r w:rsidRPr="007B3ADC">
        <w:rPr>
          <w:snapToGrid w:val="0"/>
        </w:rPr>
        <w:tab/>
      </w:r>
      <w:r w:rsidRPr="007B3ADC">
        <w:rPr>
          <w:snapToGrid w:val="0"/>
        </w:rPr>
        <w:tab/>
      </w:r>
      <w:r w:rsidRPr="007B3ADC">
        <w:rPr>
          <w:snapToGrid w:val="0"/>
        </w:rPr>
        <w:tab/>
      </w:r>
      <w:r w:rsidRPr="007B3ADC">
        <w:rPr>
          <w:snapToGrid w:val="0"/>
        </w:rPr>
        <w:t>主要包括訪港旅遊業收益。</w:t>
      </w:r>
    </w:p>
    <w:p w14:paraId="1E88743F" w14:textId="77777777" w:rsidR="008D4FB5" w:rsidRPr="007B3ADC" w:rsidRDefault="008D4FB5" w:rsidP="008D4FB5">
      <w:pPr>
        <w:pStyle w:val="af3"/>
        <w:rPr>
          <w:snapToGrid w:val="0"/>
        </w:rPr>
      </w:pPr>
      <w:r w:rsidRPr="007B3ADC">
        <w:rPr>
          <w:snapToGrid w:val="0"/>
        </w:rPr>
        <w:tab/>
        <w:t>(</w:t>
      </w:r>
      <w:r w:rsidRPr="007B3ADC">
        <w:rPr>
          <w:snapToGrid w:val="0"/>
          <w:spacing w:val="-10"/>
        </w:rPr>
        <w:t xml:space="preserve">  </w:t>
      </w:r>
      <w:r w:rsidRPr="007B3ADC">
        <w:rPr>
          <w:snapToGrid w:val="0"/>
        </w:rPr>
        <w:t>)</w:t>
      </w:r>
      <w:r w:rsidRPr="007B3ADC">
        <w:rPr>
          <w:snapToGrid w:val="0"/>
        </w:rPr>
        <w:tab/>
      </w:r>
      <w:r w:rsidRPr="007B3ADC">
        <w:rPr>
          <w:snapToGrid w:val="0"/>
        </w:rPr>
        <w:tab/>
      </w:r>
      <w:r w:rsidRPr="007B3ADC">
        <w:rPr>
          <w:snapToGrid w:val="0"/>
        </w:rPr>
        <w:tab/>
      </w:r>
      <w:r w:rsidRPr="007B3ADC">
        <w:rPr>
          <w:snapToGrid w:val="0"/>
        </w:rPr>
        <w:t>經季節性調整後與上季度比較的增減率。</w:t>
      </w:r>
    </w:p>
    <w:p w14:paraId="73E063A2" w14:textId="77777777" w:rsidR="008D4FB5" w:rsidRPr="007B3ADC" w:rsidRDefault="008D4FB5">
      <w:pPr>
        <w:tabs>
          <w:tab w:val="clear" w:pos="936"/>
          <w:tab w:val="clear" w:pos="1560"/>
          <w:tab w:val="clear" w:pos="2184"/>
          <w:tab w:val="clear" w:pos="2808"/>
        </w:tabs>
        <w:overflowPunct/>
        <w:adjustRightInd/>
        <w:spacing w:after="0" w:line="240" w:lineRule="auto"/>
        <w:jc w:val="left"/>
        <w:textAlignment w:val="auto"/>
        <w:rPr>
          <w:b/>
          <w:i/>
          <w:sz w:val="28"/>
        </w:rPr>
      </w:pPr>
      <w:r w:rsidRPr="007B3ADC">
        <w:rPr>
          <w:b/>
          <w:i/>
          <w:sz w:val="28"/>
        </w:rPr>
        <w:br w:type="page"/>
      </w:r>
    </w:p>
    <w:p w14:paraId="025B3A63" w14:textId="77777777" w:rsidR="008D4FB5" w:rsidRPr="007B3ADC" w:rsidRDefault="008D4FB5" w:rsidP="008D4FB5">
      <w:pPr>
        <w:pStyle w:val="122"/>
      </w:pPr>
      <w:r w:rsidRPr="007B3ADC">
        <w:lastRenderedPageBreak/>
        <w:tab/>
      </w:r>
      <w:r w:rsidRPr="007B3ADC">
        <w:t>服務輸入</w:t>
      </w:r>
    </w:p>
    <w:p w14:paraId="00DB9740" w14:textId="4F00D41D" w:rsidR="008D4FB5" w:rsidRDefault="008D4FB5" w:rsidP="008D4FB5">
      <w:r w:rsidRPr="007B3ADC">
        <w:rPr>
          <w:b/>
        </w:rPr>
        <w:t>2.</w:t>
      </w:r>
      <w:r>
        <w:rPr>
          <w:rFonts w:hint="eastAsia"/>
          <w:b/>
        </w:rPr>
        <w:t>10</w:t>
      </w:r>
      <w:r w:rsidRPr="007B3ADC">
        <w:rPr>
          <w:i/>
        </w:rPr>
        <w:tab/>
      </w:r>
      <w:r w:rsidRPr="007B3ADC">
        <w:rPr>
          <w:i/>
          <w:spacing w:val="28"/>
        </w:rPr>
        <w:t>服務輸入</w:t>
      </w:r>
      <w:r w:rsidRPr="007B3ADC">
        <w:rPr>
          <w:spacing w:val="28"/>
        </w:rPr>
        <w:t>繼上一季</w:t>
      </w:r>
      <w:r w:rsidRPr="00865DE3">
        <w:rPr>
          <w:rFonts w:hint="eastAsia"/>
          <w:spacing w:val="28"/>
        </w:rPr>
        <w:t>按年</w:t>
      </w:r>
      <w:r w:rsidRPr="007B3ADC">
        <w:rPr>
          <w:spacing w:val="28"/>
        </w:rPr>
        <w:t>實質增長</w:t>
      </w:r>
      <w:r w:rsidR="00485906">
        <w:rPr>
          <w:rFonts w:hint="eastAsia"/>
          <w:spacing w:val="28"/>
        </w:rPr>
        <w:t>12.3</w:t>
      </w:r>
      <w:r w:rsidRPr="007B3ADC">
        <w:rPr>
          <w:spacing w:val="28"/>
        </w:rPr>
        <w:t>%</w:t>
      </w:r>
      <w:r w:rsidRPr="007B3ADC">
        <w:rPr>
          <w:spacing w:val="28"/>
        </w:rPr>
        <w:t>後</w:t>
      </w:r>
      <w:r w:rsidRPr="007B3ADC">
        <w:rPr>
          <w:lang w:eastAsia="zh-HK"/>
        </w:rPr>
        <w:t>，</w:t>
      </w:r>
      <w:r w:rsidRPr="007B3ADC">
        <w:rPr>
          <w:spacing w:val="28"/>
        </w:rPr>
        <w:t>在二零二四年第</w:t>
      </w:r>
      <w:r>
        <w:rPr>
          <w:rFonts w:hint="eastAsia"/>
          <w:spacing w:val="28"/>
          <w:lang w:eastAsia="zh-HK"/>
        </w:rPr>
        <w:t>三</w:t>
      </w:r>
      <w:r w:rsidRPr="007B3ADC">
        <w:rPr>
          <w:spacing w:val="28"/>
        </w:rPr>
        <w:t>季</w:t>
      </w:r>
      <w:r>
        <w:rPr>
          <w:rFonts w:hint="eastAsia"/>
          <w:spacing w:val="28"/>
          <w:lang w:eastAsia="zh-HK"/>
        </w:rPr>
        <w:t>增長</w:t>
      </w:r>
      <w:r w:rsidR="00217EA7">
        <w:rPr>
          <w:spacing w:val="28"/>
          <w:lang w:eastAsia="zh-HK"/>
        </w:rPr>
        <w:t> </w:t>
      </w:r>
      <w:r w:rsidR="00485906">
        <w:rPr>
          <w:rFonts w:hint="eastAsia"/>
          <w:spacing w:val="28"/>
        </w:rPr>
        <w:t>8.2</w:t>
      </w:r>
      <w:r w:rsidRPr="007B3ADC">
        <w:rPr>
          <w:spacing w:val="28"/>
        </w:rPr>
        <w:t>%</w:t>
      </w:r>
      <w:r w:rsidRPr="007B3ADC">
        <w:rPr>
          <w:lang w:eastAsia="zh-HK"/>
        </w:rPr>
        <w:t>，主要是</w:t>
      </w:r>
      <w:r w:rsidR="00217EA7">
        <w:rPr>
          <w:rFonts w:hint="eastAsia"/>
          <w:lang w:eastAsia="zh-HK"/>
        </w:rPr>
        <w:t>由於</w:t>
      </w:r>
      <w:r w:rsidRPr="007B3ADC">
        <w:rPr>
          <w:lang w:eastAsia="zh-HK"/>
        </w:rPr>
        <w:t>旅遊服務輸入</w:t>
      </w:r>
      <w:r>
        <w:rPr>
          <w:rFonts w:hint="eastAsia"/>
          <w:lang w:eastAsia="zh-HK"/>
        </w:rPr>
        <w:t>繼</w:t>
      </w:r>
      <w:r>
        <w:rPr>
          <w:rFonts w:hint="eastAsia"/>
        </w:rPr>
        <w:t>續</w:t>
      </w:r>
      <w:r>
        <w:rPr>
          <w:rFonts w:hint="eastAsia"/>
          <w:lang w:eastAsia="zh-HK"/>
        </w:rPr>
        <w:t>增長</w:t>
      </w:r>
      <w:r w:rsidRPr="007B3ADC">
        <w:t>。運輸服務</w:t>
      </w:r>
      <w:r w:rsidRPr="00B76A54">
        <w:rPr>
          <w:rFonts w:hint="eastAsia"/>
        </w:rPr>
        <w:t>、</w:t>
      </w:r>
      <w:r w:rsidRPr="007B3ADC">
        <w:t>製造服務和商用及其他服務輸入</w:t>
      </w:r>
      <w:r>
        <w:rPr>
          <w:rFonts w:hint="eastAsia"/>
          <w:lang w:eastAsia="zh-HK"/>
        </w:rPr>
        <w:t>亦繼續</w:t>
      </w:r>
      <w:r w:rsidRPr="00AA7BF9">
        <w:rPr>
          <w:rFonts w:hint="eastAsia"/>
          <w:lang w:eastAsia="zh-HK"/>
        </w:rPr>
        <w:t>錄得</w:t>
      </w:r>
      <w:r>
        <w:rPr>
          <w:rFonts w:hint="eastAsia"/>
        </w:rPr>
        <w:t>不同程度</w:t>
      </w:r>
      <w:r>
        <w:rPr>
          <w:rFonts w:hint="eastAsia"/>
          <w:lang w:eastAsia="zh-HK"/>
        </w:rPr>
        <w:t>的</w:t>
      </w:r>
      <w:r w:rsidRPr="007B3ADC">
        <w:t>增長。</w:t>
      </w:r>
    </w:p>
    <w:p w14:paraId="6A3CA7C8" w14:textId="71C93341" w:rsidR="006F49AC" w:rsidRPr="00A2196B" w:rsidRDefault="00A2196B" w:rsidP="006F49AC">
      <w:pPr>
        <w:spacing w:after="240"/>
      </w:pPr>
      <w:r w:rsidRPr="00A2196B">
        <w:rPr>
          <w:noProof/>
          <w:lang w:val="en-GB" w:eastAsia="zh-CN"/>
        </w:rPr>
        <w:drawing>
          <wp:inline distT="0" distB="0" distL="0" distR="0" wp14:anchorId="55C2F6A1" wp14:editId="240504F5">
            <wp:extent cx="5760085" cy="352783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27839"/>
                    </a:xfrm>
                    <a:prstGeom prst="rect">
                      <a:avLst/>
                    </a:prstGeom>
                    <a:noFill/>
                    <a:ln>
                      <a:noFill/>
                    </a:ln>
                  </pic:spPr>
                </pic:pic>
              </a:graphicData>
            </a:graphic>
          </wp:inline>
        </w:drawing>
      </w:r>
    </w:p>
    <w:p w14:paraId="66F7D67E" w14:textId="313BFDB1" w:rsidR="008D4FB5" w:rsidRDefault="008D4FB5" w:rsidP="00B21B16">
      <w:pPr>
        <w:keepNext/>
        <w:spacing w:after="240"/>
        <w:jc w:val="center"/>
        <w:rPr>
          <w:rFonts w:eastAsia="華康中黑體"/>
          <w:b/>
        </w:rPr>
      </w:pPr>
      <w:r w:rsidRPr="007B3ADC">
        <w:rPr>
          <w:rFonts w:eastAsia="華康中黑體"/>
        </w:rPr>
        <w:lastRenderedPageBreak/>
        <w:t>表</w:t>
      </w:r>
      <w:r w:rsidRPr="007B3ADC">
        <w:rPr>
          <w:rFonts w:eastAsia="華康中黑體"/>
          <w:b/>
        </w:rPr>
        <w:t>2.5</w:t>
      </w:r>
      <w:r w:rsidRPr="007B3ADC">
        <w:rPr>
          <w:rFonts w:eastAsia="華康中黑體"/>
          <w:b/>
        </w:rPr>
        <w:t>：</w:t>
      </w:r>
      <w:r w:rsidRPr="007B3ADC">
        <w:rPr>
          <w:rFonts w:eastAsia="華康中黑體"/>
        </w:rPr>
        <w:t>按主要服務組別劃分的服務輸入</w:t>
      </w:r>
      <w:r w:rsidRPr="007B3ADC">
        <w:rPr>
          <w:rFonts w:eastAsia="華康中黑體"/>
        </w:rPr>
        <w:br/>
      </w:r>
      <w:r w:rsidRPr="007B3ADC">
        <w:rPr>
          <w:rFonts w:eastAsia="華康中黑體"/>
          <w:b/>
        </w:rPr>
        <w:t>(</w:t>
      </w:r>
      <w:r w:rsidRPr="007B3ADC">
        <w:rPr>
          <w:rFonts w:eastAsia="華康中黑體"/>
        </w:rPr>
        <w:t>與一</w:t>
      </w:r>
      <w:r>
        <w:rPr>
          <w:rFonts w:eastAsia="華康中黑體" w:hint="eastAsia"/>
          <w:lang w:eastAsia="zh-HK"/>
        </w:rPr>
        <w:t>年</w:t>
      </w:r>
      <w:r w:rsidRPr="007B3ADC">
        <w:rPr>
          <w:rFonts w:eastAsia="華康中黑體"/>
        </w:rPr>
        <w:t>前比較的實質增減百分</w:t>
      </w:r>
      <w:r>
        <w:rPr>
          <w:rFonts w:eastAsia="華康中黑體" w:hint="eastAsia"/>
          <w:lang w:eastAsia="zh-HK"/>
        </w:rPr>
        <w:t>率</w:t>
      </w:r>
      <w:r w:rsidRPr="007B3ADC">
        <w:rPr>
          <w:rFonts w:eastAsia="華康中黑體"/>
          <w:b/>
        </w:rPr>
        <w:t>)</w:t>
      </w:r>
    </w:p>
    <w:tbl>
      <w:tblPr>
        <w:tblW w:w="5157" w:type="pct"/>
        <w:tblCellMar>
          <w:left w:w="28" w:type="dxa"/>
          <w:right w:w="28" w:type="dxa"/>
        </w:tblCellMar>
        <w:tblLook w:val="0000" w:firstRow="0" w:lastRow="0" w:firstColumn="0" w:lastColumn="0" w:noHBand="0" w:noVBand="0"/>
      </w:tblPr>
      <w:tblGrid>
        <w:gridCol w:w="1410"/>
        <w:gridCol w:w="866"/>
        <w:gridCol w:w="913"/>
        <w:gridCol w:w="915"/>
        <w:gridCol w:w="1312"/>
        <w:gridCol w:w="1314"/>
        <w:gridCol w:w="1314"/>
        <w:gridCol w:w="1312"/>
      </w:tblGrid>
      <w:tr w:rsidR="002A193B" w:rsidRPr="00090504" w14:paraId="1D6B95DA" w14:textId="77777777" w:rsidTr="002A193B">
        <w:tc>
          <w:tcPr>
            <w:tcW w:w="754" w:type="pct"/>
          </w:tcPr>
          <w:p w14:paraId="550947ED" w14:textId="77777777" w:rsidR="002A193B" w:rsidRPr="00090504" w:rsidRDefault="002A193B" w:rsidP="002A193B">
            <w:pPr>
              <w:keepNext/>
              <w:autoSpaceDE w:val="0"/>
              <w:autoSpaceDN w:val="0"/>
              <w:snapToGrid w:val="0"/>
              <w:spacing w:after="0" w:line="280" w:lineRule="atLeast"/>
              <w:rPr>
                <w:spacing w:val="10"/>
                <w:sz w:val="20"/>
                <w:lang w:val="en-GB"/>
              </w:rPr>
            </w:pPr>
          </w:p>
        </w:tc>
        <w:tc>
          <w:tcPr>
            <w:tcW w:w="463" w:type="pct"/>
          </w:tcPr>
          <w:p w14:paraId="60194542" w14:textId="77777777" w:rsidR="002A193B" w:rsidRPr="00090504" w:rsidRDefault="002A193B" w:rsidP="002A193B">
            <w:pPr>
              <w:keepNext/>
              <w:autoSpaceDE w:val="0"/>
              <w:autoSpaceDN w:val="0"/>
              <w:snapToGrid w:val="0"/>
              <w:spacing w:after="0" w:line="280" w:lineRule="atLeast"/>
              <w:jc w:val="center"/>
              <w:rPr>
                <w:spacing w:val="10"/>
                <w:sz w:val="20"/>
                <w:lang w:val="en-GB"/>
              </w:rPr>
            </w:pPr>
          </w:p>
        </w:tc>
        <w:tc>
          <w:tcPr>
            <w:tcW w:w="977" w:type="pct"/>
            <w:gridSpan w:val="2"/>
            <w:tcMar>
              <w:left w:w="0" w:type="dxa"/>
              <w:right w:w="0" w:type="dxa"/>
            </w:tcMar>
          </w:tcPr>
          <w:p w14:paraId="4482DFF9" w14:textId="77777777" w:rsidR="002A193B" w:rsidRPr="00090504" w:rsidRDefault="002A193B" w:rsidP="002A193B">
            <w:pPr>
              <w:keepNext/>
              <w:tabs>
                <w:tab w:val="clear" w:pos="936"/>
                <w:tab w:val="clear" w:pos="1560"/>
                <w:tab w:val="clear" w:pos="2184"/>
                <w:tab w:val="clear" w:pos="2808"/>
                <w:tab w:val="decimal" w:pos="386"/>
                <w:tab w:val="decimal" w:pos="1022"/>
              </w:tabs>
              <w:autoSpaceDE w:val="0"/>
              <w:autoSpaceDN w:val="0"/>
              <w:snapToGrid w:val="0"/>
              <w:spacing w:after="0" w:line="280" w:lineRule="atLeast"/>
              <w:jc w:val="left"/>
              <w:rPr>
                <w:spacing w:val="10"/>
                <w:sz w:val="20"/>
                <w:lang w:val="en-GB"/>
              </w:rPr>
            </w:pPr>
          </w:p>
        </w:tc>
        <w:tc>
          <w:tcPr>
            <w:tcW w:w="701" w:type="pct"/>
          </w:tcPr>
          <w:p w14:paraId="6BD73BFB" w14:textId="77777777" w:rsidR="002A193B" w:rsidRPr="00090504" w:rsidRDefault="002A193B" w:rsidP="002A193B">
            <w:pPr>
              <w:keepNext/>
              <w:autoSpaceDE w:val="0"/>
              <w:autoSpaceDN w:val="0"/>
              <w:snapToGrid w:val="0"/>
              <w:spacing w:after="0" w:line="280" w:lineRule="atLeast"/>
              <w:jc w:val="center"/>
              <w:rPr>
                <w:spacing w:val="10"/>
                <w:sz w:val="20"/>
                <w:lang w:val="en-GB"/>
              </w:rPr>
            </w:pPr>
            <w:r w:rsidRPr="00090504">
              <w:rPr>
                <w:i/>
                <w:iCs/>
                <w:spacing w:val="10"/>
                <w:sz w:val="20"/>
                <w:lang w:val="en-GB"/>
              </w:rPr>
              <w:t>其中︰</w:t>
            </w:r>
          </w:p>
        </w:tc>
        <w:tc>
          <w:tcPr>
            <w:tcW w:w="702" w:type="pct"/>
          </w:tcPr>
          <w:p w14:paraId="3B24F4EF" w14:textId="77777777" w:rsidR="002A193B" w:rsidRPr="00090504" w:rsidRDefault="002A193B" w:rsidP="002A193B">
            <w:pPr>
              <w:keepNext/>
              <w:autoSpaceDE w:val="0"/>
              <w:autoSpaceDN w:val="0"/>
              <w:snapToGrid w:val="0"/>
              <w:spacing w:after="0" w:line="280" w:lineRule="atLeast"/>
              <w:jc w:val="center"/>
              <w:rPr>
                <w:spacing w:val="10"/>
                <w:sz w:val="20"/>
                <w:lang w:val="en-GB"/>
              </w:rPr>
            </w:pPr>
          </w:p>
        </w:tc>
        <w:tc>
          <w:tcPr>
            <w:tcW w:w="702" w:type="pct"/>
          </w:tcPr>
          <w:p w14:paraId="13D54C45" w14:textId="77777777" w:rsidR="002A193B" w:rsidRPr="00090504" w:rsidRDefault="002A193B" w:rsidP="002A193B">
            <w:pPr>
              <w:keepNext/>
              <w:autoSpaceDE w:val="0"/>
              <w:autoSpaceDN w:val="0"/>
              <w:snapToGrid w:val="0"/>
              <w:spacing w:after="0" w:line="280" w:lineRule="atLeast"/>
              <w:jc w:val="center"/>
              <w:rPr>
                <w:spacing w:val="0"/>
                <w:sz w:val="20"/>
                <w:lang w:val="en-GB"/>
              </w:rPr>
            </w:pPr>
          </w:p>
        </w:tc>
        <w:tc>
          <w:tcPr>
            <w:tcW w:w="701" w:type="pct"/>
          </w:tcPr>
          <w:p w14:paraId="78DBA591" w14:textId="77777777" w:rsidR="002A193B" w:rsidRPr="00090504" w:rsidRDefault="002A193B" w:rsidP="002A193B">
            <w:pPr>
              <w:keepNext/>
              <w:autoSpaceDE w:val="0"/>
              <w:autoSpaceDN w:val="0"/>
              <w:snapToGrid w:val="0"/>
              <w:spacing w:after="0" w:line="280" w:lineRule="atLeast"/>
              <w:jc w:val="center"/>
              <w:rPr>
                <w:spacing w:val="0"/>
                <w:sz w:val="20"/>
                <w:lang w:val="en-GB"/>
              </w:rPr>
            </w:pPr>
          </w:p>
        </w:tc>
      </w:tr>
      <w:tr w:rsidR="002A193B" w:rsidRPr="00090504" w14:paraId="186084CB" w14:textId="77777777" w:rsidTr="002A193B">
        <w:tc>
          <w:tcPr>
            <w:tcW w:w="754" w:type="pct"/>
          </w:tcPr>
          <w:p w14:paraId="43608E82" w14:textId="77777777" w:rsidR="002A193B" w:rsidRPr="00090504" w:rsidRDefault="002A193B" w:rsidP="002A193B">
            <w:pPr>
              <w:keepNext/>
              <w:autoSpaceDE w:val="0"/>
              <w:autoSpaceDN w:val="0"/>
              <w:snapToGrid w:val="0"/>
              <w:spacing w:after="0" w:line="280" w:lineRule="atLeast"/>
              <w:rPr>
                <w:spacing w:val="10"/>
                <w:sz w:val="20"/>
                <w:lang w:val="en-GB"/>
              </w:rPr>
            </w:pPr>
            <w:r w:rsidRPr="00090504">
              <w:rPr>
                <w:spacing w:val="10"/>
                <w:sz w:val="20"/>
                <w:lang w:val="en-GB"/>
              </w:rPr>
              <w:br/>
            </w:r>
          </w:p>
        </w:tc>
        <w:tc>
          <w:tcPr>
            <w:tcW w:w="463" w:type="pct"/>
          </w:tcPr>
          <w:p w14:paraId="6A47E18C" w14:textId="77777777" w:rsidR="002A193B" w:rsidRPr="00090504" w:rsidRDefault="002A193B" w:rsidP="002A193B">
            <w:pPr>
              <w:keepNext/>
              <w:autoSpaceDE w:val="0"/>
              <w:autoSpaceDN w:val="0"/>
              <w:snapToGrid w:val="0"/>
              <w:spacing w:after="0" w:line="280" w:lineRule="atLeast"/>
              <w:jc w:val="center"/>
              <w:rPr>
                <w:spacing w:val="10"/>
                <w:sz w:val="20"/>
                <w:lang w:val="en-GB"/>
              </w:rPr>
            </w:pPr>
          </w:p>
        </w:tc>
        <w:tc>
          <w:tcPr>
            <w:tcW w:w="977" w:type="pct"/>
            <w:gridSpan w:val="2"/>
            <w:tcMar>
              <w:left w:w="0" w:type="dxa"/>
              <w:right w:w="0" w:type="dxa"/>
            </w:tcMar>
          </w:tcPr>
          <w:p w14:paraId="62A4AD45" w14:textId="77777777" w:rsidR="002A193B" w:rsidRPr="002966C2" w:rsidRDefault="002A193B" w:rsidP="002A193B">
            <w:pPr>
              <w:keepNext/>
              <w:autoSpaceDE w:val="0"/>
              <w:autoSpaceDN w:val="0"/>
              <w:snapToGrid w:val="0"/>
              <w:spacing w:after="0" w:line="280" w:lineRule="atLeast"/>
              <w:ind w:leftChars="43" w:left="271" w:hangingChars="71" w:hanging="142"/>
              <w:jc w:val="center"/>
              <w:rPr>
                <w:spacing w:val="0"/>
                <w:sz w:val="20"/>
                <w:u w:val="single"/>
                <w:lang w:val="en-GB"/>
              </w:rPr>
            </w:pPr>
            <w:r w:rsidRPr="00A776C0">
              <w:rPr>
                <w:spacing w:val="0"/>
                <w:sz w:val="20"/>
                <w:lang w:val="en-GB"/>
              </w:rPr>
              <w:br/>
            </w:r>
            <w:r w:rsidRPr="002966C2">
              <w:rPr>
                <w:rFonts w:hint="eastAsia"/>
                <w:spacing w:val="0"/>
                <w:sz w:val="20"/>
                <w:u w:val="single"/>
                <w:lang w:val="en-GB"/>
              </w:rPr>
              <w:t>服務輸入</w:t>
            </w:r>
          </w:p>
        </w:tc>
        <w:tc>
          <w:tcPr>
            <w:tcW w:w="701" w:type="pct"/>
          </w:tcPr>
          <w:p w14:paraId="6298221B" w14:textId="77777777" w:rsidR="002A193B" w:rsidRPr="00A776C0" w:rsidRDefault="002A193B" w:rsidP="002A193B">
            <w:pPr>
              <w:keepNext/>
              <w:autoSpaceDE w:val="0"/>
              <w:autoSpaceDN w:val="0"/>
              <w:snapToGrid w:val="0"/>
              <w:spacing w:after="0" w:line="280" w:lineRule="atLeast"/>
              <w:jc w:val="center"/>
              <w:rPr>
                <w:spacing w:val="0"/>
                <w:sz w:val="20"/>
                <w:lang w:val="en-GB"/>
              </w:rPr>
            </w:pPr>
            <w:r w:rsidRPr="00A776C0">
              <w:rPr>
                <w:spacing w:val="0"/>
                <w:sz w:val="20"/>
                <w:lang w:val="en-GB"/>
              </w:rPr>
              <w:br/>
            </w:r>
            <w:r w:rsidRPr="00A776C0">
              <w:rPr>
                <w:rFonts w:hint="eastAsia"/>
                <w:spacing w:val="0"/>
                <w:sz w:val="20"/>
                <w:u w:val="single"/>
                <w:lang w:val="en-GB"/>
              </w:rPr>
              <w:t>旅遊</w:t>
            </w:r>
            <w:r w:rsidRPr="00A776C0">
              <w:rPr>
                <w:spacing w:val="0"/>
                <w:sz w:val="20"/>
                <w:vertAlign w:val="superscript"/>
                <w:lang w:val="en-GB"/>
              </w:rPr>
              <w:t>(+)</w:t>
            </w:r>
          </w:p>
        </w:tc>
        <w:tc>
          <w:tcPr>
            <w:tcW w:w="702" w:type="pct"/>
          </w:tcPr>
          <w:p w14:paraId="0161512F" w14:textId="77777777" w:rsidR="002A193B" w:rsidRPr="00A776C0" w:rsidRDefault="002A193B" w:rsidP="002A193B">
            <w:pPr>
              <w:keepNext/>
              <w:tabs>
                <w:tab w:val="clear" w:pos="936"/>
                <w:tab w:val="left" w:pos="890"/>
              </w:tabs>
              <w:autoSpaceDE w:val="0"/>
              <w:autoSpaceDN w:val="0"/>
              <w:snapToGrid w:val="0"/>
              <w:spacing w:after="0" w:line="280" w:lineRule="atLeast"/>
              <w:ind w:rightChars="42" w:right="126"/>
              <w:jc w:val="center"/>
              <w:rPr>
                <w:spacing w:val="0"/>
                <w:sz w:val="20"/>
                <w:u w:val="single"/>
                <w:lang w:val="en-GB"/>
              </w:rPr>
            </w:pPr>
            <w:r w:rsidRPr="00A776C0">
              <w:rPr>
                <w:spacing w:val="0"/>
                <w:sz w:val="20"/>
                <w:lang w:val="en-GB"/>
              </w:rPr>
              <w:br/>
            </w:r>
            <w:r w:rsidRPr="00A776C0">
              <w:rPr>
                <w:rFonts w:hint="eastAsia"/>
                <w:spacing w:val="0"/>
                <w:sz w:val="20"/>
                <w:u w:val="single"/>
                <w:lang w:val="en-GB"/>
              </w:rPr>
              <w:t>運輸</w:t>
            </w:r>
          </w:p>
        </w:tc>
        <w:tc>
          <w:tcPr>
            <w:tcW w:w="702" w:type="pct"/>
          </w:tcPr>
          <w:p w14:paraId="0D7436B8" w14:textId="77777777" w:rsidR="002A193B" w:rsidRPr="00A776C0" w:rsidRDefault="002A193B" w:rsidP="002A193B">
            <w:pPr>
              <w:keepNext/>
              <w:autoSpaceDE w:val="0"/>
              <w:autoSpaceDN w:val="0"/>
              <w:snapToGrid w:val="0"/>
              <w:spacing w:after="0" w:line="280" w:lineRule="atLeast"/>
              <w:jc w:val="center"/>
              <w:rPr>
                <w:spacing w:val="0"/>
                <w:sz w:val="20"/>
                <w:vertAlign w:val="superscript"/>
                <w:lang w:val="en-GB"/>
              </w:rPr>
            </w:pPr>
            <w:r w:rsidRPr="00A776C0">
              <w:rPr>
                <w:spacing w:val="0"/>
                <w:sz w:val="20"/>
                <w:lang w:val="en-GB"/>
              </w:rPr>
              <w:br/>
            </w:r>
            <w:r w:rsidRPr="00A776C0">
              <w:rPr>
                <w:rFonts w:hint="eastAsia"/>
                <w:spacing w:val="0"/>
                <w:sz w:val="20"/>
                <w:u w:val="single"/>
                <w:lang w:val="en-GB"/>
              </w:rPr>
              <w:t>製造服務</w:t>
            </w:r>
            <w:r w:rsidRPr="00A776C0">
              <w:rPr>
                <w:spacing w:val="0"/>
                <w:sz w:val="20"/>
                <w:vertAlign w:val="superscript"/>
                <w:lang w:val="en-GB"/>
              </w:rPr>
              <w:t>(^)</w:t>
            </w:r>
          </w:p>
        </w:tc>
        <w:tc>
          <w:tcPr>
            <w:tcW w:w="701" w:type="pct"/>
          </w:tcPr>
          <w:p w14:paraId="3E63DEA0" w14:textId="77777777" w:rsidR="002A193B" w:rsidRPr="00A776C0" w:rsidRDefault="002A193B" w:rsidP="002A193B">
            <w:pPr>
              <w:keepNext/>
              <w:autoSpaceDE w:val="0"/>
              <w:autoSpaceDN w:val="0"/>
              <w:snapToGrid w:val="0"/>
              <w:spacing w:after="0" w:line="280" w:lineRule="atLeast"/>
              <w:jc w:val="center"/>
              <w:rPr>
                <w:spacing w:val="0"/>
                <w:sz w:val="20"/>
                <w:lang w:val="en-GB"/>
              </w:rPr>
            </w:pPr>
            <w:r w:rsidRPr="00A776C0">
              <w:rPr>
                <w:rFonts w:hint="eastAsia"/>
                <w:spacing w:val="0"/>
                <w:sz w:val="20"/>
                <w:lang w:val="en-GB"/>
              </w:rPr>
              <w:t>商用及</w:t>
            </w:r>
            <w:r w:rsidRPr="00A776C0">
              <w:rPr>
                <w:spacing w:val="0"/>
                <w:sz w:val="20"/>
                <w:u w:val="single"/>
                <w:lang w:val="en-GB"/>
              </w:rPr>
              <w:br/>
            </w:r>
            <w:r w:rsidRPr="00A776C0">
              <w:rPr>
                <w:rFonts w:hint="eastAsia"/>
                <w:spacing w:val="0"/>
                <w:sz w:val="20"/>
                <w:u w:val="single"/>
                <w:lang w:val="en-GB"/>
              </w:rPr>
              <w:t>其他服務</w:t>
            </w:r>
          </w:p>
        </w:tc>
      </w:tr>
      <w:tr w:rsidR="002A193B" w:rsidRPr="00090504" w14:paraId="5466C03D" w14:textId="77777777" w:rsidTr="002A193B">
        <w:tc>
          <w:tcPr>
            <w:tcW w:w="754" w:type="pct"/>
          </w:tcPr>
          <w:p w14:paraId="49D327AD" w14:textId="77777777" w:rsidR="002A193B" w:rsidRPr="00090504" w:rsidRDefault="002A193B" w:rsidP="002A193B">
            <w:pPr>
              <w:keepNext/>
              <w:autoSpaceDE w:val="0"/>
              <w:autoSpaceDN w:val="0"/>
              <w:snapToGrid w:val="0"/>
              <w:spacing w:after="0" w:line="280" w:lineRule="atLeast"/>
              <w:rPr>
                <w:spacing w:val="0"/>
                <w:sz w:val="20"/>
                <w:lang w:val="en-GB"/>
              </w:rPr>
            </w:pPr>
          </w:p>
        </w:tc>
        <w:tc>
          <w:tcPr>
            <w:tcW w:w="463" w:type="pct"/>
          </w:tcPr>
          <w:p w14:paraId="44A60013" w14:textId="77777777" w:rsidR="002A193B" w:rsidRPr="00090504" w:rsidRDefault="002A193B" w:rsidP="002A193B">
            <w:pPr>
              <w:keepNext/>
              <w:autoSpaceDE w:val="0"/>
              <w:autoSpaceDN w:val="0"/>
              <w:snapToGrid w:val="0"/>
              <w:spacing w:after="0" w:line="280" w:lineRule="atLeast"/>
              <w:rPr>
                <w:spacing w:val="0"/>
                <w:sz w:val="20"/>
                <w:lang w:val="en-GB"/>
              </w:rPr>
            </w:pPr>
          </w:p>
        </w:tc>
        <w:tc>
          <w:tcPr>
            <w:tcW w:w="977" w:type="pct"/>
            <w:gridSpan w:val="2"/>
            <w:tcMar>
              <w:left w:w="0" w:type="dxa"/>
              <w:right w:w="0" w:type="dxa"/>
            </w:tcMar>
          </w:tcPr>
          <w:p w14:paraId="2F5DA5C8" w14:textId="77777777" w:rsidR="002A193B" w:rsidRPr="00090504" w:rsidRDefault="002A193B" w:rsidP="002A193B">
            <w:pPr>
              <w:keepNext/>
              <w:autoSpaceDE w:val="0"/>
              <w:autoSpaceDN w:val="0"/>
              <w:snapToGrid w:val="0"/>
              <w:spacing w:after="0" w:line="280" w:lineRule="atLeast"/>
              <w:jc w:val="center"/>
              <w:rPr>
                <w:spacing w:val="0"/>
                <w:sz w:val="20"/>
                <w:lang w:val="en-GB"/>
              </w:rPr>
            </w:pPr>
          </w:p>
        </w:tc>
        <w:tc>
          <w:tcPr>
            <w:tcW w:w="701" w:type="pct"/>
          </w:tcPr>
          <w:p w14:paraId="36ADAB12" w14:textId="77777777" w:rsidR="002A193B" w:rsidRPr="00090504" w:rsidRDefault="002A193B" w:rsidP="002A193B">
            <w:pPr>
              <w:keepNext/>
              <w:tabs>
                <w:tab w:val="decimal" w:pos="511"/>
              </w:tabs>
              <w:snapToGrid w:val="0"/>
              <w:spacing w:after="0" w:line="280" w:lineRule="atLeast"/>
              <w:rPr>
                <w:spacing w:val="0"/>
                <w:sz w:val="20"/>
                <w:lang w:val="en-GB"/>
              </w:rPr>
            </w:pPr>
          </w:p>
        </w:tc>
        <w:tc>
          <w:tcPr>
            <w:tcW w:w="702" w:type="pct"/>
          </w:tcPr>
          <w:p w14:paraId="3F889AF8" w14:textId="77777777" w:rsidR="002A193B" w:rsidRPr="00090504" w:rsidRDefault="002A193B" w:rsidP="002A193B">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02" w:type="pct"/>
          </w:tcPr>
          <w:p w14:paraId="76ADF63B" w14:textId="77777777" w:rsidR="002A193B" w:rsidRPr="00090504" w:rsidRDefault="002A193B" w:rsidP="002A193B">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01" w:type="pct"/>
          </w:tcPr>
          <w:p w14:paraId="0ACC22FB" w14:textId="77777777" w:rsidR="002A193B" w:rsidRPr="00090504" w:rsidRDefault="002A193B" w:rsidP="002A193B">
            <w:pPr>
              <w:keepNext/>
              <w:tabs>
                <w:tab w:val="clear" w:pos="936"/>
                <w:tab w:val="decimal" w:pos="683"/>
              </w:tabs>
              <w:autoSpaceDE w:val="0"/>
              <w:autoSpaceDN w:val="0"/>
              <w:snapToGrid w:val="0"/>
              <w:spacing w:after="0" w:line="280" w:lineRule="atLeast"/>
              <w:rPr>
                <w:spacing w:val="0"/>
                <w:sz w:val="20"/>
                <w:lang w:val="en-GB"/>
              </w:rPr>
            </w:pPr>
          </w:p>
        </w:tc>
      </w:tr>
      <w:tr w:rsidR="002A193B" w:rsidRPr="00A0185A" w14:paraId="5A2BB44E" w14:textId="77777777" w:rsidTr="002A193B">
        <w:tc>
          <w:tcPr>
            <w:tcW w:w="754" w:type="pct"/>
          </w:tcPr>
          <w:p w14:paraId="5DEFAE5F" w14:textId="77777777" w:rsidR="002A193B" w:rsidRPr="00090504" w:rsidRDefault="002A193B" w:rsidP="002A193B">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sidRPr="007B3ADC">
              <w:rPr>
                <w:spacing w:val="0"/>
                <w:sz w:val="20"/>
                <w:lang w:val="en-GB"/>
              </w:rPr>
              <w:t>三</w:t>
            </w:r>
            <w:r w:rsidRPr="00090504">
              <w:rPr>
                <w:rFonts w:hint="eastAsia"/>
                <w:spacing w:val="0"/>
                <w:sz w:val="20"/>
                <w:lang w:val="en-GB"/>
              </w:rPr>
              <w:t>年</w:t>
            </w:r>
          </w:p>
          <w:p w14:paraId="16BD7114" w14:textId="77777777" w:rsidR="002A193B" w:rsidRPr="00090504" w:rsidRDefault="002A193B" w:rsidP="002A193B">
            <w:pPr>
              <w:keepNext/>
              <w:autoSpaceDE w:val="0"/>
              <w:autoSpaceDN w:val="0"/>
              <w:snapToGrid w:val="0"/>
              <w:spacing w:after="0" w:line="280" w:lineRule="atLeast"/>
              <w:rPr>
                <w:spacing w:val="0"/>
                <w:sz w:val="20"/>
                <w:lang w:val="en-GB"/>
              </w:rPr>
            </w:pPr>
          </w:p>
        </w:tc>
        <w:tc>
          <w:tcPr>
            <w:tcW w:w="463" w:type="pct"/>
          </w:tcPr>
          <w:p w14:paraId="7CA7D34B" w14:textId="4F014A67" w:rsidR="002A193B" w:rsidRPr="00090504" w:rsidRDefault="002A193B" w:rsidP="002A193B">
            <w:pPr>
              <w:keepNext/>
              <w:autoSpaceDE w:val="0"/>
              <w:autoSpaceDN w:val="0"/>
              <w:snapToGrid w:val="0"/>
              <w:spacing w:after="0" w:line="280" w:lineRule="atLeast"/>
              <w:rPr>
                <w:spacing w:val="0"/>
                <w:sz w:val="20"/>
                <w:lang w:val="en-GB"/>
              </w:rPr>
            </w:pPr>
            <w:r w:rsidRPr="00090504">
              <w:rPr>
                <w:rFonts w:hint="eastAsia"/>
                <w:spacing w:val="0"/>
                <w:sz w:val="20"/>
                <w:lang w:val="en-GB"/>
              </w:rPr>
              <w:t>全年</w:t>
            </w:r>
          </w:p>
        </w:tc>
        <w:tc>
          <w:tcPr>
            <w:tcW w:w="488" w:type="pct"/>
            <w:tcMar>
              <w:left w:w="0" w:type="dxa"/>
              <w:right w:w="0" w:type="dxa"/>
            </w:tcMar>
          </w:tcPr>
          <w:p w14:paraId="40A55498" w14:textId="400C17ED" w:rsidR="002A193B" w:rsidRPr="00A0185A" w:rsidRDefault="002A193B" w:rsidP="002A193B">
            <w:pPr>
              <w:keepNext/>
              <w:tabs>
                <w:tab w:val="clear" w:pos="936"/>
                <w:tab w:val="clear" w:pos="1560"/>
                <w:tab w:val="clear" w:pos="2184"/>
                <w:tab w:val="clear" w:pos="2808"/>
                <w:tab w:val="decimal" w:pos="558"/>
                <w:tab w:val="decimal" w:pos="1267"/>
              </w:tabs>
              <w:autoSpaceDE w:val="0"/>
              <w:autoSpaceDN w:val="0"/>
              <w:snapToGrid w:val="0"/>
              <w:spacing w:after="0" w:line="280" w:lineRule="atLeast"/>
              <w:ind w:firstLineChars="45" w:firstLine="90"/>
              <w:jc w:val="center"/>
              <w:rPr>
                <w:spacing w:val="0"/>
                <w:sz w:val="20"/>
                <w:lang w:val="en-GB"/>
              </w:rPr>
            </w:pPr>
            <w:r w:rsidRPr="007B3ADC">
              <w:rPr>
                <w:spacing w:val="0"/>
                <w:sz w:val="20"/>
                <w:lang w:val="en-GB"/>
              </w:rPr>
              <w:t>2</w:t>
            </w:r>
            <w:r>
              <w:rPr>
                <w:rFonts w:hint="eastAsia"/>
                <w:spacing w:val="0"/>
                <w:sz w:val="20"/>
                <w:lang w:val="en-GB"/>
              </w:rPr>
              <w:t>5.9</w:t>
            </w:r>
          </w:p>
        </w:tc>
        <w:tc>
          <w:tcPr>
            <w:tcW w:w="489" w:type="pct"/>
          </w:tcPr>
          <w:p w14:paraId="21AB0F1B" w14:textId="440FF797" w:rsidR="002A193B" w:rsidRPr="00A0185A" w:rsidRDefault="002A193B" w:rsidP="002A193B">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p>
        </w:tc>
        <w:tc>
          <w:tcPr>
            <w:tcW w:w="701" w:type="pct"/>
          </w:tcPr>
          <w:p w14:paraId="3A6F4804" w14:textId="5341440A" w:rsidR="002A193B" w:rsidRPr="00223CED"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30</w:t>
            </w:r>
            <w:r>
              <w:rPr>
                <w:rFonts w:hint="eastAsia"/>
                <w:spacing w:val="0"/>
                <w:sz w:val="20"/>
                <w:lang w:val="en-GB"/>
              </w:rPr>
              <w:t>9.9</w:t>
            </w:r>
          </w:p>
        </w:tc>
        <w:tc>
          <w:tcPr>
            <w:tcW w:w="702" w:type="pct"/>
          </w:tcPr>
          <w:p w14:paraId="5A2A86B0" w14:textId="09DC1F9C" w:rsidR="002A193B" w:rsidRPr="00223CED" w:rsidRDefault="002A193B" w:rsidP="002A193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-2.</w:t>
            </w:r>
            <w:r>
              <w:rPr>
                <w:rFonts w:hint="eastAsia"/>
                <w:spacing w:val="0"/>
                <w:sz w:val="20"/>
                <w:lang w:val="en-GB"/>
              </w:rPr>
              <w:t>1</w:t>
            </w:r>
          </w:p>
        </w:tc>
        <w:tc>
          <w:tcPr>
            <w:tcW w:w="702" w:type="pct"/>
          </w:tcPr>
          <w:p w14:paraId="2C7DE17C" w14:textId="5CB54D55" w:rsidR="002A193B" w:rsidRPr="00223CED" w:rsidDel="004B6A35"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w:t>
            </w:r>
            <w:r>
              <w:rPr>
                <w:rFonts w:hint="eastAsia"/>
                <w:spacing w:val="0"/>
                <w:sz w:val="20"/>
                <w:lang w:val="en-GB"/>
              </w:rPr>
              <w:t>5.1</w:t>
            </w:r>
          </w:p>
        </w:tc>
        <w:tc>
          <w:tcPr>
            <w:tcW w:w="701" w:type="pct"/>
          </w:tcPr>
          <w:p w14:paraId="744019D3" w14:textId="32648F6B" w:rsidR="002A193B" w:rsidRPr="00223CED"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w:t>
            </w:r>
            <w:r>
              <w:rPr>
                <w:rFonts w:hint="eastAsia"/>
                <w:spacing w:val="0"/>
                <w:sz w:val="20"/>
                <w:lang w:val="en-GB"/>
              </w:rPr>
              <w:t>3</w:t>
            </w:r>
          </w:p>
        </w:tc>
      </w:tr>
      <w:tr w:rsidR="002A193B" w:rsidRPr="00A0185A" w14:paraId="36E3300D" w14:textId="77777777" w:rsidTr="002A193B">
        <w:tc>
          <w:tcPr>
            <w:tcW w:w="754" w:type="pct"/>
          </w:tcPr>
          <w:p w14:paraId="7336086A" w14:textId="77777777" w:rsidR="002A193B" w:rsidRPr="00090504" w:rsidRDefault="002A193B" w:rsidP="002A193B">
            <w:pPr>
              <w:keepNext/>
              <w:autoSpaceDE w:val="0"/>
              <w:autoSpaceDN w:val="0"/>
              <w:snapToGrid w:val="0"/>
              <w:spacing w:after="0" w:line="280" w:lineRule="atLeast"/>
              <w:rPr>
                <w:spacing w:val="0"/>
                <w:sz w:val="20"/>
                <w:lang w:val="en-GB"/>
              </w:rPr>
            </w:pPr>
          </w:p>
        </w:tc>
        <w:tc>
          <w:tcPr>
            <w:tcW w:w="463" w:type="pct"/>
          </w:tcPr>
          <w:p w14:paraId="7AEDAC96" w14:textId="44B73704" w:rsidR="002A193B" w:rsidRPr="00090504" w:rsidRDefault="002A193B" w:rsidP="002A193B">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488" w:type="pct"/>
            <w:tcMar>
              <w:left w:w="0" w:type="dxa"/>
              <w:right w:w="0" w:type="dxa"/>
            </w:tcMar>
          </w:tcPr>
          <w:p w14:paraId="0B02EDDB" w14:textId="792B5C53" w:rsidR="002A193B" w:rsidRPr="00A0185A" w:rsidRDefault="002A193B" w:rsidP="002A193B">
            <w:pPr>
              <w:keepNext/>
              <w:tabs>
                <w:tab w:val="clear" w:pos="936"/>
                <w:tab w:val="clear" w:pos="1560"/>
                <w:tab w:val="clear" w:pos="2184"/>
                <w:tab w:val="clear" w:pos="2808"/>
                <w:tab w:val="decimal" w:pos="558"/>
                <w:tab w:val="decimal" w:pos="1267"/>
              </w:tabs>
              <w:autoSpaceDE w:val="0"/>
              <w:autoSpaceDN w:val="0"/>
              <w:snapToGrid w:val="0"/>
              <w:spacing w:after="0" w:line="280" w:lineRule="atLeast"/>
              <w:ind w:firstLineChars="45" w:firstLine="90"/>
              <w:jc w:val="center"/>
              <w:rPr>
                <w:spacing w:val="0"/>
                <w:sz w:val="20"/>
                <w:lang w:val="en-GB"/>
              </w:rPr>
            </w:pPr>
            <w:r w:rsidRPr="007B3ADC">
              <w:rPr>
                <w:spacing w:val="0"/>
                <w:sz w:val="20"/>
                <w:lang w:val="en-GB"/>
              </w:rPr>
              <w:t>2</w:t>
            </w:r>
            <w:r>
              <w:rPr>
                <w:rFonts w:hint="eastAsia"/>
                <w:spacing w:val="0"/>
                <w:sz w:val="20"/>
                <w:lang w:val="en-GB"/>
              </w:rPr>
              <w:t>1.1</w:t>
            </w:r>
          </w:p>
        </w:tc>
        <w:tc>
          <w:tcPr>
            <w:tcW w:w="489" w:type="pct"/>
          </w:tcPr>
          <w:p w14:paraId="0A6BABAD" w14:textId="5CB9E8AE" w:rsidR="002A193B" w:rsidRPr="00A0185A" w:rsidRDefault="002A193B" w:rsidP="002A193B">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sidRPr="007B3ADC">
              <w:rPr>
                <w:spacing w:val="0"/>
                <w:sz w:val="20"/>
                <w:lang w:val="en-GB"/>
              </w:rPr>
              <w:t>(12.</w:t>
            </w:r>
            <w:r>
              <w:rPr>
                <w:rFonts w:hint="eastAsia"/>
                <w:spacing w:val="0"/>
                <w:sz w:val="20"/>
                <w:lang w:val="en-GB"/>
              </w:rPr>
              <w:t>3</w:t>
            </w:r>
            <w:r w:rsidRPr="007B3ADC">
              <w:rPr>
                <w:spacing w:val="0"/>
                <w:sz w:val="20"/>
                <w:lang w:val="en-GB"/>
              </w:rPr>
              <w:t>)</w:t>
            </w:r>
          </w:p>
        </w:tc>
        <w:tc>
          <w:tcPr>
            <w:tcW w:w="701" w:type="pct"/>
          </w:tcPr>
          <w:p w14:paraId="5FA5B967" w14:textId="7F9F5F08" w:rsidR="002A193B"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3</w:t>
            </w:r>
            <w:r>
              <w:rPr>
                <w:rFonts w:hint="eastAsia"/>
                <w:spacing w:val="0"/>
                <w:sz w:val="20"/>
                <w:lang w:val="en-GB"/>
              </w:rPr>
              <w:t>66.7</w:t>
            </w:r>
          </w:p>
        </w:tc>
        <w:tc>
          <w:tcPr>
            <w:tcW w:w="702" w:type="pct"/>
          </w:tcPr>
          <w:p w14:paraId="73C68F0A" w14:textId="200DC3E6" w:rsidR="002A193B" w:rsidRPr="00A0185A" w:rsidRDefault="002A193B" w:rsidP="002A193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0.</w:t>
            </w:r>
            <w:r>
              <w:rPr>
                <w:rFonts w:hint="eastAsia"/>
                <w:spacing w:val="0"/>
                <w:sz w:val="20"/>
                <w:lang w:val="en-GB"/>
              </w:rPr>
              <w:t>5</w:t>
            </w:r>
          </w:p>
        </w:tc>
        <w:tc>
          <w:tcPr>
            <w:tcW w:w="702" w:type="pct"/>
          </w:tcPr>
          <w:p w14:paraId="236A5EAE" w14:textId="4B210A1F"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-11.</w:t>
            </w:r>
            <w:r>
              <w:rPr>
                <w:rFonts w:hint="eastAsia"/>
                <w:spacing w:val="0"/>
                <w:sz w:val="20"/>
                <w:lang w:val="en-GB"/>
              </w:rPr>
              <w:t>1</w:t>
            </w:r>
          </w:p>
        </w:tc>
        <w:tc>
          <w:tcPr>
            <w:tcW w:w="701" w:type="pct"/>
          </w:tcPr>
          <w:p w14:paraId="42BF105A" w14:textId="4D8E309C"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w:t>
            </w:r>
            <w:r>
              <w:rPr>
                <w:rFonts w:hint="eastAsia"/>
                <w:spacing w:val="0"/>
                <w:sz w:val="20"/>
                <w:lang w:val="en-GB"/>
              </w:rPr>
              <w:t>3</w:t>
            </w:r>
          </w:p>
        </w:tc>
      </w:tr>
      <w:tr w:rsidR="002A193B" w:rsidRPr="00A0185A" w14:paraId="2A8448FF" w14:textId="77777777" w:rsidTr="002A193B">
        <w:tc>
          <w:tcPr>
            <w:tcW w:w="754" w:type="pct"/>
          </w:tcPr>
          <w:p w14:paraId="40334BCF" w14:textId="77777777" w:rsidR="002A193B" w:rsidRPr="00090504" w:rsidRDefault="002A193B" w:rsidP="002A193B">
            <w:pPr>
              <w:keepNext/>
              <w:autoSpaceDE w:val="0"/>
              <w:autoSpaceDN w:val="0"/>
              <w:snapToGrid w:val="0"/>
              <w:spacing w:after="0" w:line="280" w:lineRule="atLeast"/>
              <w:rPr>
                <w:spacing w:val="0"/>
                <w:sz w:val="20"/>
                <w:lang w:val="en-GB"/>
              </w:rPr>
            </w:pPr>
          </w:p>
        </w:tc>
        <w:tc>
          <w:tcPr>
            <w:tcW w:w="463" w:type="pct"/>
          </w:tcPr>
          <w:p w14:paraId="0AF01773" w14:textId="2FF11A81" w:rsidR="002A193B" w:rsidRPr="00090504" w:rsidRDefault="002A193B" w:rsidP="002A193B">
            <w:pPr>
              <w:keepNext/>
              <w:autoSpaceDE w:val="0"/>
              <w:autoSpaceDN w:val="0"/>
              <w:snapToGrid w:val="0"/>
              <w:spacing w:after="0" w:line="280" w:lineRule="atLeast"/>
              <w:rPr>
                <w:spacing w:val="0"/>
                <w:sz w:val="20"/>
                <w:lang w:val="en-GB"/>
              </w:rPr>
            </w:pPr>
            <w:r w:rsidRPr="00090504">
              <w:rPr>
                <w:rFonts w:hint="eastAsia"/>
                <w:spacing w:val="0"/>
                <w:sz w:val="20"/>
                <w:lang w:val="en-GB"/>
              </w:rPr>
              <w:t>第二季</w:t>
            </w:r>
          </w:p>
        </w:tc>
        <w:tc>
          <w:tcPr>
            <w:tcW w:w="488" w:type="pct"/>
            <w:tcMar>
              <w:left w:w="0" w:type="dxa"/>
              <w:right w:w="0" w:type="dxa"/>
            </w:tcMar>
          </w:tcPr>
          <w:p w14:paraId="37C042B0" w14:textId="44580E17" w:rsidR="002A193B" w:rsidRPr="00A0185A" w:rsidRDefault="002A193B" w:rsidP="002A193B">
            <w:pPr>
              <w:keepNext/>
              <w:tabs>
                <w:tab w:val="clear" w:pos="936"/>
                <w:tab w:val="clear" w:pos="1560"/>
                <w:tab w:val="clear" w:pos="2184"/>
                <w:tab w:val="clear" w:pos="2808"/>
                <w:tab w:val="decimal" w:pos="558"/>
                <w:tab w:val="decimal" w:pos="1267"/>
              </w:tabs>
              <w:autoSpaceDE w:val="0"/>
              <w:autoSpaceDN w:val="0"/>
              <w:snapToGrid w:val="0"/>
              <w:spacing w:after="0" w:line="280" w:lineRule="atLeast"/>
              <w:ind w:firstLineChars="45" w:firstLine="90"/>
              <w:jc w:val="center"/>
              <w:rPr>
                <w:spacing w:val="0"/>
                <w:sz w:val="20"/>
                <w:lang w:val="en-GB"/>
              </w:rPr>
            </w:pPr>
            <w:r w:rsidRPr="007B3ADC">
              <w:rPr>
                <w:spacing w:val="0"/>
                <w:sz w:val="20"/>
                <w:lang w:val="en-GB"/>
              </w:rPr>
              <w:t>2</w:t>
            </w:r>
            <w:r>
              <w:rPr>
                <w:rFonts w:hint="eastAsia"/>
                <w:spacing w:val="0"/>
                <w:sz w:val="20"/>
                <w:lang w:val="en-GB"/>
              </w:rPr>
              <w:t>7.0</w:t>
            </w:r>
          </w:p>
        </w:tc>
        <w:tc>
          <w:tcPr>
            <w:tcW w:w="489" w:type="pct"/>
          </w:tcPr>
          <w:p w14:paraId="65CB1E58" w14:textId="26239F17" w:rsidR="002A193B" w:rsidRPr="00A0185A" w:rsidRDefault="002A193B" w:rsidP="002A193B">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sidRPr="007B3ADC">
              <w:rPr>
                <w:spacing w:val="0"/>
                <w:sz w:val="20"/>
                <w:lang w:val="en-GB"/>
              </w:rPr>
              <w:t>(</w:t>
            </w:r>
            <w:r>
              <w:rPr>
                <w:rFonts w:hint="eastAsia"/>
                <w:spacing w:val="0"/>
                <w:sz w:val="20"/>
                <w:lang w:val="en-GB"/>
              </w:rPr>
              <w:t>5.9</w:t>
            </w:r>
            <w:r w:rsidRPr="007B3ADC">
              <w:rPr>
                <w:spacing w:val="0"/>
                <w:sz w:val="20"/>
                <w:lang w:val="en-GB"/>
              </w:rPr>
              <w:t>)</w:t>
            </w:r>
          </w:p>
        </w:tc>
        <w:tc>
          <w:tcPr>
            <w:tcW w:w="701" w:type="pct"/>
          </w:tcPr>
          <w:p w14:paraId="3C580FF4" w14:textId="62EBB958" w:rsidR="002A193B"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rPr>
              <w:t>4</w:t>
            </w:r>
            <w:r>
              <w:rPr>
                <w:rFonts w:hint="eastAsia"/>
                <w:spacing w:val="0"/>
                <w:sz w:val="20"/>
              </w:rPr>
              <w:t>51.2</w:t>
            </w:r>
          </w:p>
        </w:tc>
        <w:tc>
          <w:tcPr>
            <w:tcW w:w="702" w:type="pct"/>
          </w:tcPr>
          <w:p w14:paraId="1968D265" w14:textId="08325BA9" w:rsidR="002A193B" w:rsidRPr="00A0185A" w:rsidRDefault="002A193B" w:rsidP="002A193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-9.</w:t>
            </w:r>
            <w:r>
              <w:rPr>
                <w:rFonts w:hint="eastAsia"/>
                <w:spacing w:val="0"/>
                <w:sz w:val="20"/>
                <w:lang w:val="en-GB"/>
              </w:rPr>
              <w:t>1</w:t>
            </w:r>
          </w:p>
        </w:tc>
        <w:tc>
          <w:tcPr>
            <w:tcW w:w="702" w:type="pct"/>
          </w:tcPr>
          <w:p w14:paraId="655C1C7E" w14:textId="0EF30B15"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rPr>
              <w:t>-3.6</w:t>
            </w:r>
          </w:p>
        </w:tc>
        <w:tc>
          <w:tcPr>
            <w:tcW w:w="701" w:type="pct"/>
          </w:tcPr>
          <w:p w14:paraId="19BE09A2" w14:textId="1CFCF04F"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0.3</w:t>
            </w:r>
          </w:p>
        </w:tc>
      </w:tr>
      <w:tr w:rsidR="002A193B" w:rsidRPr="00A0185A" w14:paraId="0E7CAEFD" w14:textId="77777777" w:rsidTr="002A193B">
        <w:tc>
          <w:tcPr>
            <w:tcW w:w="754" w:type="pct"/>
          </w:tcPr>
          <w:p w14:paraId="3BBDDA15" w14:textId="77777777" w:rsidR="002A193B" w:rsidRPr="00090504" w:rsidRDefault="002A193B" w:rsidP="002A193B">
            <w:pPr>
              <w:keepNext/>
              <w:autoSpaceDE w:val="0"/>
              <w:autoSpaceDN w:val="0"/>
              <w:snapToGrid w:val="0"/>
              <w:spacing w:after="0" w:line="280" w:lineRule="atLeast"/>
              <w:rPr>
                <w:spacing w:val="0"/>
                <w:sz w:val="20"/>
                <w:lang w:val="en-GB"/>
              </w:rPr>
            </w:pPr>
          </w:p>
        </w:tc>
        <w:tc>
          <w:tcPr>
            <w:tcW w:w="463" w:type="pct"/>
          </w:tcPr>
          <w:p w14:paraId="7D643091" w14:textId="6051DBC7" w:rsidR="002A193B" w:rsidRPr="00090504" w:rsidRDefault="002A193B" w:rsidP="002A193B">
            <w:pPr>
              <w:keepNext/>
              <w:autoSpaceDE w:val="0"/>
              <w:autoSpaceDN w:val="0"/>
              <w:snapToGrid w:val="0"/>
              <w:spacing w:after="0" w:line="280" w:lineRule="atLeast"/>
              <w:rPr>
                <w:spacing w:val="0"/>
                <w:sz w:val="20"/>
                <w:lang w:val="en-GB"/>
              </w:rPr>
            </w:pPr>
            <w:r w:rsidRPr="00090504">
              <w:rPr>
                <w:rFonts w:hint="eastAsia"/>
                <w:spacing w:val="0"/>
                <w:sz w:val="20"/>
                <w:lang w:val="en-GB"/>
              </w:rPr>
              <w:t>第三季</w:t>
            </w:r>
          </w:p>
        </w:tc>
        <w:tc>
          <w:tcPr>
            <w:tcW w:w="488" w:type="pct"/>
            <w:tcMar>
              <w:left w:w="0" w:type="dxa"/>
              <w:right w:w="0" w:type="dxa"/>
            </w:tcMar>
          </w:tcPr>
          <w:p w14:paraId="07A81BD2" w14:textId="7C46D417" w:rsidR="002A193B" w:rsidRPr="00A0185A" w:rsidRDefault="002A193B" w:rsidP="002A193B">
            <w:pPr>
              <w:keepNext/>
              <w:tabs>
                <w:tab w:val="clear" w:pos="936"/>
                <w:tab w:val="clear" w:pos="1560"/>
                <w:tab w:val="clear" w:pos="2184"/>
                <w:tab w:val="clear" w:pos="2808"/>
                <w:tab w:val="decimal" w:pos="558"/>
                <w:tab w:val="decimal" w:pos="1267"/>
              </w:tabs>
              <w:autoSpaceDE w:val="0"/>
              <w:autoSpaceDN w:val="0"/>
              <w:snapToGrid w:val="0"/>
              <w:spacing w:after="0" w:line="280" w:lineRule="atLeast"/>
              <w:ind w:firstLineChars="45" w:firstLine="90"/>
              <w:jc w:val="center"/>
              <w:rPr>
                <w:spacing w:val="0"/>
                <w:sz w:val="20"/>
                <w:lang w:val="en-GB"/>
              </w:rPr>
            </w:pPr>
            <w:r w:rsidRPr="007B3ADC">
              <w:rPr>
                <w:spacing w:val="0"/>
                <w:sz w:val="20"/>
                <w:lang w:val="en-GB"/>
              </w:rPr>
              <w:t>28.</w:t>
            </w:r>
            <w:r>
              <w:rPr>
                <w:rFonts w:hint="eastAsia"/>
                <w:spacing w:val="0"/>
                <w:sz w:val="20"/>
                <w:lang w:val="en-GB"/>
              </w:rPr>
              <w:t>7</w:t>
            </w:r>
          </w:p>
        </w:tc>
        <w:tc>
          <w:tcPr>
            <w:tcW w:w="489" w:type="pct"/>
          </w:tcPr>
          <w:p w14:paraId="5740058E" w14:textId="63834397" w:rsidR="002A193B" w:rsidRPr="00A0185A" w:rsidRDefault="002A193B" w:rsidP="002A193B">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sidRPr="007B3ADC">
              <w:rPr>
                <w:spacing w:val="0"/>
                <w:sz w:val="20"/>
                <w:lang w:val="en-GB"/>
              </w:rPr>
              <w:t>(</w:t>
            </w:r>
            <w:r>
              <w:rPr>
                <w:rFonts w:hint="eastAsia"/>
                <w:spacing w:val="0"/>
                <w:sz w:val="20"/>
                <w:lang w:val="en-GB"/>
              </w:rPr>
              <w:t>2.9</w:t>
            </w:r>
            <w:r w:rsidRPr="007B3ADC">
              <w:rPr>
                <w:spacing w:val="0"/>
                <w:sz w:val="20"/>
                <w:lang w:val="en-GB"/>
              </w:rPr>
              <w:t>)</w:t>
            </w:r>
          </w:p>
        </w:tc>
        <w:tc>
          <w:tcPr>
            <w:tcW w:w="701" w:type="pct"/>
          </w:tcPr>
          <w:p w14:paraId="4E21F040" w14:textId="2E9BCBB6" w:rsidR="002A193B"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rPr>
              <w:t>39</w:t>
            </w:r>
            <w:r>
              <w:rPr>
                <w:rFonts w:hint="eastAsia"/>
                <w:spacing w:val="0"/>
                <w:sz w:val="20"/>
              </w:rPr>
              <w:t>3.1</w:t>
            </w:r>
          </w:p>
        </w:tc>
        <w:tc>
          <w:tcPr>
            <w:tcW w:w="702" w:type="pct"/>
          </w:tcPr>
          <w:p w14:paraId="070AB506" w14:textId="29E2C3C2" w:rsidR="002A193B" w:rsidRPr="00A0185A" w:rsidRDefault="002A193B" w:rsidP="002A193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w:t>
            </w:r>
            <w:r>
              <w:rPr>
                <w:rFonts w:hint="eastAsia"/>
                <w:spacing w:val="0"/>
                <w:sz w:val="20"/>
                <w:lang w:val="en-GB"/>
              </w:rPr>
              <w:t>3.8</w:t>
            </w:r>
          </w:p>
        </w:tc>
        <w:tc>
          <w:tcPr>
            <w:tcW w:w="702" w:type="pct"/>
          </w:tcPr>
          <w:p w14:paraId="40CF5EA0" w14:textId="7B7CBD9E"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w:t>
            </w:r>
            <w:r>
              <w:rPr>
                <w:rFonts w:hint="eastAsia"/>
                <w:spacing w:val="0"/>
                <w:sz w:val="20"/>
                <w:lang w:val="en-GB"/>
              </w:rPr>
              <w:t>4.0</w:t>
            </w:r>
          </w:p>
        </w:tc>
        <w:tc>
          <w:tcPr>
            <w:tcW w:w="701" w:type="pct"/>
          </w:tcPr>
          <w:p w14:paraId="6E6E09D9" w14:textId="7B8355EC"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2.1</w:t>
            </w:r>
          </w:p>
        </w:tc>
      </w:tr>
      <w:tr w:rsidR="002A193B" w:rsidRPr="00A0185A" w14:paraId="3B027577" w14:textId="77777777" w:rsidTr="002A193B">
        <w:tc>
          <w:tcPr>
            <w:tcW w:w="754" w:type="pct"/>
          </w:tcPr>
          <w:p w14:paraId="6861390F" w14:textId="77777777" w:rsidR="002A193B" w:rsidRPr="00090504" w:rsidRDefault="002A193B" w:rsidP="002A193B">
            <w:pPr>
              <w:keepNext/>
              <w:autoSpaceDE w:val="0"/>
              <w:autoSpaceDN w:val="0"/>
              <w:snapToGrid w:val="0"/>
              <w:spacing w:after="0" w:line="280" w:lineRule="atLeast"/>
              <w:rPr>
                <w:spacing w:val="0"/>
                <w:sz w:val="20"/>
                <w:lang w:val="en-GB"/>
              </w:rPr>
            </w:pPr>
          </w:p>
          <w:p w14:paraId="302CF0D6" w14:textId="77777777" w:rsidR="002A193B" w:rsidRPr="00090504" w:rsidRDefault="002A193B" w:rsidP="002A193B">
            <w:pPr>
              <w:keepNext/>
              <w:autoSpaceDE w:val="0"/>
              <w:autoSpaceDN w:val="0"/>
              <w:snapToGrid w:val="0"/>
              <w:spacing w:after="0" w:line="280" w:lineRule="atLeast"/>
              <w:rPr>
                <w:spacing w:val="0"/>
                <w:sz w:val="20"/>
                <w:lang w:val="en-GB"/>
              </w:rPr>
            </w:pPr>
          </w:p>
        </w:tc>
        <w:tc>
          <w:tcPr>
            <w:tcW w:w="463" w:type="pct"/>
          </w:tcPr>
          <w:p w14:paraId="47200268" w14:textId="74D6E4B0" w:rsidR="002A193B" w:rsidRPr="00090504" w:rsidRDefault="002A193B" w:rsidP="002A193B">
            <w:pPr>
              <w:keepNext/>
              <w:autoSpaceDE w:val="0"/>
              <w:autoSpaceDN w:val="0"/>
              <w:snapToGrid w:val="0"/>
              <w:spacing w:after="0" w:line="280" w:lineRule="atLeast"/>
              <w:rPr>
                <w:spacing w:val="0"/>
                <w:sz w:val="20"/>
                <w:lang w:val="en-GB"/>
              </w:rPr>
            </w:pPr>
            <w:r w:rsidRPr="00090504">
              <w:rPr>
                <w:rFonts w:hint="eastAsia"/>
                <w:spacing w:val="0"/>
                <w:sz w:val="20"/>
                <w:lang w:val="en-GB"/>
              </w:rPr>
              <w:t>第四季</w:t>
            </w:r>
          </w:p>
        </w:tc>
        <w:tc>
          <w:tcPr>
            <w:tcW w:w="488" w:type="pct"/>
            <w:tcMar>
              <w:left w:w="0" w:type="dxa"/>
              <w:right w:w="0" w:type="dxa"/>
            </w:tcMar>
          </w:tcPr>
          <w:p w14:paraId="32092041" w14:textId="4807107A" w:rsidR="002A193B" w:rsidRPr="00A0185A" w:rsidRDefault="002A193B" w:rsidP="002A193B">
            <w:pPr>
              <w:keepNext/>
              <w:tabs>
                <w:tab w:val="clear" w:pos="936"/>
                <w:tab w:val="clear" w:pos="1560"/>
                <w:tab w:val="clear" w:pos="2184"/>
                <w:tab w:val="clear" w:pos="2808"/>
                <w:tab w:val="decimal" w:pos="558"/>
                <w:tab w:val="decimal" w:pos="1267"/>
              </w:tabs>
              <w:autoSpaceDE w:val="0"/>
              <w:autoSpaceDN w:val="0"/>
              <w:snapToGrid w:val="0"/>
              <w:spacing w:after="0" w:line="280" w:lineRule="atLeast"/>
              <w:ind w:firstLineChars="45" w:firstLine="90"/>
              <w:jc w:val="center"/>
              <w:rPr>
                <w:spacing w:val="0"/>
                <w:sz w:val="20"/>
                <w:lang w:val="en-GB"/>
              </w:rPr>
            </w:pPr>
            <w:r w:rsidRPr="007B3ADC">
              <w:rPr>
                <w:spacing w:val="0"/>
                <w:sz w:val="20"/>
                <w:lang w:val="en-GB"/>
              </w:rPr>
              <w:t>2</w:t>
            </w:r>
            <w:r>
              <w:rPr>
                <w:rFonts w:hint="eastAsia"/>
                <w:spacing w:val="0"/>
                <w:sz w:val="20"/>
                <w:lang w:val="en-GB"/>
              </w:rPr>
              <w:t>6.7</w:t>
            </w:r>
          </w:p>
        </w:tc>
        <w:tc>
          <w:tcPr>
            <w:tcW w:w="489" w:type="pct"/>
          </w:tcPr>
          <w:p w14:paraId="23273A9A" w14:textId="317F49D7" w:rsidR="002A193B" w:rsidRPr="00A0185A" w:rsidRDefault="002A193B" w:rsidP="002A193B">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sidRPr="007B3ADC">
              <w:rPr>
                <w:spacing w:val="0"/>
                <w:sz w:val="20"/>
                <w:lang w:val="en-GB"/>
              </w:rPr>
              <w:t>(</w:t>
            </w:r>
            <w:r>
              <w:rPr>
                <w:rFonts w:hint="eastAsia"/>
                <w:spacing w:val="0"/>
                <w:sz w:val="20"/>
                <w:lang w:val="en-GB"/>
              </w:rPr>
              <w:t>3.8</w:t>
            </w:r>
            <w:r w:rsidRPr="007B3ADC">
              <w:rPr>
                <w:spacing w:val="0"/>
                <w:sz w:val="20"/>
                <w:lang w:val="en-GB"/>
              </w:rPr>
              <w:t>)</w:t>
            </w:r>
          </w:p>
        </w:tc>
        <w:tc>
          <w:tcPr>
            <w:tcW w:w="701" w:type="pct"/>
          </w:tcPr>
          <w:p w14:paraId="32FFE962" w14:textId="788444EE" w:rsidR="002A193B"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18</w:t>
            </w:r>
            <w:r>
              <w:rPr>
                <w:rFonts w:hint="eastAsia"/>
                <w:spacing w:val="0"/>
                <w:sz w:val="20"/>
                <w:lang w:val="en-GB"/>
              </w:rPr>
              <w:t>4.7</w:t>
            </w:r>
          </w:p>
        </w:tc>
        <w:tc>
          <w:tcPr>
            <w:tcW w:w="702" w:type="pct"/>
          </w:tcPr>
          <w:p w14:paraId="1EA91A5D" w14:textId="05554498" w:rsidR="002A193B" w:rsidRPr="00A0185A" w:rsidRDefault="002A193B" w:rsidP="002A193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4.2</w:t>
            </w:r>
          </w:p>
        </w:tc>
        <w:tc>
          <w:tcPr>
            <w:tcW w:w="702" w:type="pct"/>
          </w:tcPr>
          <w:p w14:paraId="58651961" w14:textId="33351E83"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-2.6</w:t>
            </w:r>
          </w:p>
        </w:tc>
        <w:tc>
          <w:tcPr>
            <w:tcW w:w="701" w:type="pct"/>
          </w:tcPr>
          <w:p w14:paraId="398B95E6" w14:textId="17E05046"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1.6</w:t>
            </w:r>
          </w:p>
        </w:tc>
      </w:tr>
      <w:tr w:rsidR="002A193B" w:rsidRPr="00A0185A" w14:paraId="1F95DDDD" w14:textId="77777777" w:rsidTr="002A193B">
        <w:tc>
          <w:tcPr>
            <w:tcW w:w="754" w:type="pct"/>
          </w:tcPr>
          <w:p w14:paraId="7F538E3C" w14:textId="536D3835" w:rsidR="002A193B" w:rsidRPr="00090504" w:rsidRDefault="002A193B" w:rsidP="002A193B">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sidRPr="007B3ADC">
              <w:rPr>
                <w:spacing w:val="0"/>
                <w:sz w:val="20"/>
                <w:lang w:val="en-GB"/>
              </w:rPr>
              <w:t>四</w:t>
            </w:r>
            <w:r w:rsidRPr="00090504">
              <w:rPr>
                <w:rFonts w:hint="eastAsia"/>
                <w:spacing w:val="0"/>
                <w:sz w:val="20"/>
                <w:lang w:val="en-GB"/>
              </w:rPr>
              <w:t>年</w:t>
            </w:r>
          </w:p>
        </w:tc>
        <w:tc>
          <w:tcPr>
            <w:tcW w:w="463" w:type="pct"/>
          </w:tcPr>
          <w:p w14:paraId="4384841D" w14:textId="201229B0" w:rsidR="002A193B" w:rsidRPr="00090504" w:rsidRDefault="002A193B" w:rsidP="002A193B">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488" w:type="pct"/>
            <w:tcMar>
              <w:left w:w="0" w:type="dxa"/>
              <w:right w:w="0" w:type="dxa"/>
            </w:tcMar>
          </w:tcPr>
          <w:p w14:paraId="4DCD312A" w14:textId="0A10B4EA" w:rsidR="002A193B" w:rsidRPr="00A0185A" w:rsidRDefault="002A193B" w:rsidP="002A193B">
            <w:pPr>
              <w:keepNext/>
              <w:tabs>
                <w:tab w:val="clear" w:pos="936"/>
                <w:tab w:val="clear" w:pos="1560"/>
                <w:tab w:val="clear" w:pos="2184"/>
                <w:tab w:val="clear" w:pos="2808"/>
                <w:tab w:val="decimal" w:pos="558"/>
                <w:tab w:val="decimal" w:pos="1267"/>
              </w:tabs>
              <w:autoSpaceDE w:val="0"/>
              <w:autoSpaceDN w:val="0"/>
              <w:snapToGrid w:val="0"/>
              <w:spacing w:after="0" w:line="280" w:lineRule="atLeast"/>
              <w:ind w:firstLineChars="45" w:firstLine="90"/>
              <w:jc w:val="center"/>
              <w:rPr>
                <w:spacing w:val="0"/>
                <w:sz w:val="20"/>
                <w:lang w:val="en-GB"/>
              </w:rPr>
            </w:pPr>
            <w:r w:rsidRPr="007B3ADC">
              <w:rPr>
                <w:spacing w:val="0"/>
                <w:sz w:val="20"/>
                <w:lang w:val="en-GB"/>
              </w:rPr>
              <w:t>1</w:t>
            </w:r>
            <w:r>
              <w:rPr>
                <w:rFonts w:hint="eastAsia"/>
                <w:spacing w:val="0"/>
                <w:sz w:val="20"/>
                <w:lang w:val="en-GB"/>
              </w:rPr>
              <w:t>8.</w:t>
            </w:r>
            <w:r>
              <w:rPr>
                <w:spacing w:val="0"/>
                <w:sz w:val="20"/>
                <w:lang w:val="en-GB"/>
              </w:rPr>
              <w:t>0</w:t>
            </w:r>
          </w:p>
        </w:tc>
        <w:tc>
          <w:tcPr>
            <w:tcW w:w="489" w:type="pct"/>
          </w:tcPr>
          <w:p w14:paraId="53E3EFEC" w14:textId="6428581A" w:rsidR="002A193B" w:rsidRPr="00A0185A" w:rsidRDefault="002A193B" w:rsidP="002A193B">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sidRPr="007B3ADC">
              <w:rPr>
                <w:spacing w:val="0"/>
                <w:sz w:val="20"/>
                <w:lang w:val="en-GB"/>
              </w:rPr>
              <w:t>(</w:t>
            </w:r>
            <w:r>
              <w:rPr>
                <w:spacing w:val="0"/>
                <w:sz w:val="20"/>
                <w:lang w:val="en-GB"/>
              </w:rPr>
              <w:t>4.3</w:t>
            </w:r>
            <w:r w:rsidRPr="007B3ADC">
              <w:rPr>
                <w:spacing w:val="0"/>
                <w:sz w:val="20"/>
                <w:lang w:val="en-GB"/>
              </w:rPr>
              <w:t>)</w:t>
            </w:r>
          </w:p>
        </w:tc>
        <w:tc>
          <w:tcPr>
            <w:tcW w:w="701" w:type="pct"/>
          </w:tcPr>
          <w:p w14:paraId="6A781E81" w14:textId="13744840" w:rsidR="002A193B"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61.1</w:t>
            </w:r>
          </w:p>
        </w:tc>
        <w:tc>
          <w:tcPr>
            <w:tcW w:w="702" w:type="pct"/>
          </w:tcPr>
          <w:p w14:paraId="1D3718AD" w14:textId="6F048947" w:rsidR="002A193B" w:rsidRPr="00A0185A" w:rsidRDefault="002A193B" w:rsidP="002A193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spacing w:val="0"/>
                <w:sz w:val="20"/>
                <w:lang w:val="en-GB"/>
              </w:rPr>
              <w:t>10.4</w:t>
            </w:r>
          </w:p>
        </w:tc>
        <w:tc>
          <w:tcPr>
            <w:tcW w:w="702" w:type="pct"/>
          </w:tcPr>
          <w:p w14:paraId="65BA6835" w14:textId="1C135451"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5</w:t>
            </w:r>
            <w:r>
              <w:rPr>
                <w:rFonts w:hint="eastAsia"/>
                <w:spacing w:val="0"/>
                <w:sz w:val="20"/>
                <w:lang w:val="en-GB"/>
              </w:rPr>
              <w:t>.</w:t>
            </w:r>
            <w:r>
              <w:rPr>
                <w:spacing w:val="0"/>
                <w:sz w:val="20"/>
                <w:lang w:val="en-GB"/>
              </w:rPr>
              <w:t>1</w:t>
            </w:r>
          </w:p>
        </w:tc>
        <w:tc>
          <w:tcPr>
            <w:tcW w:w="701" w:type="pct"/>
          </w:tcPr>
          <w:p w14:paraId="3B3C9E68" w14:textId="2C967414"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w:t>
            </w:r>
            <w:r>
              <w:rPr>
                <w:spacing w:val="0"/>
                <w:sz w:val="20"/>
                <w:lang w:val="en-GB"/>
              </w:rPr>
              <w:t>5</w:t>
            </w:r>
          </w:p>
        </w:tc>
      </w:tr>
      <w:tr w:rsidR="002A193B" w:rsidRPr="00A0185A" w14:paraId="1B759C2D" w14:textId="77777777" w:rsidTr="002A193B">
        <w:tc>
          <w:tcPr>
            <w:tcW w:w="754" w:type="pct"/>
          </w:tcPr>
          <w:p w14:paraId="5EE1044A" w14:textId="77777777" w:rsidR="002A193B" w:rsidRPr="00090504" w:rsidRDefault="002A193B" w:rsidP="002A193B">
            <w:pPr>
              <w:keepNext/>
              <w:autoSpaceDE w:val="0"/>
              <w:autoSpaceDN w:val="0"/>
              <w:snapToGrid w:val="0"/>
              <w:spacing w:after="0" w:line="280" w:lineRule="atLeast"/>
              <w:rPr>
                <w:spacing w:val="0"/>
                <w:sz w:val="20"/>
                <w:lang w:val="en-GB"/>
              </w:rPr>
            </w:pPr>
          </w:p>
        </w:tc>
        <w:tc>
          <w:tcPr>
            <w:tcW w:w="463" w:type="pct"/>
          </w:tcPr>
          <w:p w14:paraId="796E7D4C" w14:textId="09F522C6" w:rsidR="002A193B" w:rsidRPr="00090504" w:rsidRDefault="002A193B" w:rsidP="002A193B">
            <w:pPr>
              <w:keepNext/>
              <w:autoSpaceDE w:val="0"/>
              <w:autoSpaceDN w:val="0"/>
              <w:snapToGrid w:val="0"/>
              <w:spacing w:after="0" w:line="280" w:lineRule="atLeast"/>
              <w:rPr>
                <w:spacing w:val="0"/>
                <w:sz w:val="20"/>
                <w:lang w:val="en-GB"/>
              </w:rPr>
            </w:pPr>
            <w:r w:rsidRPr="00090504">
              <w:rPr>
                <w:rFonts w:hint="eastAsia"/>
                <w:spacing w:val="0"/>
                <w:sz w:val="20"/>
                <w:lang w:val="en-GB"/>
              </w:rPr>
              <w:t>第二季</w:t>
            </w:r>
          </w:p>
        </w:tc>
        <w:tc>
          <w:tcPr>
            <w:tcW w:w="488" w:type="pct"/>
            <w:tcMar>
              <w:left w:w="0" w:type="dxa"/>
              <w:right w:w="0" w:type="dxa"/>
            </w:tcMar>
          </w:tcPr>
          <w:p w14:paraId="1EC9B476" w14:textId="38ED2D35" w:rsidR="002A193B" w:rsidRPr="00A0185A" w:rsidRDefault="002A193B" w:rsidP="002A193B">
            <w:pPr>
              <w:keepNext/>
              <w:tabs>
                <w:tab w:val="clear" w:pos="936"/>
                <w:tab w:val="clear" w:pos="1560"/>
                <w:tab w:val="clear" w:pos="2184"/>
                <w:tab w:val="clear" w:pos="2808"/>
                <w:tab w:val="decimal" w:pos="558"/>
                <w:tab w:val="decimal" w:pos="1267"/>
              </w:tabs>
              <w:autoSpaceDE w:val="0"/>
              <w:autoSpaceDN w:val="0"/>
              <w:snapToGrid w:val="0"/>
              <w:spacing w:after="0" w:line="280" w:lineRule="atLeast"/>
              <w:ind w:firstLineChars="45" w:firstLine="90"/>
              <w:jc w:val="center"/>
              <w:rPr>
                <w:spacing w:val="0"/>
                <w:sz w:val="20"/>
                <w:lang w:val="en-GB"/>
              </w:rPr>
            </w:pPr>
            <w:r>
              <w:rPr>
                <w:rFonts w:hint="eastAsia"/>
                <w:spacing w:val="0"/>
                <w:sz w:val="20"/>
                <w:lang w:val="en-GB"/>
              </w:rPr>
              <w:t>1</w:t>
            </w:r>
            <w:r>
              <w:rPr>
                <w:spacing w:val="0"/>
                <w:sz w:val="20"/>
                <w:lang w:val="en-GB"/>
              </w:rPr>
              <w:t>2.</w:t>
            </w:r>
            <w:r>
              <w:rPr>
                <w:rFonts w:hint="eastAsia"/>
                <w:spacing w:val="0"/>
                <w:sz w:val="20"/>
                <w:lang w:val="en-GB"/>
              </w:rPr>
              <w:t>3</w:t>
            </w:r>
          </w:p>
        </w:tc>
        <w:tc>
          <w:tcPr>
            <w:tcW w:w="489" w:type="pct"/>
          </w:tcPr>
          <w:p w14:paraId="3B1CE36A" w14:textId="581D0A9B" w:rsidR="002A193B" w:rsidRPr="00A0185A" w:rsidRDefault="002A193B" w:rsidP="002A193B">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Pr>
                <w:spacing w:val="0"/>
                <w:sz w:val="20"/>
                <w:lang w:val="en-GB"/>
              </w:rPr>
              <w:t>(0.</w:t>
            </w:r>
            <w:r>
              <w:rPr>
                <w:rFonts w:hint="eastAsia"/>
                <w:spacing w:val="0"/>
                <w:sz w:val="20"/>
                <w:lang w:val="en-GB"/>
              </w:rPr>
              <w:t>6</w:t>
            </w:r>
            <w:r>
              <w:rPr>
                <w:spacing w:val="0"/>
                <w:sz w:val="20"/>
                <w:lang w:val="en-GB"/>
              </w:rPr>
              <w:t>)</w:t>
            </w:r>
          </w:p>
        </w:tc>
        <w:tc>
          <w:tcPr>
            <w:tcW w:w="701" w:type="pct"/>
          </w:tcPr>
          <w:p w14:paraId="5E4D3D76" w14:textId="22EFF623" w:rsidR="002A193B"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2</w:t>
            </w:r>
            <w:r>
              <w:rPr>
                <w:rFonts w:hint="eastAsia"/>
                <w:spacing w:val="0"/>
                <w:sz w:val="20"/>
                <w:lang w:val="en-GB"/>
              </w:rPr>
              <w:t>7.8</w:t>
            </w:r>
          </w:p>
        </w:tc>
        <w:tc>
          <w:tcPr>
            <w:tcW w:w="702" w:type="pct"/>
          </w:tcPr>
          <w:p w14:paraId="543BBD8B" w14:textId="6AC27281" w:rsidR="002A193B" w:rsidRPr="00A0185A" w:rsidRDefault="002A193B" w:rsidP="002A193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3.8</w:t>
            </w:r>
          </w:p>
        </w:tc>
        <w:tc>
          <w:tcPr>
            <w:tcW w:w="702" w:type="pct"/>
          </w:tcPr>
          <w:p w14:paraId="12E369FF" w14:textId="40AFBE3E"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7.4</w:t>
            </w:r>
          </w:p>
        </w:tc>
        <w:tc>
          <w:tcPr>
            <w:tcW w:w="701" w:type="pct"/>
          </w:tcPr>
          <w:p w14:paraId="39660FB6" w14:textId="31222245"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6.8</w:t>
            </w:r>
          </w:p>
        </w:tc>
      </w:tr>
      <w:tr w:rsidR="002A193B" w:rsidRPr="00A0185A" w14:paraId="5E4B4F40" w14:textId="77777777" w:rsidTr="002A193B">
        <w:tc>
          <w:tcPr>
            <w:tcW w:w="754" w:type="pct"/>
          </w:tcPr>
          <w:p w14:paraId="43BC6654" w14:textId="77777777" w:rsidR="002A193B" w:rsidRPr="00090504" w:rsidRDefault="002A193B" w:rsidP="002A193B">
            <w:pPr>
              <w:keepNext/>
              <w:autoSpaceDE w:val="0"/>
              <w:autoSpaceDN w:val="0"/>
              <w:snapToGrid w:val="0"/>
              <w:spacing w:after="0" w:line="280" w:lineRule="atLeast"/>
              <w:rPr>
                <w:spacing w:val="0"/>
                <w:sz w:val="20"/>
                <w:lang w:val="en-GB"/>
              </w:rPr>
            </w:pPr>
          </w:p>
        </w:tc>
        <w:tc>
          <w:tcPr>
            <w:tcW w:w="463" w:type="pct"/>
          </w:tcPr>
          <w:p w14:paraId="2DAE7058" w14:textId="0A2C2777" w:rsidR="002A193B" w:rsidRPr="00090504" w:rsidRDefault="002A193B" w:rsidP="002A193B">
            <w:pPr>
              <w:keepNext/>
              <w:autoSpaceDE w:val="0"/>
              <w:autoSpaceDN w:val="0"/>
              <w:snapToGrid w:val="0"/>
              <w:spacing w:after="0" w:line="280" w:lineRule="atLeast"/>
              <w:rPr>
                <w:spacing w:val="0"/>
                <w:sz w:val="20"/>
                <w:lang w:val="en-GB"/>
              </w:rPr>
            </w:pPr>
            <w:r>
              <w:rPr>
                <w:rFonts w:hint="eastAsia"/>
                <w:spacing w:val="0"/>
                <w:sz w:val="20"/>
                <w:lang w:val="en-GB"/>
              </w:rPr>
              <w:t>第三季</w:t>
            </w:r>
          </w:p>
        </w:tc>
        <w:tc>
          <w:tcPr>
            <w:tcW w:w="488" w:type="pct"/>
            <w:tcMar>
              <w:left w:w="0" w:type="dxa"/>
              <w:right w:w="0" w:type="dxa"/>
            </w:tcMar>
          </w:tcPr>
          <w:p w14:paraId="1818B2EB" w14:textId="49A7337E" w:rsidR="002A193B" w:rsidRPr="00A0185A" w:rsidRDefault="002A193B" w:rsidP="002A193B">
            <w:pPr>
              <w:keepNext/>
              <w:tabs>
                <w:tab w:val="clear" w:pos="936"/>
                <w:tab w:val="clear" w:pos="1560"/>
                <w:tab w:val="clear" w:pos="2184"/>
                <w:tab w:val="clear" w:pos="2808"/>
                <w:tab w:val="decimal" w:pos="558"/>
                <w:tab w:val="decimal" w:pos="1267"/>
              </w:tabs>
              <w:autoSpaceDE w:val="0"/>
              <w:autoSpaceDN w:val="0"/>
              <w:snapToGrid w:val="0"/>
              <w:spacing w:after="0" w:line="280" w:lineRule="atLeast"/>
              <w:ind w:firstLineChars="45" w:firstLine="90"/>
              <w:jc w:val="center"/>
              <w:rPr>
                <w:spacing w:val="0"/>
                <w:sz w:val="20"/>
                <w:lang w:val="en-GB"/>
              </w:rPr>
            </w:pPr>
            <w:r>
              <w:rPr>
                <w:rFonts w:hint="eastAsia"/>
                <w:spacing w:val="0"/>
                <w:sz w:val="20"/>
                <w:lang w:val="en-GB"/>
              </w:rPr>
              <w:t>8.2</w:t>
            </w:r>
          </w:p>
        </w:tc>
        <w:tc>
          <w:tcPr>
            <w:tcW w:w="489" w:type="pct"/>
          </w:tcPr>
          <w:p w14:paraId="069497C6" w14:textId="565305D5" w:rsidR="002A193B" w:rsidRPr="00A0185A" w:rsidRDefault="002A193B" w:rsidP="002A193B">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Pr>
                <w:rFonts w:hint="eastAsia"/>
                <w:spacing w:val="0"/>
                <w:sz w:val="20"/>
                <w:lang w:val="en-GB"/>
              </w:rPr>
              <w:t>(-0.5)</w:t>
            </w:r>
          </w:p>
        </w:tc>
        <w:tc>
          <w:tcPr>
            <w:tcW w:w="701" w:type="pct"/>
          </w:tcPr>
          <w:p w14:paraId="0D8F3577" w14:textId="0589916E" w:rsidR="002A193B"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w:t>
            </w:r>
            <w:r>
              <w:rPr>
                <w:spacing w:val="0"/>
                <w:sz w:val="20"/>
                <w:lang w:val="en-GB"/>
              </w:rPr>
              <w:t>5.2</w:t>
            </w:r>
          </w:p>
        </w:tc>
        <w:tc>
          <w:tcPr>
            <w:tcW w:w="702" w:type="pct"/>
          </w:tcPr>
          <w:p w14:paraId="4A02C1FD" w14:textId="099CCCB5" w:rsidR="002A193B" w:rsidRPr="00A0185A" w:rsidRDefault="002A193B" w:rsidP="002A193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spacing w:val="0"/>
                <w:sz w:val="20"/>
                <w:lang w:val="en-GB"/>
              </w:rPr>
              <w:t>3.0</w:t>
            </w:r>
          </w:p>
        </w:tc>
        <w:tc>
          <w:tcPr>
            <w:tcW w:w="702" w:type="pct"/>
          </w:tcPr>
          <w:p w14:paraId="66D8E3BF" w14:textId="5F65E184"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6.5</w:t>
            </w:r>
          </w:p>
        </w:tc>
        <w:tc>
          <w:tcPr>
            <w:tcW w:w="701" w:type="pct"/>
          </w:tcPr>
          <w:p w14:paraId="29A5F240" w14:textId="628973C5" w:rsidR="002A193B" w:rsidRPr="00A0185A"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6.</w:t>
            </w:r>
            <w:r>
              <w:rPr>
                <w:spacing w:val="0"/>
                <w:sz w:val="20"/>
                <w:lang w:val="en-GB"/>
              </w:rPr>
              <w:t>5</w:t>
            </w:r>
          </w:p>
        </w:tc>
      </w:tr>
      <w:tr w:rsidR="002A193B" w:rsidRPr="00A0185A" w14:paraId="66ED3808" w14:textId="77777777" w:rsidTr="002A193B">
        <w:tc>
          <w:tcPr>
            <w:tcW w:w="754" w:type="pct"/>
          </w:tcPr>
          <w:p w14:paraId="5A3F43B6" w14:textId="77777777" w:rsidR="002A193B" w:rsidRPr="00090504" w:rsidRDefault="002A193B" w:rsidP="002A193B">
            <w:pPr>
              <w:keepNext/>
              <w:autoSpaceDE w:val="0"/>
              <w:autoSpaceDN w:val="0"/>
              <w:snapToGrid w:val="0"/>
              <w:spacing w:after="0" w:line="280" w:lineRule="atLeast"/>
              <w:rPr>
                <w:spacing w:val="0"/>
                <w:sz w:val="20"/>
                <w:lang w:val="en-GB"/>
              </w:rPr>
            </w:pPr>
          </w:p>
        </w:tc>
        <w:tc>
          <w:tcPr>
            <w:tcW w:w="463" w:type="pct"/>
          </w:tcPr>
          <w:p w14:paraId="48158C3C" w14:textId="77777777" w:rsidR="002A193B" w:rsidRDefault="002A193B" w:rsidP="002A193B">
            <w:pPr>
              <w:keepNext/>
              <w:autoSpaceDE w:val="0"/>
              <w:autoSpaceDN w:val="0"/>
              <w:snapToGrid w:val="0"/>
              <w:spacing w:after="0" w:line="280" w:lineRule="atLeast"/>
              <w:rPr>
                <w:spacing w:val="0"/>
                <w:sz w:val="20"/>
                <w:lang w:val="en-GB"/>
              </w:rPr>
            </w:pPr>
          </w:p>
        </w:tc>
        <w:tc>
          <w:tcPr>
            <w:tcW w:w="488" w:type="pct"/>
            <w:tcMar>
              <w:left w:w="0" w:type="dxa"/>
              <w:right w:w="0" w:type="dxa"/>
            </w:tcMar>
          </w:tcPr>
          <w:p w14:paraId="7DB1C1F2" w14:textId="77777777" w:rsidR="002A193B" w:rsidRDefault="002A193B" w:rsidP="002A193B">
            <w:pPr>
              <w:keepNext/>
              <w:tabs>
                <w:tab w:val="clear" w:pos="936"/>
                <w:tab w:val="clear" w:pos="1560"/>
                <w:tab w:val="clear" w:pos="2184"/>
                <w:tab w:val="clear" w:pos="2808"/>
                <w:tab w:val="decimal" w:pos="558"/>
                <w:tab w:val="decimal" w:pos="1267"/>
              </w:tabs>
              <w:autoSpaceDE w:val="0"/>
              <w:autoSpaceDN w:val="0"/>
              <w:snapToGrid w:val="0"/>
              <w:spacing w:after="0" w:line="280" w:lineRule="atLeast"/>
              <w:ind w:firstLineChars="45" w:firstLine="90"/>
              <w:jc w:val="center"/>
              <w:rPr>
                <w:spacing w:val="0"/>
                <w:sz w:val="20"/>
                <w:lang w:val="en-GB"/>
              </w:rPr>
            </w:pPr>
          </w:p>
        </w:tc>
        <w:tc>
          <w:tcPr>
            <w:tcW w:w="489" w:type="pct"/>
          </w:tcPr>
          <w:p w14:paraId="276A4D30" w14:textId="77777777" w:rsidR="002A193B" w:rsidRDefault="002A193B" w:rsidP="002A193B">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p>
        </w:tc>
        <w:tc>
          <w:tcPr>
            <w:tcW w:w="701" w:type="pct"/>
          </w:tcPr>
          <w:p w14:paraId="341FF00C" w14:textId="77777777" w:rsidR="002A193B"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c>
          <w:tcPr>
            <w:tcW w:w="702" w:type="pct"/>
          </w:tcPr>
          <w:p w14:paraId="4848CC62" w14:textId="77777777" w:rsidR="002A193B" w:rsidRDefault="002A193B" w:rsidP="002A193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p>
        </w:tc>
        <w:tc>
          <w:tcPr>
            <w:tcW w:w="702" w:type="pct"/>
          </w:tcPr>
          <w:p w14:paraId="2BD5A524" w14:textId="77777777" w:rsidR="002A193B"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c>
          <w:tcPr>
            <w:tcW w:w="701" w:type="pct"/>
          </w:tcPr>
          <w:p w14:paraId="3E2D323E" w14:textId="77777777" w:rsidR="002A193B" w:rsidRDefault="002A193B" w:rsidP="002A193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r>
    </w:tbl>
    <w:p w14:paraId="63AD1D96" w14:textId="73E0A874" w:rsidR="008D4FB5" w:rsidRPr="007B3ADC" w:rsidRDefault="008D4FB5" w:rsidP="00B21B16">
      <w:pPr>
        <w:keepNext/>
        <w:tabs>
          <w:tab w:val="clear" w:pos="936"/>
          <w:tab w:val="clear" w:pos="1560"/>
          <w:tab w:val="clear" w:pos="2184"/>
          <w:tab w:val="clear" w:pos="2808"/>
          <w:tab w:val="left" w:pos="624"/>
        </w:tabs>
        <w:snapToGrid w:val="0"/>
        <w:spacing w:before="240" w:after="60" w:line="240" w:lineRule="auto"/>
        <w:ind w:left="624" w:hanging="624"/>
        <w:rPr>
          <w:sz w:val="18"/>
          <w:lang w:val="en-GB"/>
        </w:rPr>
      </w:pPr>
      <w:r w:rsidRPr="007B3ADC">
        <w:rPr>
          <w:sz w:val="18"/>
          <w:lang w:val="en-GB"/>
        </w:rPr>
        <w:t>註：</w:t>
      </w:r>
      <w:r w:rsidRPr="007B3ADC">
        <w:rPr>
          <w:sz w:val="18"/>
          <w:lang w:val="en-GB"/>
        </w:rPr>
        <w:tab/>
      </w:r>
      <w:r w:rsidRPr="007B3ADC">
        <w:rPr>
          <w:sz w:val="18"/>
          <w:lang w:val="en-GB"/>
        </w:rPr>
        <w:t>數字是根據《二零零八年國民經濟核算體系》的標準，採用所有權轉</w:t>
      </w:r>
      <w:r w:rsidRPr="007B3ADC">
        <w:rPr>
          <w:sz w:val="18"/>
          <w:lang w:val="en-GB"/>
        </w:rPr>
        <w:tab/>
      </w:r>
      <w:r w:rsidRPr="007B3ADC">
        <w:rPr>
          <w:sz w:val="18"/>
          <w:lang w:val="en-GB"/>
        </w:rPr>
        <w:t>移原則記錄</w:t>
      </w:r>
      <w:r w:rsidR="00C15110">
        <w:rPr>
          <w:sz w:val="18"/>
          <w:lang w:val="en-GB"/>
        </w:rPr>
        <w:tab/>
      </w:r>
      <w:r w:rsidRPr="007B3ADC">
        <w:rPr>
          <w:sz w:val="18"/>
          <w:lang w:val="en-GB"/>
        </w:rPr>
        <w:t>外地加工貨品和轉手商貿活動編製而成。</w:t>
      </w:r>
    </w:p>
    <w:p w14:paraId="0354E4D4" w14:textId="77777777" w:rsidR="008D4FB5" w:rsidRPr="007B3ADC" w:rsidRDefault="008D4FB5" w:rsidP="008D4FB5">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7B3ADC">
        <w:rPr>
          <w:sz w:val="18"/>
          <w:lang w:val="en-GB"/>
        </w:rPr>
        <w:tab/>
        <w:t>(+)</w:t>
      </w:r>
      <w:r w:rsidRPr="007B3ADC">
        <w:rPr>
          <w:sz w:val="18"/>
          <w:lang w:val="en-GB"/>
        </w:rPr>
        <w:tab/>
      </w:r>
      <w:r w:rsidRPr="007B3ADC">
        <w:rPr>
          <w:sz w:val="18"/>
          <w:lang w:val="en-GB"/>
        </w:rPr>
        <w:t>主要包括外訪旅遊開支。</w:t>
      </w:r>
    </w:p>
    <w:p w14:paraId="6ADB4A9E" w14:textId="77777777" w:rsidR="008D4FB5" w:rsidRPr="007B3ADC" w:rsidRDefault="008D4FB5" w:rsidP="008D4FB5">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7B3ADC">
        <w:rPr>
          <w:sz w:val="18"/>
          <w:lang w:val="en-GB"/>
        </w:rPr>
        <w:tab/>
        <w:t>(^)</w:t>
      </w:r>
      <w:r w:rsidRPr="007B3ADC">
        <w:rPr>
          <w:sz w:val="18"/>
          <w:lang w:val="en-GB"/>
        </w:rPr>
        <w:tab/>
      </w:r>
      <w:r w:rsidRPr="007B3ADC">
        <w:rPr>
          <w:sz w:val="18"/>
          <w:lang w:val="en-GB"/>
        </w:rPr>
        <w:t>這包括香港繳付外地加工單位的加工費價值和這些加工單位直接採購的原材料／半製成品的價值。</w:t>
      </w:r>
    </w:p>
    <w:p w14:paraId="79CA72AD" w14:textId="77777777" w:rsidR="008D4FB5" w:rsidRPr="007B3ADC" w:rsidRDefault="008D4FB5" w:rsidP="008D4FB5">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7B3ADC">
        <w:rPr>
          <w:sz w:val="18"/>
          <w:lang w:val="en-GB"/>
        </w:rPr>
        <w:tab/>
        <w:t>( )</w:t>
      </w:r>
      <w:r w:rsidRPr="007B3ADC">
        <w:rPr>
          <w:sz w:val="18"/>
          <w:lang w:val="en-GB"/>
        </w:rPr>
        <w:tab/>
      </w:r>
      <w:r w:rsidRPr="007B3ADC">
        <w:rPr>
          <w:sz w:val="18"/>
          <w:lang w:val="en-GB"/>
        </w:rPr>
        <w:t>經季節性調整後與上季</w:t>
      </w:r>
      <w:r>
        <w:rPr>
          <w:rFonts w:hint="eastAsia"/>
          <w:sz w:val="18"/>
          <w:lang w:val="en-GB" w:eastAsia="zh-HK"/>
        </w:rPr>
        <w:t>度</w:t>
      </w:r>
      <w:r w:rsidRPr="007B3ADC">
        <w:rPr>
          <w:sz w:val="18"/>
          <w:lang w:val="en-GB"/>
        </w:rPr>
        <w:t>比較的增減</w:t>
      </w:r>
      <w:r>
        <w:rPr>
          <w:rFonts w:hint="eastAsia"/>
          <w:sz w:val="18"/>
          <w:lang w:val="en-GB" w:eastAsia="zh-HK"/>
        </w:rPr>
        <w:t>率</w:t>
      </w:r>
      <w:r w:rsidRPr="007B3ADC">
        <w:rPr>
          <w:sz w:val="18"/>
          <w:lang w:val="en-GB"/>
        </w:rPr>
        <w:t>。</w:t>
      </w:r>
    </w:p>
    <w:p w14:paraId="669E618A" w14:textId="77777777" w:rsidR="008D4FB5" w:rsidRPr="007B3ADC" w:rsidRDefault="008D4FB5" w:rsidP="008D4FB5"/>
    <w:p w14:paraId="6510CD5D" w14:textId="77777777" w:rsidR="008D4FB5" w:rsidRPr="007B3ADC" w:rsidRDefault="008D4FB5">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7B3ADC">
        <w:br w:type="page"/>
      </w:r>
    </w:p>
    <w:p w14:paraId="50A347A5" w14:textId="77777777" w:rsidR="008D4FB5" w:rsidRPr="007B3ADC" w:rsidRDefault="008D4FB5" w:rsidP="008D4FB5">
      <w:pPr>
        <w:pStyle w:val="12"/>
      </w:pPr>
      <w:r w:rsidRPr="007B3ADC">
        <w:lastRenderedPageBreak/>
        <w:t>貨物及服務貿易差額</w:t>
      </w:r>
    </w:p>
    <w:p w14:paraId="23005D22" w14:textId="16D86027" w:rsidR="008D4FB5" w:rsidRDefault="008D4FB5" w:rsidP="008D4FB5">
      <w:r w:rsidRPr="007B3ADC">
        <w:rPr>
          <w:b/>
        </w:rPr>
        <w:t>2</w:t>
      </w:r>
      <w:r w:rsidRPr="007B3ADC">
        <w:rPr>
          <w:b/>
          <w:lang w:eastAsia="zh-HK"/>
        </w:rPr>
        <w:t>.1</w:t>
      </w:r>
      <w:r>
        <w:rPr>
          <w:rFonts w:hint="eastAsia"/>
          <w:b/>
        </w:rPr>
        <w:t>1</w:t>
      </w:r>
      <w:r w:rsidRPr="007B3ADC">
        <w:tab/>
      </w:r>
      <w:r w:rsidRPr="007B3ADC">
        <w:t>根據本地生產總值編製架構並與一年前比較，貨物貿易赤字在二零二四</w:t>
      </w:r>
      <w:r>
        <w:rPr>
          <w:rFonts w:hint="eastAsia"/>
          <w:lang w:eastAsia="zh-HK"/>
        </w:rPr>
        <w:t>年</w:t>
      </w:r>
      <w:r w:rsidRPr="007B3ADC">
        <w:t>第</w:t>
      </w:r>
      <w:r>
        <w:rPr>
          <w:rFonts w:hint="eastAsia"/>
        </w:rPr>
        <w:t>三</w:t>
      </w:r>
      <w:r w:rsidRPr="007B3ADC">
        <w:t>季</w:t>
      </w:r>
      <w:r w:rsidR="00277A92">
        <w:rPr>
          <w:rFonts w:hint="eastAsia"/>
        </w:rPr>
        <w:t>明顯</w:t>
      </w:r>
      <w:r w:rsidRPr="007B3ADC">
        <w:t>收窄</w:t>
      </w:r>
      <w:r w:rsidRPr="007B3ADC">
        <w:rPr>
          <w:lang w:eastAsia="zh-HK"/>
        </w:rPr>
        <w:t>至</w:t>
      </w:r>
      <w:r>
        <w:rPr>
          <w:lang w:eastAsia="zh-HK"/>
        </w:rPr>
        <w:t> </w:t>
      </w:r>
      <w:r w:rsidR="00A2196B">
        <w:t>1</w:t>
      </w:r>
      <w:r w:rsidR="0098734C">
        <w:rPr>
          <w:rFonts w:hint="eastAsia"/>
        </w:rPr>
        <w:t>0</w:t>
      </w:r>
      <w:r w:rsidRPr="007B3ADC">
        <w:t> </w:t>
      </w:r>
      <w:r w:rsidRPr="007B3ADC">
        <w:t>億元，這是由於貨物出口</w:t>
      </w:r>
      <w:r w:rsidRPr="007B3ADC">
        <w:rPr>
          <w:lang w:eastAsia="zh-HK"/>
        </w:rPr>
        <w:t>貨</w:t>
      </w:r>
      <w:r w:rsidRPr="007B3ADC">
        <w:t>值</w:t>
      </w:r>
      <w:r>
        <w:rPr>
          <w:rFonts w:hint="eastAsia"/>
        </w:rPr>
        <w:t>上升</w:t>
      </w:r>
      <w:r w:rsidRPr="007B3ADC">
        <w:t>的幅度較</w:t>
      </w:r>
      <w:r>
        <w:rPr>
          <w:rFonts w:hint="eastAsia"/>
        </w:rPr>
        <w:t>進</w:t>
      </w:r>
      <w:r w:rsidRPr="007B3ADC">
        <w:t>口</w:t>
      </w:r>
      <w:r w:rsidRPr="007B3ADC">
        <w:rPr>
          <w:lang w:eastAsia="zh-HK"/>
        </w:rPr>
        <w:t>貨</w:t>
      </w:r>
      <w:r w:rsidRPr="007B3ADC">
        <w:t>值</w:t>
      </w:r>
      <w:r>
        <w:rPr>
          <w:rFonts w:hint="eastAsia"/>
        </w:rPr>
        <w:t>上升</w:t>
      </w:r>
      <w:r w:rsidRPr="007B3ADC">
        <w:t>的幅度為大。</w:t>
      </w:r>
      <w:r w:rsidR="00277A92">
        <w:rPr>
          <w:rFonts w:hint="eastAsia"/>
        </w:rPr>
        <w:t>與此</w:t>
      </w:r>
      <w:r w:rsidRPr="007B3ADC">
        <w:t>同時，服務貿易</w:t>
      </w:r>
      <w:r w:rsidR="0098734C">
        <w:t>盈餘</w:t>
      </w:r>
      <w:r w:rsidR="0098734C">
        <w:rPr>
          <w:rFonts w:hint="eastAsia"/>
          <w:lang w:val="en-GB"/>
        </w:rPr>
        <w:t>擴大</w:t>
      </w:r>
      <w:r w:rsidRPr="007B3ADC">
        <w:t>至</w:t>
      </w:r>
      <w:r w:rsidR="0098734C">
        <w:rPr>
          <w:rFonts w:hint="eastAsia"/>
        </w:rPr>
        <w:t>400</w:t>
      </w:r>
      <w:r w:rsidRPr="007B3ADC">
        <w:t> </w:t>
      </w:r>
      <w:r w:rsidRPr="007B3ADC">
        <w:t>億元。綜合貨物及服務貿易差額在二零二四年第</w:t>
      </w:r>
      <w:r>
        <w:rPr>
          <w:rFonts w:hint="eastAsia"/>
        </w:rPr>
        <w:t>三</w:t>
      </w:r>
      <w:r w:rsidRPr="007B3ADC">
        <w:t>季錄得</w:t>
      </w:r>
      <w:r w:rsidR="0098734C">
        <w:rPr>
          <w:rFonts w:hint="eastAsia"/>
        </w:rPr>
        <w:t>3</w:t>
      </w:r>
      <w:r w:rsidR="00A2196B">
        <w:t>9</w:t>
      </w:r>
      <w:r w:rsidR="0098734C">
        <w:rPr>
          <w:rFonts w:hint="eastAsia"/>
        </w:rPr>
        <w:t>0</w:t>
      </w:r>
      <w:r w:rsidRPr="007B3ADC">
        <w:t> </w:t>
      </w:r>
      <w:r w:rsidRPr="007B3ADC">
        <w:t>億元的盈餘</w:t>
      </w:r>
      <w:r w:rsidRPr="007B3ADC">
        <w:t>(</w:t>
      </w:r>
      <w:r w:rsidRPr="007B3ADC">
        <w:t>相當於進口總值的</w:t>
      </w:r>
      <w:r w:rsidR="0098734C">
        <w:rPr>
          <w:rFonts w:hint="eastAsia"/>
        </w:rPr>
        <w:t>2.</w:t>
      </w:r>
      <w:r w:rsidR="00A2196B">
        <w:t>7</w:t>
      </w:r>
      <w:r w:rsidRPr="007B3ADC">
        <w:t>%)</w:t>
      </w:r>
      <w:r w:rsidRPr="007B3ADC">
        <w:t>，而二零二</w:t>
      </w:r>
      <w:r w:rsidR="00264D26">
        <w:rPr>
          <w:rFonts w:hint="eastAsia"/>
        </w:rPr>
        <w:t>三</w:t>
      </w:r>
      <w:r w:rsidRPr="00D567C0">
        <w:rPr>
          <w:rFonts w:hint="eastAsia"/>
          <w:lang w:eastAsia="zh-HK"/>
        </w:rPr>
        <w:t>年</w:t>
      </w:r>
      <w:r w:rsidRPr="007B3ADC">
        <w:t>第</w:t>
      </w:r>
      <w:r>
        <w:rPr>
          <w:rFonts w:hint="eastAsia"/>
        </w:rPr>
        <w:t>三</w:t>
      </w:r>
      <w:r w:rsidRPr="007B3ADC">
        <w:t>季則錄得</w:t>
      </w:r>
      <w:r>
        <w:rPr>
          <w:rFonts w:hint="eastAsia"/>
        </w:rPr>
        <w:t>180</w:t>
      </w:r>
      <w:r w:rsidRPr="007B3ADC">
        <w:t> </w:t>
      </w:r>
      <w:r w:rsidRPr="007B3ADC">
        <w:t>億元的</w:t>
      </w:r>
      <w:r>
        <w:rPr>
          <w:rFonts w:hint="eastAsia"/>
        </w:rPr>
        <w:t>盈餘</w:t>
      </w:r>
      <w:r w:rsidRPr="007B3ADC">
        <w:t>(</w:t>
      </w:r>
      <w:r w:rsidRPr="007B3ADC">
        <w:t>相當於進口總值的</w:t>
      </w:r>
      <w:r>
        <w:rPr>
          <w:rFonts w:hint="eastAsia"/>
        </w:rPr>
        <w:t>1.3</w:t>
      </w:r>
      <w:r w:rsidRPr="007B3ADC">
        <w:t>%)</w:t>
      </w:r>
      <w:r w:rsidRPr="007B3ADC">
        <w:t>。</w:t>
      </w:r>
    </w:p>
    <w:p w14:paraId="0A5D6C07" w14:textId="302A7819" w:rsidR="00067D15" w:rsidRPr="00CC05B4" w:rsidRDefault="00067D15" w:rsidP="0067093E">
      <w:pPr>
        <w:pStyle w:val="af1"/>
        <w:rPr>
          <w:b/>
          <w:bCs/>
        </w:rPr>
      </w:pPr>
      <w:r w:rsidRPr="007B3ADC">
        <w:t>表</w:t>
      </w:r>
      <w:r w:rsidRPr="007B3ADC">
        <w:rPr>
          <w:b/>
        </w:rPr>
        <w:t>2.6</w:t>
      </w:r>
      <w:r w:rsidRPr="007B3ADC">
        <w:rPr>
          <w:b/>
        </w:rPr>
        <w:t>：</w:t>
      </w:r>
      <w:r w:rsidRPr="007B3ADC">
        <w:t>貨物及服務貿易差額</w:t>
      </w:r>
      <w:r w:rsidRPr="007B3ADC">
        <w:br/>
      </w:r>
      <w:r w:rsidRPr="007B3ADC">
        <w:rPr>
          <w:b/>
          <w:bCs/>
        </w:rPr>
        <w:t>(</w:t>
      </w:r>
      <w:r w:rsidRPr="007B3ADC">
        <w:t>按當時市價計算以十億元為單位</w:t>
      </w:r>
      <w:r w:rsidRPr="007B3ADC">
        <w:rPr>
          <w:b/>
          <w:bCs/>
        </w:rPr>
        <w:t>)</w:t>
      </w:r>
    </w:p>
    <w:tbl>
      <w:tblPr>
        <w:tblW w:w="5219" w:type="pct"/>
        <w:tblLayout w:type="fixed"/>
        <w:tblCellMar>
          <w:left w:w="28" w:type="dxa"/>
          <w:right w:w="28" w:type="dxa"/>
        </w:tblCellMar>
        <w:tblLook w:val="0000" w:firstRow="0" w:lastRow="0" w:firstColumn="0" w:lastColumn="0" w:noHBand="0" w:noVBand="0"/>
      </w:tblPr>
      <w:tblGrid>
        <w:gridCol w:w="1139"/>
        <w:gridCol w:w="832"/>
        <w:gridCol w:w="922"/>
        <w:gridCol w:w="922"/>
        <w:gridCol w:w="922"/>
        <w:gridCol w:w="922"/>
        <w:gridCol w:w="922"/>
        <w:gridCol w:w="922"/>
        <w:gridCol w:w="922"/>
        <w:gridCol w:w="1043"/>
      </w:tblGrid>
      <w:tr w:rsidR="00067D15" w:rsidRPr="00CC05B4" w14:paraId="3D4B259A" w14:textId="77777777" w:rsidTr="00067D15">
        <w:trPr>
          <w:cantSplit/>
        </w:trPr>
        <w:tc>
          <w:tcPr>
            <w:tcW w:w="601" w:type="pct"/>
          </w:tcPr>
          <w:p w14:paraId="3D060742" w14:textId="77777777" w:rsidR="00067D15" w:rsidRPr="00CC05B4" w:rsidRDefault="00067D15" w:rsidP="00067D15">
            <w:pPr>
              <w:keepNext/>
              <w:autoSpaceDE w:val="0"/>
              <w:autoSpaceDN w:val="0"/>
              <w:snapToGrid w:val="0"/>
              <w:spacing w:after="0" w:line="240" w:lineRule="atLeast"/>
              <w:jc w:val="center"/>
              <w:rPr>
                <w:spacing w:val="0"/>
                <w:sz w:val="20"/>
              </w:rPr>
            </w:pPr>
          </w:p>
        </w:tc>
        <w:tc>
          <w:tcPr>
            <w:tcW w:w="439" w:type="pct"/>
          </w:tcPr>
          <w:p w14:paraId="2B514A17" w14:textId="77777777" w:rsidR="00067D15" w:rsidRPr="00CC05B4" w:rsidRDefault="00067D15" w:rsidP="00067D15">
            <w:pPr>
              <w:keepNext/>
              <w:autoSpaceDE w:val="0"/>
              <w:autoSpaceDN w:val="0"/>
              <w:snapToGrid w:val="0"/>
              <w:spacing w:after="0" w:line="240" w:lineRule="atLeast"/>
              <w:jc w:val="center"/>
              <w:rPr>
                <w:spacing w:val="0"/>
                <w:sz w:val="20"/>
              </w:rPr>
            </w:pPr>
          </w:p>
        </w:tc>
        <w:tc>
          <w:tcPr>
            <w:tcW w:w="974" w:type="pct"/>
            <w:gridSpan w:val="2"/>
            <w:vAlign w:val="bottom"/>
          </w:tcPr>
          <w:p w14:paraId="68942966" w14:textId="0254A957" w:rsidR="00067D15" w:rsidRPr="00CC05B4" w:rsidRDefault="0067093E" w:rsidP="00067D15">
            <w:pPr>
              <w:keepNext/>
              <w:tabs>
                <w:tab w:val="decimal" w:pos="431"/>
              </w:tabs>
              <w:snapToGrid w:val="0"/>
              <w:spacing w:after="0" w:line="240" w:lineRule="atLeast"/>
              <w:ind w:rightChars="52" w:right="156"/>
              <w:jc w:val="center"/>
              <w:rPr>
                <w:spacing w:val="0"/>
                <w:sz w:val="20"/>
                <w:u w:val="single"/>
              </w:rPr>
            </w:pPr>
            <w:r w:rsidRPr="0067093E">
              <w:rPr>
                <w:rFonts w:hint="eastAsia"/>
                <w:spacing w:val="0"/>
                <w:sz w:val="20"/>
              </w:rPr>
              <w:t xml:space="preserve"> </w:t>
            </w:r>
            <w:r w:rsidR="00067D15" w:rsidRPr="00CC05B4">
              <w:rPr>
                <w:spacing w:val="0"/>
                <w:sz w:val="20"/>
                <w:u w:val="single"/>
              </w:rPr>
              <w:t>整體出口</w:t>
            </w:r>
          </w:p>
        </w:tc>
        <w:tc>
          <w:tcPr>
            <w:tcW w:w="974" w:type="pct"/>
            <w:gridSpan w:val="2"/>
            <w:vAlign w:val="bottom"/>
          </w:tcPr>
          <w:p w14:paraId="17050E1E" w14:textId="55E3F2D8" w:rsidR="00067D15" w:rsidRPr="00CC05B4" w:rsidRDefault="0067093E" w:rsidP="00067D15">
            <w:pPr>
              <w:keepNext/>
              <w:tabs>
                <w:tab w:val="decimal" w:pos="431"/>
              </w:tabs>
              <w:snapToGrid w:val="0"/>
              <w:spacing w:after="0" w:line="240" w:lineRule="atLeast"/>
              <w:ind w:rightChars="52" w:right="156"/>
              <w:jc w:val="center"/>
              <w:rPr>
                <w:spacing w:val="0"/>
                <w:sz w:val="20"/>
                <w:u w:val="single"/>
              </w:rPr>
            </w:pPr>
            <w:r w:rsidRPr="0067093E">
              <w:rPr>
                <w:rFonts w:hint="eastAsia"/>
                <w:spacing w:val="0"/>
                <w:sz w:val="20"/>
              </w:rPr>
              <w:t xml:space="preserve"> </w:t>
            </w:r>
            <w:r w:rsidR="00067D15" w:rsidRPr="00CC05B4">
              <w:rPr>
                <w:spacing w:val="0"/>
                <w:sz w:val="20"/>
                <w:u w:val="single"/>
              </w:rPr>
              <w:t>進口</w:t>
            </w:r>
          </w:p>
        </w:tc>
        <w:tc>
          <w:tcPr>
            <w:tcW w:w="2012" w:type="pct"/>
            <w:gridSpan w:val="4"/>
            <w:vAlign w:val="bottom"/>
          </w:tcPr>
          <w:p w14:paraId="37FB4321" w14:textId="2E1F544C" w:rsidR="00067D15" w:rsidRPr="00CC05B4" w:rsidRDefault="0067093E" w:rsidP="00067D15">
            <w:pPr>
              <w:keepNext/>
              <w:tabs>
                <w:tab w:val="decimal" w:pos="431"/>
              </w:tabs>
              <w:snapToGrid w:val="0"/>
              <w:spacing w:after="0" w:line="240" w:lineRule="atLeast"/>
              <w:ind w:rightChars="52" w:right="156"/>
              <w:jc w:val="center"/>
              <w:rPr>
                <w:spacing w:val="0"/>
                <w:sz w:val="20"/>
                <w:u w:val="single"/>
              </w:rPr>
            </w:pPr>
            <w:r w:rsidRPr="0067093E">
              <w:rPr>
                <w:rFonts w:hint="eastAsia"/>
                <w:spacing w:val="0"/>
                <w:sz w:val="20"/>
              </w:rPr>
              <w:t xml:space="preserve"> </w:t>
            </w:r>
            <w:r w:rsidR="00067D15" w:rsidRPr="00CC05B4">
              <w:rPr>
                <w:spacing w:val="0"/>
                <w:sz w:val="20"/>
                <w:u w:val="single"/>
              </w:rPr>
              <w:t>貿易差額</w:t>
            </w:r>
          </w:p>
        </w:tc>
      </w:tr>
      <w:tr w:rsidR="00067D15" w:rsidRPr="00CC05B4" w14:paraId="29D5A610" w14:textId="77777777" w:rsidTr="00067D15">
        <w:trPr>
          <w:cantSplit/>
        </w:trPr>
        <w:tc>
          <w:tcPr>
            <w:tcW w:w="601" w:type="pct"/>
            <w:vAlign w:val="bottom"/>
          </w:tcPr>
          <w:p w14:paraId="06EE4BE8" w14:textId="77777777" w:rsidR="00067D15" w:rsidRPr="00CC05B4" w:rsidRDefault="00067D15" w:rsidP="00067D15">
            <w:pPr>
              <w:keepNext/>
              <w:autoSpaceDE w:val="0"/>
              <w:autoSpaceDN w:val="0"/>
              <w:snapToGrid w:val="0"/>
              <w:spacing w:after="0" w:line="240" w:lineRule="atLeast"/>
              <w:rPr>
                <w:spacing w:val="0"/>
                <w:sz w:val="20"/>
              </w:rPr>
            </w:pPr>
          </w:p>
        </w:tc>
        <w:tc>
          <w:tcPr>
            <w:tcW w:w="439" w:type="pct"/>
            <w:vAlign w:val="bottom"/>
          </w:tcPr>
          <w:p w14:paraId="7EE2B747" w14:textId="77777777" w:rsidR="00067D15" w:rsidRPr="00CC05B4" w:rsidRDefault="00067D15" w:rsidP="00067D15">
            <w:pPr>
              <w:keepNext/>
              <w:autoSpaceDE w:val="0"/>
              <w:autoSpaceDN w:val="0"/>
              <w:snapToGrid w:val="0"/>
              <w:spacing w:after="0" w:line="240" w:lineRule="atLeast"/>
              <w:rPr>
                <w:spacing w:val="0"/>
                <w:sz w:val="20"/>
              </w:rPr>
            </w:pPr>
          </w:p>
        </w:tc>
        <w:tc>
          <w:tcPr>
            <w:tcW w:w="487" w:type="pct"/>
            <w:vAlign w:val="bottom"/>
          </w:tcPr>
          <w:p w14:paraId="5A9E213E" w14:textId="77777777" w:rsidR="00067D15" w:rsidRPr="00CC05B4" w:rsidRDefault="00067D15" w:rsidP="00067D15">
            <w:pPr>
              <w:keepNext/>
              <w:tabs>
                <w:tab w:val="decimal" w:pos="431"/>
              </w:tabs>
              <w:snapToGrid w:val="0"/>
              <w:spacing w:after="0" w:line="240" w:lineRule="atLeast"/>
              <w:ind w:rightChars="52" w:right="156"/>
              <w:jc w:val="right"/>
              <w:rPr>
                <w:spacing w:val="0"/>
                <w:sz w:val="20"/>
              </w:rPr>
            </w:pPr>
            <w:r w:rsidRPr="00CC05B4">
              <w:rPr>
                <w:spacing w:val="0"/>
                <w:sz w:val="20"/>
                <w:u w:val="single"/>
              </w:rPr>
              <w:t>貨物</w:t>
            </w:r>
          </w:p>
        </w:tc>
        <w:tc>
          <w:tcPr>
            <w:tcW w:w="487" w:type="pct"/>
            <w:vAlign w:val="bottom"/>
          </w:tcPr>
          <w:p w14:paraId="7F6E2A80" w14:textId="77777777" w:rsidR="00067D15" w:rsidRPr="00CC05B4" w:rsidRDefault="00067D15" w:rsidP="00067D15">
            <w:pPr>
              <w:keepNext/>
              <w:tabs>
                <w:tab w:val="decimal" w:pos="492"/>
              </w:tabs>
              <w:snapToGrid w:val="0"/>
              <w:spacing w:after="0" w:line="240" w:lineRule="atLeast"/>
              <w:ind w:right="227"/>
              <w:jc w:val="right"/>
              <w:rPr>
                <w:spacing w:val="0"/>
                <w:sz w:val="20"/>
                <w:u w:val="single"/>
              </w:rPr>
            </w:pPr>
            <w:r w:rsidRPr="00CC05B4">
              <w:rPr>
                <w:spacing w:val="0"/>
                <w:sz w:val="20"/>
                <w:u w:val="single"/>
              </w:rPr>
              <w:t>服務</w:t>
            </w:r>
          </w:p>
        </w:tc>
        <w:tc>
          <w:tcPr>
            <w:tcW w:w="487" w:type="pct"/>
            <w:vAlign w:val="bottom"/>
          </w:tcPr>
          <w:p w14:paraId="40616EAE" w14:textId="77777777" w:rsidR="00067D15" w:rsidRPr="00CC05B4" w:rsidRDefault="00067D15" w:rsidP="00067D15">
            <w:pPr>
              <w:keepNext/>
              <w:tabs>
                <w:tab w:val="decimal" w:pos="418"/>
              </w:tabs>
              <w:snapToGrid w:val="0"/>
              <w:spacing w:after="0" w:line="240" w:lineRule="atLeast"/>
              <w:ind w:rightChars="57" w:right="171"/>
              <w:jc w:val="right"/>
              <w:rPr>
                <w:spacing w:val="0"/>
                <w:sz w:val="20"/>
              </w:rPr>
            </w:pPr>
            <w:r w:rsidRPr="00CC05B4">
              <w:rPr>
                <w:spacing w:val="0"/>
                <w:sz w:val="20"/>
                <w:u w:val="single"/>
              </w:rPr>
              <w:t>貨物</w:t>
            </w:r>
          </w:p>
        </w:tc>
        <w:tc>
          <w:tcPr>
            <w:tcW w:w="487" w:type="pct"/>
            <w:vAlign w:val="bottom"/>
          </w:tcPr>
          <w:p w14:paraId="74DFDE8D" w14:textId="77777777" w:rsidR="00067D15" w:rsidRPr="00CC05B4" w:rsidRDefault="00067D15" w:rsidP="00067D15">
            <w:pPr>
              <w:keepNext/>
              <w:tabs>
                <w:tab w:val="decimal" w:pos="495"/>
              </w:tabs>
              <w:snapToGrid w:val="0"/>
              <w:spacing w:after="0" w:line="240" w:lineRule="atLeast"/>
              <w:ind w:right="227"/>
              <w:jc w:val="right"/>
              <w:rPr>
                <w:spacing w:val="0"/>
                <w:sz w:val="20"/>
              </w:rPr>
            </w:pPr>
            <w:r w:rsidRPr="00CC05B4">
              <w:rPr>
                <w:spacing w:val="0"/>
                <w:sz w:val="20"/>
                <w:u w:val="single"/>
              </w:rPr>
              <w:t>服務</w:t>
            </w:r>
          </w:p>
        </w:tc>
        <w:tc>
          <w:tcPr>
            <w:tcW w:w="487" w:type="pct"/>
            <w:vAlign w:val="bottom"/>
          </w:tcPr>
          <w:p w14:paraId="4B69C327" w14:textId="77777777" w:rsidR="00067D15" w:rsidRPr="00CC05B4" w:rsidRDefault="00067D15" w:rsidP="00067D15">
            <w:pPr>
              <w:keepNext/>
              <w:tabs>
                <w:tab w:val="decimal" w:pos="459"/>
              </w:tabs>
              <w:snapToGrid w:val="0"/>
              <w:spacing w:after="0" w:line="240" w:lineRule="atLeast"/>
              <w:ind w:right="227"/>
              <w:jc w:val="right"/>
              <w:rPr>
                <w:spacing w:val="0"/>
                <w:sz w:val="20"/>
              </w:rPr>
            </w:pPr>
            <w:r w:rsidRPr="00CC05B4">
              <w:rPr>
                <w:spacing w:val="0"/>
                <w:sz w:val="20"/>
                <w:u w:val="single"/>
              </w:rPr>
              <w:t>貨物</w:t>
            </w:r>
          </w:p>
        </w:tc>
        <w:tc>
          <w:tcPr>
            <w:tcW w:w="487" w:type="pct"/>
            <w:vAlign w:val="bottom"/>
          </w:tcPr>
          <w:p w14:paraId="337099CB" w14:textId="77777777" w:rsidR="00067D15" w:rsidRPr="00CC05B4" w:rsidRDefault="00067D15" w:rsidP="00067D15">
            <w:pPr>
              <w:keepNext/>
              <w:tabs>
                <w:tab w:val="decimal" w:pos="513"/>
              </w:tabs>
              <w:snapToGrid w:val="0"/>
              <w:spacing w:after="0" w:line="240" w:lineRule="atLeast"/>
              <w:ind w:left="-36" w:right="227"/>
              <w:jc w:val="right"/>
              <w:rPr>
                <w:spacing w:val="0"/>
                <w:sz w:val="20"/>
              </w:rPr>
            </w:pPr>
            <w:r w:rsidRPr="00CC05B4">
              <w:rPr>
                <w:spacing w:val="0"/>
                <w:sz w:val="20"/>
                <w:u w:val="single"/>
              </w:rPr>
              <w:t>服務</w:t>
            </w:r>
          </w:p>
        </w:tc>
        <w:tc>
          <w:tcPr>
            <w:tcW w:w="487" w:type="pct"/>
            <w:vAlign w:val="bottom"/>
          </w:tcPr>
          <w:p w14:paraId="01C8C66F" w14:textId="77777777" w:rsidR="00067D15" w:rsidRPr="00CC05B4" w:rsidRDefault="00067D15" w:rsidP="00067D15">
            <w:pPr>
              <w:keepNext/>
              <w:tabs>
                <w:tab w:val="decimal" w:pos="513"/>
              </w:tabs>
              <w:snapToGrid w:val="0"/>
              <w:spacing w:after="0" w:line="240" w:lineRule="atLeast"/>
              <w:ind w:left="-36" w:right="227"/>
              <w:jc w:val="right"/>
              <w:rPr>
                <w:spacing w:val="0"/>
                <w:sz w:val="20"/>
              </w:rPr>
            </w:pPr>
            <w:r w:rsidRPr="00CC05B4">
              <w:rPr>
                <w:spacing w:val="0"/>
                <w:sz w:val="20"/>
                <w:u w:val="single"/>
              </w:rPr>
              <w:t>綜合</w:t>
            </w:r>
          </w:p>
        </w:tc>
        <w:tc>
          <w:tcPr>
            <w:tcW w:w="551" w:type="pct"/>
            <w:vAlign w:val="bottom"/>
          </w:tcPr>
          <w:p w14:paraId="0E7140F5" w14:textId="77777777" w:rsidR="00067D15" w:rsidRPr="00CC05B4" w:rsidRDefault="00067D15" w:rsidP="00067D15">
            <w:pPr>
              <w:keepNext/>
              <w:snapToGrid w:val="0"/>
              <w:spacing w:after="0" w:line="240" w:lineRule="atLeast"/>
              <w:ind w:left="-34" w:rightChars="38" w:right="114"/>
              <w:jc w:val="center"/>
              <w:rPr>
                <w:spacing w:val="0"/>
                <w:sz w:val="20"/>
              </w:rPr>
            </w:pPr>
            <w:r w:rsidRPr="00CC05B4">
              <w:rPr>
                <w:rFonts w:hint="eastAsia"/>
                <w:spacing w:val="0"/>
                <w:sz w:val="20"/>
              </w:rPr>
              <w:t>佔進口</w:t>
            </w:r>
            <w:r w:rsidRPr="00CC05B4">
              <w:rPr>
                <w:spacing w:val="0"/>
                <w:sz w:val="20"/>
              </w:rPr>
              <w:br/>
            </w:r>
            <w:r w:rsidRPr="00CC05B4">
              <w:rPr>
                <w:rFonts w:hint="eastAsia"/>
                <w:spacing w:val="0"/>
                <w:sz w:val="20"/>
              </w:rPr>
              <w:t>總值的</w:t>
            </w:r>
            <w:r w:rsidRPr="00CC05B4">
              <w:rPr>
                <w:spacing w:val="0"/>
                <w:sz w:val="20"/>
              </w:rPr>
              <w:br/>
            </w:r>
            <w:r w:rsidRPr="00CC05B4">
              <w:rPr>
                <w:rFonts w:hint="eastAsia"/>
                <w:spacing w:val="0"/>
                <w:sz w:val="20"/>
                <w:u w:val="single"/>
              </w:rPr>
              <w:t>百分率</w:t>
            </w:r>
          </w:p>
        </w:tc>
      </w:tr>
      <w:tr w:rsidR="00067D15" w:rsidRPr="00696C87" w14:paraId="21AB9156" w14:textId="77777777" w:rsidTr="00067D15">
        <w:trPr>
          <w:cantSplit/>
        </w:trPr>
        <w:tc>
          <w:tcPr>
            <w:tcW w:w="601" w:type="pct"/>
          </w:tcPr>
          <w:p w14:paraId="045080FE" w14:textId="77777777" w:rsidR="00067D15" w:rsidRPr="00696C87" w:rsidRDefault="00067D15" w:rsidP="00067D15">
            <w:pPr>
              <w:keepNext/>
              <w:autoSpaceDE w:val="0"/>
              <w:autoSpaceDN w:val="0"/>
              <w:snapToGrid w:val="0"/>
              <w:spacing w:after="0" w:line="280" w:lineRule="exact"/>
              <w:rPr>
                <w:spacing w:val="0"/>
                <w:sz w:val="16"/>
                <w:szCs w:val="16"/>
              </w:rPr>
            </w:pPr>
          </w:p>
        </w:tc>
        <w:tc>
          <w:tcPr>
            <w:tcW w:w="439" w:type="pct"/>
          </w:tcPr>
          <w:p w14:paraId="1F714733" w14:textId="77777777" w:rsidR="00067D15" w:rsidRPr="00696C87" w:rsidRDefault="00067D15" w:rsidP="00067D15">
            <w:pPr>
              <w:keepNext/>
              <w:autoSpaceDE w:val="0"/>
              <w:autoSpaceDN w:val="0"/>
              <w:snapToGrid w:val="0"/>
              <w:spacing w:after="0" w:line="280" w:lineRule="exact"/>
              <w:rPr>
                <w:spacing w:val="0"/>
                <w:sz w:val="16"/>
                <w:szCs w:val="16"/>
              </w:rPr>
            </w:pPr>
          </w:p>
        </w:tc>
        <w:tc>
          <w:tcPr>
            <w:tcW w:w="487" w:type="pct"/>
          </w:tcPr>
          <w:p w14:paraId="57C52879" w14:textId="77777777" w:rsidR="00067D15" w:rsidRPr="00696C87" w:rsidRDefault="00067D15" w:rsidP="00067D15">
            <w:pPr>
              <w:pStyle w:val="101"/>
              <w:spacing w:line="280" w:lineRule="exact"/>
              <w:ind w:left="390" w:rightChars="52" w:right="156" w:hanging="390"/>
              <w:jc w:val="right"/>
            </w:pPr>
          </w:p>
        </w:tc>
        <w:tc>
          <w:tcPr>
            <w:tcW w:w="487" w:type="pct"/>
          </w:tcPr>
          <w:p w14:paraId="41AE8598" w14:textId="77777777" w:rsidR="00067D15" w:rsidRPr="00696C87" w:rsidRDefault="00067D15" w:rsidP="00067D15">
            <w:pPr>
              <w:pStyle w:val="101"/>
              <w:spacing w:line="280" w:lineRule="exact"/>
              <w:ind w:left="390" w:rightChars="82" w:right="246" w:hanging="390"/>
              <w:jc w:val="right"/>
            </w:pPr>
          </w:p>
        </w:tc>
        <w:tc>
          <w:tcPr>
            <w:tcW w:w="487" w:type="pct"/>
          </w:tcPr>
          <w:p w14:paraId="5F47F7AD" w14:textId="77777777" w:rsidR="00067D15" w:rsidRPr="00696C87" w:rsidRDefault="00067D15" w:rsidP="00067D15">
            <w:pPr>
              <w:pStyle w:val="101"/>
              <w:spacing w:line="280" w:lineRule="exact"/>
              <w:ind w:left="390" w:rightChars="52" w:right="156" w:hanging="390"/>
              <w:jc w:val="right"/>
            </w:pPr>
          </w:p>
        </w:tc>
        <w:tc>
          <w:tcPr>
            <w:tcW w:w="487" w:type="pct"/>
          </w:tcPr>
          <w:p w14:paraId="66F5916B" w14:textId="77777777" w:rsidR="00067D15" w:rsidRPr="00696C87" w:rsidRDefault="00067D15" w:rsidP="00067D15">
            <w:pPr>
              <w:pStyle w:val="101"/>
              <w:spacing w:line="280" w:lineRule="exact"/>
              <w:ind w:left="390" w:rightChars="82" w:right="246" w:hanging="390"/>
              <w:jc w:val="right"/>
            </w:pPr>
          </w:p>
        </w:tc>
        <w:tc>
          <w:tcPr>
            <w:tcW w:w="487" w:type="pct"/>
          </w:tcPr>
          <w:p w14:paraId="75D8B373" w14:textId="77777777" w:rsidR="00067D15" w:rsidRPr="00696C87" w:rsidRDefault="00067D15" w:rsidP="00067D15">
            <w:pPr>
              <w:pStyle w:val="101"/>
              <w:spacing w:line="280" w:lineRule="exact"/>
              <w:ind w:left="390" w:rightChars="82" w:right="246" w:hanging="390"/>
              <w:jc w:val="right"/>
            </w:pPr>
          </w:p>
        </w:tc>
        <w:tc>
          <w:tcPr>
            <w:tcW w:w="487" w:type="pct"/>
          </w:tcPr>
          <w:p w14:paraId="15692D1B" w14:textId="77777777" w:rsidR="00067D15" w:rsidRPr="00696C87" w:rsidRDefault="00067D15" w:rsidP="00067D15">
            <w:pPr>
              <w:pStyle w:val="101"/>
              <w:spacing w:line="280" w:lineRule="exact"/>
              <w:ind w:left="390" w:rightChars="82" w:right="246" w:hanging="390"/>
              <w:jc w:val="right"/>
            </w:pPr>
          </w:p>
        </w:tc>
        <w:tc>
          <w:tcPr>
            <w:tcW w:w="487" w:type="pct"/>
          </w:tcPr>
          <w:p w14:paraId="7EF40EB1" w14:textId="77777777" w:rsidR="00067D15" w:rsidRPr="00696C87" w:rsidRDefault="00067D15" w:rsidP="00067D15">
            <w:pPr>
              <w:pStyle w:val="101"/>
              <w:spacing w:line="280" w:lineRule="exact"/>
              <w:ind w:left="390" w:rightChars="95" w:right="285" w:hanging="390"/>
              <w:jc w:val="right"/>
            </w:pPr>
          </w:p>
        </w:tc>
        <w:tc>
          <w:tcPr>
            <w:tcW w:w="551" w:type="pct"/>
          </w:tcPr>
          <w:p w14:paraId="73E48ABE" w14:textId="77777777" w:rsidR="00067D15" w:rsidRPr="00696C87" w:rsidRDefault="00067D15" w:rsidP="00067D15">
            <w:pPr>
              <w:pStyle w:val="101"/>
              <w:tabs>
                <w:tab w:val="clear" w:pos="575"/>
                <w:tab w:val="decimal" w:pos="443"/>
              </w:tabs>
              <w:spacing w:line="280" w:lineRule="exact"/>
              <w:ind w:right="0"/>
              <w:jc w:val="left"/>
            </w:pPr>
          </w:p>
        </w:tc>
      </w:tr>
      <w:tr w:rsidR="00067D15" w:rsidRPr="00696C87" w14:paraId="3CA40A99" w14:textId="77777777" w:rsidTr="00067D15">
        <w:trPr>
          <w:cantSplit/>
        </w:trPr>
        <w:tc>
          <w:tcPr>
            <w:tcW w:w="601" w:type="pct"/>
          </w:tcPr>
          <w:p w14:paraId="4DF362E3" w14:textId="17B1069B" w:rsidR="00067D15" w:rsidRPr="00696C87" w:rsidRDefault="00067D15" w:rsidP="00067D15">
            <w:pPr>
              <w:keepNext/>
              <w:autoSpaceDE w:val="0"/>
              <w:autoSpaceDN w:val="0"/>
              <w:snapToGrid w:val="0"/>
              <w:spacing w:after="0" w:line="280" w:lineRule="exact"/>
              <w:rPr>
                <w:spacing w:val="0"/>
                <w:sz w:val="20"/>
              </w:rPr>
            </w:pPr>
            <w:r w:rsidRPr="00696C87">
              <w:rPr>
                <w:spacing w:val="0"/>
                <w:sz w:val="20"/>
              </w:rPr>
              <w:t>二</w:t>
            </w:r>
            <w:r w:rsidRPr="00696C87">
              <w:rPr>
                <w:rFonts w:hint="eastAsia"/>
                <w:spacing w:val="0"/>
                <w:sz w:val="20"/>
              </w:rPr>
              <w:t>零</w:t>
            </w:r>
            <w:r w:rsidRPr="00696C87">
              <w:rPr>
                <w:spacing w:val="0"/>
                <w:sz w:val="20"/>
              </w:rPr>
              <w:t>二</w:t>
            </w:r>
            <w:r>
              <w:rPr>
                <w:rFonts w:ascii="華康細明體" w:hAnsi="華康細明體" w:cs="華康細明體" w:hint="eastAsia"/>
                <w:spacing w:val="0"/>
                <w:sz w:val="20"/>
                <w:lang w:eastAsia="zh-HK"/>
              </w:rPr>
              <w:t>三</w:t>
            </w:r>
            <w:r w:rsidRPr="00696C87">
              <w:rPr>
                <w:spacing w:val="0"/>
                <w:sz w:val="20"/>
              </w:rPr>
              <w:t>年</w:t>
            </w:r>
          </w:p>
        </w:tc>
        <w:tc>
          <w:tcPr>
            <w:tcW w:w="439" w:type="pct"/>
          </w:tcPr>
          <w:p w14:paraId="0D2585B8" w14:textId="77777777" w:rsidR="00067D15" w:rsidRPr="00696C87" w:rsidRDefault="00067D15" w:rsidP="00067D15">
            <w:pPr>
              <w:keepNext/>
              <w:autoSpaceDE w:val="0"/>
              <w:autoSpaceDN w:val="0"/>
              <w:snapToGrid w:val="0"/>
              <w:spacing w:after="0" w:line="280" w:lineRule="exact"/>
              <w:rPr>
                <w:spacing w:val="0"/>
                <w:sz w:val="20"/>
              </w:rPr>
            </w:pPr>
            <w:r w:rsidRPr="00696C87">
              <w:rPr>
                <w:rFonts w:hint="eastAsia"/>
                <w:spacing w:val="0"/>
                <w:sz w:val="20"/>
              </w:rPr>
              <w:t>全年</w:t>
            </w:r>
          </w:p>
        </w:tc>
        <w:tc>
          <w:tcPr>
            <w:tcW w:w="487" w:type="pct"/>
          </w:tcPr>
          <w:p w14:paraId="7387A2DB" w14:textId="2886D5CF" w:rsidR="00067D15" w:rsidRPr="00A65082" w:rsidRDefault="00067D15" w:rsidP="00067D15">
            <w:pPr>
              <w:pStyle w:val="101"/>
              <w:spacing w:line="280" w:lineRule="exact"/>
              <w:ind w:left="390" w:rightChars="52" w:right="156" w:hanging="390"/>
              <w:jc w:val="right"/>
              <w:rPr>
                <w:lang w:eastAsia="zh-HK"/>
              </w:rPr>
            </w:pPr>
            <w:r w:rsidRPr="007B3ADC">
              <w:t>4,49</w:t>
            </w:r>
            <w:r>
              <w:rPr>
                <w:rFonts w:hint="eastAsia"/>
              </w:rPr>
              <w:t>9</w:t>
            </w:r>
          </w:p>
        </w:tc>
        <w:tc>
          <w:tcPr>
            <w:tcW w:w="487" w:type="pct"/>
          </w:tcPr>
          <w:p w14:paraId="357FA28C" w14:textId="57C531E0" w:rsidR="00067D15" w:rsidRPr="00A65082" w:rsidRDefault="00067D15" w:rsidP="00067D15">
            <w:pPr>
              <w:pStyle w:val="101"/>
              <w:spacing w:line="280" w:lineRule="exact"/>
              <w:ind w:left="390" w:rightChars="82" w:right="246" w:hanging="390"/>
              <w:jc w:val="right"/>
              <w:rPr>
                <w:lang w:eastAsia="zh-HK"/>
              </w:rPr>
            </w:pPr>
            <w:r w:rsidRPr="007B3ADC">
              <w:t>77</w:t>
            </w:r>
            <w:r>
              <w:rPr>
                <w:rFonts w:hint="eastAsia"/>
              </w:rPr>
              <w:t>2</w:t>
            </w:r>
          </w:p>
        </w:tc>
        <w:tc>
          <w:tcPr>
            <w:tcW w:w="487" w:type="pct"/>
          </w:tcPr>
          <w:p w14:paraId="7C8B996A" w14:textId="431749BF" w:rsidR="00067D15" w:rsidRPr="00A65082" w:rsidRDefault="00067D15" w:rsidP="00067D15">
            <w:pPr>
              <w:pStyle w:val="101"/>
              <w:spacing w:line="280" w:lineRule="exact"/>
              <w:ind w:left="390" w:rightChars="52" w:right="156" w:hanging="390"/>
              <w:jc w:val="right"/>
              <w:rPr>
                <w:lang w:eastAsia="zh-HK"/>
              </w:rPr>
            </w:pPr>
            <w:r w:rsidRPr="007B3ADC">
              <w:t>4,62</w:t>
            </w:r>
            <w:r>
              <w:rPr>
                <w:rFonts w:hint="eastAsia"/>
              </w:rPr>
              <w:t>8</w:t>
            </w:r>
          </w:p>
        </w:tc>
        <w:tc>
          <w:tcPr>
            <w:tcW w:w="487" w:type="pct"/>
          </w:tcPr>
          <w:p w14:paraId="12897F6E" w14:textId="6F750963" w:rsidR="00067D15" w:rsidRPr="00A65082" w:rsidRDefault="00067D15" w:rsidP="00067D15">
            <w:pPr>
              <w:pStyle w:val="101"/>
              <w:spacing w:line="280" w:lineRule="exact"/>
              <w:ind w:left="390" w:rightChars="82" w:right="246" w:hanging="390"/>
              <w:jc w:val="right"/>
              <w:rPr>
                <w:lang w:eastAsia="zh-HK"/>
              </w:rPr>
            </w:pPr>
            <w:r>
              <w:rPr>
                <w:lang w:eastAsia="zh-HK"/>
              </w:rPr>
              <w:t>621</w:t>
            </w:r>
          </w:p>
        </w:tc>
        <w:tc>
          <w:tcPr>
            <w:tcW w:w="487" w:type="pct"/>
          </w:tcPr>
          <w:p w14:paraId="3FEA659E" w14:textId="77F61578" w:rsidR="00067D15" w:rsidRPr="00A65082" w:rsidRDefault="00067D15" w:rsidP="00067D15">
            <w:pPr>
              <w:pStyle w:val="101"/>
              <w:spacing w:line="280" w:lineRule="exact"/>
              <w:ind w:left="390" w:rightChars="82" w:right="246" w:hanging="390"/>
              <w:jc w:val="right"/>
              <w:rPr>
                <w:lang w:eastAsia="zh-HK"/>
              </w:rPr>
            </w:pPr>
            <w:r w:rsidRPr="007B3ADC">
              <w:t>-12</w:t>
            </w:r>
            <w:r>
              <w:rPr>
                <w:rFonts w:hint="eastAsia"/>
              </w:rPr>
              <w:t>9</w:t>
            </w:r>
          </w:p>
        </w:tc>
        <w:tc>
          <w:tcPr>
            <w:tcW w:w="487" w:type="pct"/>
          </w:tcPr>
          <w:p w14:paraId="1E494341" w14:textId="36A29C33" w:rsidR="00067D15" w:rsidRPr="00A65082" w:rsidRDefault="00067D15" w:rsidP="00067D15">
            <w:pPr>
              <w:pStyle w:val="101"/>
              <w:spacing w:line="280" w:lineRule="exact"/>
              <w:ind w:left="390" w:rightChars="82" w:right="246" w:hanging="390"/>
              <w:jc w:val="right"/>
              <w:rPr>
                <w:lang w:eastAsia="zh-HK"/>
              </w:rPr>
            </w:pPr>
            <w:r w:rsidRPr="007B3ADC">
              <w:t>15</w:t>
            </w:r>
            <w:r>
              <w:rPr>
                <w:rFonts w:hint="eastAsia"/>
              </w:rPr>
              <w:t>1</w:t>
            </w:r>
          </w:p>
        </w:tc>
        <w:tc>
          <w:tcPr>
            <w:tcW w:w="487" w:type="pct"/>
          </w:tcPr>
          <w:p w14:paraId="7BA5DAD1" w14:textId="174F10E5" w:rsidR="00067D15" w:rsidRPr="00A65082" w:rsidRDefault="00067D15" w:rsidP="00067D15">
            <w:pPr>
              <w:pStyle w:val="101"/>
              <w:spacing w:line="280" w:lineRule="exact"/>
              <w:ind w:left="390" w:rightChars="95" w:right="285" w:hanging="390"/>
              <w:jc w:val="right"/>
              <w:rPr>
                <w:lang w:eastAsia="zh-HK"/>
              </w:rPr>
            </w:pPr>
            <w:r w:rsidRPr="007B3ADC">
              <w:t>2</w:t>
            </w:r>
            <w:r>
              <w:rPr>
                <w:rFonts w:hint="eastAsia"/>
              </w:rPr>
              <w:t>2</w:t>
            </w:r>
          </w:p>
        </w:tc>
        <w:tc>
          <w:tcPr>
            <w:tcW w:w="551" w:type="pct"/>
          </w:tcPr>
          <w:p w14:paraId="24C88BB3" w14:textId="4F47D5CA" w:rsidR="00067D15" w:rsidRPr="00A65082" w:rsidRDefault="00067D15" w:rsidP="00067D15">
            <w:pPr>
              <w:pStyle w:val="101"/>
              <w:tabs>
                <w:tab w:val="clear" w:pos="575"/>
                <w:tab w:val="decimal" w:pos="443"/>
              </w:tabs>
              <w:spacing w:line="280" w:lineRule="exact"/>
              <w:ind w:right="0"/>
              <w:jc w:val="left"/>
            </w:pPr>
            <w:r w:rsidRPr="007B3ADC">
              <w:t>0.</w:t>
            </w:r>
            <w:r>
              <w:rPr>
                <w:rFonts w:hint="eastAsia"/>
              </w:rPr>
              <w:t>4</w:t>
            </w:r>
          </w:p>
        </w:tc>
      </w:tr>
      <w:tr w:rsidR="00067D15" w:rsidRPr="00696C87" w14:paraId="77394E4A" w14:textId="77777777" w:rsidTr="00067D15">
        <w:trPr>
          <w:cantSplit/>
        </w:trPr>
        <w:tc>
          <w:tcPr>
            <w:tcW w:w="601" w:type="pct"/>
          </w:tcPr>
          <w:p w14:paraId="7C376EBD" w14:textId="77777777" w:rsidR="00067D15" w:rsidRPr="00696C87" w:rsidRDefault="00067D15" w:rsidP="00067D15">
            <w:pPr>
              <w:keepNext/>
              <w:autoSpaceDE w:val="0"/>
              <w:autoSpaceDN w:val="0"/>
              <w:snapToGrid w:val="0"/>
              <w:spacing w:after="0" w:line="280" w:lineRule="exact"/>
              <w:rPr>
                <w:spacing w:val="0"/>
                <w:sz w:val="20"/>
              </w:rPr>
            </w:pPr>
          </w:p>
        </w:tc>
        <w:tc>
          <w:tcPr>
            <w:tcW w:w="439" w:type="pct"/>
          </w:tcPr>
          <w:p w14:paraId="75A03CB9" w14:textId="77777777" w:rsidR="00067D15" w:rsidRPr="00696C87" w:rsidRDefault="00067D15" w:rsidP="00067D15">
            <w:pPr>
              <w:keepNext/>
              <w:autoSpaceDE w:val="0"/>
              <w:autoSpaceDN w:val="0"/>
              <w:snapToGrid w:val="0"/>
              <w:spacing w:after="0" w:line="280" w:lineRule="exact"/>
              <w:rPr>
                <w:spacing w:val="0"/>
                <w:sz w:val="20"/>
              </w:rPr>
            </w:pPr>
          </w:p>
        </w:tc>
        <w:tc>
          <w:tcPr>
            <w:tcW w:w="487" w:type="pct"/>
          </w:tcPr>
          <w:p w14:paraId="1F466CFC" w14:textId="77777777" w:rsidR="00067D15" w:rsidRPr="00A65082" w:rsidRDefault="00067D15" w:rsidP="00067D15">
            <w:pPr>
              <w:pStyle w:val="101"/>
              <w:spacing w:line="280" w:lineRule="exact"/>
              <w:ind w:left="390" w:rightChars="52" w:right="156" w:hanging="390"/>
              <w:jc w:val="right"/>
              <w:rPr>
                <w:lang w:eastAsia="zh-HK"/>
              </w:rPr>
            </w:pPr>
          </w:p>
        </w:tc>
        <w:tc>
          <w:tcPr>
            <w:tcW w:w="487" w:type="pct"/>
          </w:tcPr>
          <w:p w14:paraId="6BCFC90D" w14:textId="77777777" w:rsidR="00067D15" w:rsidRPr="00A65082" w:rsidRDefault="00067D15" w:rsidP="00067D15">
            <w:pPr>
              <w:pStyle w:val="101"/>
              <w:spacing w:line="280" w:lineRule="exact"/>
              <w:ind w:left="390" w:rightChars="82" w:right="246" w:hanging="390"/>
              <w:jc w:val="right"/>
              <w:rPr>
                <w:lang w:eastAsia="zh-HK"/>
              </w:rPr>
            </w:pPr>
          </w:p>
        </w:tc>
        <w:tc>
          <w:tcPr>
            <w:tcW w:w="487" w:type="pct"/>
          </w:tcPr>
          <w:p w14:paraId="1D60D8D5" w14:textId="77777777" w:rsidR="00067D15" w:rsidRPr="00A65082" w:rsidRDefault="00067D15" w:rsidP="00067D15">
            <w:pPr>
              <w:pStyle w:val="101"/>
              <w:spacing w:line="280" w:lineRule="exact"/>
              <w:ind w:left="390" w:rightChars="52" w:right="156" w:hanging="390"/>
              <w:jc w:val="right"/>
              <w:rPr>
                <w:lang w:eastAsia="zh-HK"/>
              </w:rPr>
            </w:pPr>
          </w:p>
        </w:tc>
        <w:tc>
          <w:tcPr>
            <w:tcW w:w="487" w:type="pct"/>
          </w:tcPr>
          <w:p w14:paraId="276B2671" w14:textId="77777777" w:rsidR="00067D15" w:rsidRPr="00A65082" w:rsidRDefault="00067D15" w:rsidP="00067D15">
            <w:pPr>
              <w:pStyle w:val="101"/>
              <w:spacing w:line="280" w:lineRule="exact"/>
              <w:ind w:left="390" w:rightChars="82" w:right="246" w:hanging="390"/>
              <w:jc w:val="right"/>
              <w:rPr>
                <w:lang w:eastAsia="zh-HK"/>
              </w:rPr>
            </w:pPr>
          </w:p>
        </w:tc>
        <w:tc>
          <w:tcPr>
            <w:tcW w:w="487" w:type="pct"/>
          </w:tcPr>
          <w:p w14:paraId="54AE8654" w14:textId="77777777" w:rsidR="00067D15" w:rsidRPr="00A65082" w:rsidRDefault="00067D15" w:rsidP="00067D15">
            <w:pPr>
              <w:pStyle w:val="101"/>
              <w:spacing w:line="280" w:lineRule="exact"/>
              <w:ind w:left="390" w:rightChars="82" w:right="246" w:hanging="390"/>
              <w:jc w:val="right"/>
              <w:rPr>
                <w:lang w:eastAsia="zh-HK"/>
              </w:rPr>
            </w:pPr>
          </w:p>
        </w:tc>
        <w:tc>
          <w:tcPr>
            <w:tcW w:w="487" w:type="pct"/>
          </w:tcPr>
          <w:p w14:paraId="46643715" w14:textId="77777777" w:rsidR="00067D15" w:rsidRPr="00A65082" w:rsidRDefault="00067D15" w:rsidP="00067D15">
            <w:pPr>
              <w:pStyle w:val="101"/>
              <w:spacing w:line="280" w:lineRule="exact"/>
              <w:ind w:left="390" w:rightChars="82" w:right="246" w:hanging="390"/>
              <w:jc w:val="right"/>
              <w:rPr>
                <w:lang w:eastAsia="zh-HK"/>
              </w:rPr>
            </w:pPr>
          </w:p>
        </w:tc>
        <w:tc>
          <w:tcPr>
            <w:tcW w:w="487" w:type="pct"/>
          </w:tcPr>
          <w:p w14:paraId="0DA1F00E" w14:textId="77777777" w:rsidR="00067D15" w:rsidRPr="00A65082" w:rsidRDefault="00067D15" w:rsidP="00067D15">
            <w:pPr>
              <w:pStyle w:val="101"/>
              <w:spacing w:line="280" w:lineRule="exact"/>
              <w:ind w:left="390" w:rightChars="95" w:right="285" w:hanging="390"/>
              <w:jc w:val="right"/>
              <w:rPr>
                <w:lang w:eastAsia="zh-HK"/>
              </w:rPr>
            </w:pPr>
          </w:p>
        </w:tc>
        <w:tc>
          <w:tcPr>
            <w:tcW w:w="551" w:type="pct"/>
          </w:tcPr>
          <w:p w14:paraId="1883113F" w14:textId="77777777" w:rsidR="00067D15" w:rsidRPr="00A65082" w:rsidRDefault="00067D15" w:rsidP="00067D15">
            <w:pPr>
              <w:pStyle w:val="101"/>
              <w:tabs>
                <w:tab w:val="clear" w:pos="575"/>
                <w:tab w:val="decimal" w:pos="443"/>
              </w:tabs>
              <w:spacing w:line="280" w:lineRule="exact"/>
              <w:ind w:right="0"/>
              <w:jc w:val="left"/>
            </w:pPr>
          </w:p>
        </w:tc>
      </w:tr>
      <w:tr w:rsidR="00067D15" w:rsidRPr="00696C87" w14:paraId="2C845BF7" w14:textId="77777777" w:rsidTr="00067D15">
        <w:trPr>
          <w:cantSplit/>
        </w:trPr>
        <w:tc>
          <w:tcPr>
            <w:tcW w:w="601" w:type="pct"/>
          </w:tcPr>
          <w:p w14:paraId="6C7D53C2" w14:textId="77777777" w:rsidR="00067D15" w:rsidRPr="00696C87" w:rsidRDefault="00067D15" w:rsidP="00067D15">
            <w:pPr>
              <w:keepNext/>
              <w:autoSpaceDE w:val="0"/>
              <w:autoSpaceDN w:val="0"/>
              <w:snapToGrid w:val="0"/>
              <w:spacing w:after="0" w:line="280" w:lineRule="exact"/>
              <w:rPr>
                <w:spacing w:val="0"/>
                <w:sz w:val="20"/>
              </w:rPr>
            </w:pPr>
          </w:p>
        </w:tc>
        <w:tc>
          <w:tcPr>
            <w:tcW w:w="439" w:type="pct"/>
          </w:tcPr>
          <w:p w14:paraId="1F032274" w14:textId="77777777" w:rsidR="00067D15" w:rsidRPr="00696C87" w:rsidRDefault="00067D15" w:rsidP="00067D15">
            <w:pPr>
              <w:keepNext/>
              <w:autoSpaceDE w:val="0"/>
              <w:autoSpaceDN w:val="0"/>
              <w:snapToGrid w:val="0"/>
              <w:spacing w:after="0" w:line="280" w:lineRule="exact"/>
              <w:rPr>
                <w:spacing w:val="0"/>
                <w:sz w:val="20"/>
              </w:rPr>
            </w:pPr>
            <w:r w:rsidRPr="00696C87">
              <w:rPr>
                <w:spacing w:val="0"/>
                <w:sz w:val="20"/>
              </w:rPr>
              <w:t>第一季</w:t>
            </w:r>
          </w:p>
        </w:tc>
        <w:tc>
          <w:tcPr>
            <w:tcW w:w="487" w:type="pct"/>
          </w:tcPr>
          <w:p w14:paraId="564D820C" w14:textId="11E193DB" w:rsidR="00067D15" w:rsidRPr="00A65082" w:rsidRDefault="00067D15" w:rsidP="00067D15">
            <w:pPr>
              <w:pStyle w:val="101"/>
              <w:spacing w:line="280" w:lineRule="exact"/>
              <w:ind w:left="390" w:rightChars="52" w:right="156" w:hanging="390"/>
              <w:jc w:val="right"/>
              <w:rPr>
                <w:lang w:eastAsia="zh-HK"/>
              </w:rPr>
            </w:pPr>
            <w:r w:rsidRPr="007B3ADC">
              <w:t>1,023</w:t>
            </w:r>
          </w:p>
        </w:tc>
        <w:tc>
          <w:tcPr>
            <w:tcW w:w="487" w:type="pct"/>
          </w:tcPr>
          <w:p w14:paraId="7682F241" w14:textId="15F1FA80" w:rsidR="00067D15" w:rsidRPr="00A65082" w:rsidRDefault="00067D15" w:rsidP="00067D15">
            <w:pPr>
              <w:pStyle w:val="101"/>
              <w:spacing w:line="280" w:lineRule="exact"/>
              <w:ind w:left="390" w:rightChars="82" w:right="246" w:hanging="390"/>
              <w:jc w:val="right"/>
              <w:rPr>
                <w:lang w:eastAsia="zh-HK"/>
              </w:rPr>
            </w:pPr>
            <w:r w:rsidRPr="007B3ADC">
              <w:t>19</w:t>
            </w:r>
            <w:r>
              <w:rPr>
                <w:rFonts w:hint="eastAsia"/>
              </w:rPr>
              <w:t>1</w:t>
            </w:r>
          </w:p>
        </w:tc>
        <w:tc>
          <w:tcPr>
            <w:tcW w:w="487" w:type="pct"/>
          </w:tcPr>
          <w:p w14:paraId="18949709" w14:textId="7F23ADFA" w:rsidR="00067D15" w:rsidRPr="00A65082" w:rsidRDefault="00067D15" w:rsidP="00067D15">
            <w:pPr>
              <w:pStyle w:val="101"/>
              <w:spacing w:line="280" w:lineRule="exact"/>
              <w:ind w:left="390" w:rightChars="52" w:right="156" w:hanging="390"/>
              <w:jc w:val="right"/>
              <w:rPr>
                <w:lang w:eastAsia="zh-HK"/>
              </w:rPr>
            </w:pPr>
            <w:r w:rsidRPr="007B3ADC">
              <w:t>1,061</w:t>
            </w:r>
          </w:p>
        </w:tc>
        <w:tc>
          <w:tcPr>
            <w:tcW w:w="487" w:type="pct"/>
          </w:tcPr>
          <w:p w14:paraId="1772EBA5" w14:textId="16D659D7" w:rsidR="00067D15" w:rsidRPr="00A65082" w:rsidRDefault="00067D15" w:rsidP="00067D15">
            <w:pPr>
              <w:pStyle w:val="101"/>
              <w:spacing w:line="280" w:lineRule="exact"/>
              <w:ind w:left="390" w:rightChars="82" w:right="246" w:hanging="390"/>
              <w:jc w:val="right"/>
              <w:rPr>
                <w:lang w:eastAsia="zh-HK"/>
              </w:rPr>
            </w:pPr>
            <w:r w:rsidRPr="00BE40F4">
              <w:t>14</w:t>
            </w:r>
            <w:r>
              <w:t>5</w:t>
            </w:r>
          </w:p>
        </w:tc>
        <w:tc>
          <w:tcPr>
            <w:tcW w:w="487" w:type="pct"/>
          </w:tcPr>
          <w:p w14:paraId="2EC6D556" w14:textId="3841570F" w:rsidR="00067D15" w:rsidRPr="00A65082" w:rsidRDefault="00067D15" w:rsidP="00067D15">
            <w:pPr>
              <w:pStyle w:val="101"/>
              <w:spacing w:line="280" w:lineRule="exact"/>
              <w:ind w:left="390" w:rightChars="82" w:right="246" w:hanging="390"/>
              <w:jc w:val="right"/>
              <w:rPr>
                <w:lang w:eastAsia="zh-HK"/>
              </w:rPr>
            </w:pPr>
            <w:r w:rsidRPr="007B3ADC">
              <w:t>-38</w:t>
            </w:r>
          </w:p>
        </w:tc>
        <w:tc>
          <w:tcPr>
            <w:tcW w:w="487" w:type="pct"/>
          </w:tcPr>
          <w:p w14:paraId="1CF30728" w14:textId="3DB5BF01" w:rsidR="00067D15" w:rsidRPr="00A65082" w:rsidRDefault="00067D15" w:rsidP="00067D15">
            <w:pPr>
              <w:pStyle w:val="101"/>
              <w:spacing w:line="280" w:lineRule="exact"/>
              <w:ind w:left="390" w:rightChars="82" w:right="246" w:hanging="390"/>
              <w:jc w:val="right"/>
              <w:rPr>
                <w:lang w:eastAsia="zh-HK"/>
              </w:rPr>
            </w:pPr>
            <w:r w:rsidRPr="007B3ADC">
              <w:t>4</w:t>
            </w:r>
            <w:r>
              <w:rPr>
                <w:rFonts w:hint="eastAsia"/>
              </w:rPr>
              <w:t>7</w:t>
            </w:r>
          </w:p>
        </w:tc>
        <w:tc>
          <w:tcPr>
            <w:tcW w:w="487" w:type="pct"/>
          </w:tcPr>
          <w:p w14:paraId="326644E0" w14:textId="006D5A11" w:rsidR="00067D15" w:rsidRPr="00A65082" w:rsidRDefault="00067D15" w:rsidP="00067D15">
            <w:pPr>
              <w:pStyle w:val="101"/>
              <w:spacing w:line="280" w:lineRule="exact"/>
              <w:ind w:left="390" w:rightChars="95" w:right="285" w:hanging="390"/>
              <w:jc w:val="right"/>
              <w:rPr>
                <w:lang w:eastAsia="zh-HK"/>
              </w:rPr>
            </w:pPr>
            <w:r>
              <w:rPr>
                <w:rFonts w:hint="eastAsia"/>
              </w:rPr>
              <w:t>9</w:t>
            </w:r>
          </w:p>
        </w:tc>
        <w:tc>
          <w:tcPr>
            <w:tcW w:w="551" w:type="pct"/>
          </w:tcPr>
          <w:p w14:paraId="186D19D2" w14:textId="7E24E356" w:rsidR="00067D15" w:rsidRPr="00A65082" w:rsidRDefault="00067D15" w:rsidP="00067D15">
            <w:pPr>
              <w:pStyle w:val="101"/>
              <w:tabs>
                <w:tab w:val="clear" w:pos="575"/>
                <w:tab w:val="decimal" w:pos="443"/>
              </w:tabs>
              <w:spacing w:line="280" w:lineRule="exact"/>
              <w:ind w:right="0"/>
              <w:jc w:val="left"/>
            </w:pPr>
            <w:r w:rsidRPr="007B3ADC">
              <w:t>0.</w:t>
            </w:r>
            <w:r>
              <w:rPr>
                <w:rFonts w:hint="eastAsia"/>
              </w:rPr>
              <w:t>7</w:t>
            </w:r>
          </w:p>
        </w:tc>
      </w:tr>
      <w:tr w:rsidR="00067D15" w:rsidRPr="00696C87" w14:paraId="25ABBC96" w14:textId="77777777" w:rsidTr="00067D15">
        <w:trPr>
          <w:cantSplit/>
        </w:trPr>
        <w:tc>
          <w:tcPr>
            <w:tcW w:w="601" w:type="pct"/>
          </w:tcPr>
          <w:p w14:paraId="6CC8E1ED" w14:textId="77777777" w:rsidR="00067D15" w:rsidRPr="00696C87" w:rsidRDefault="00067D15" w:rsidP="00067D15">
            <w:pPr>
              <w:keepNext/>
              <w:autoSpaceDE w:val="0"/>
              <w:autoSpaceDN w:val="0"/>
              <w:snapToGrid w:val="0"/>
              <w:spacing w:after="0" w:line="280" w:lineRule="exact"/>
              <w:rPr>
                <w:spacing w:val="0"/>
                <w:sz w:val="20"/>
              </w:rPr>
            </w:pPr>
          </w:p>
        </w:tc>
        <w:tc>
          <w:tcPr>
            <w:tcW w:w="439" w:type="pct"/>
          </w:tcPr>
          <w:p w14:paraId="71904113" w14:textId="77777777" w:rsidR="00067D15" w:rsidRPr="00696C87" w:rsidRDefault="00067D15" w:rsidP="00067D15">
            <w:pPr>
              <w:keepNext/>
              <w:autoSpaceDE w:val="0"/>
              <w:autoSpaceDN w:val="0"/>
              <w:snapToGrid w:val="0"/>
              <w:spacing w:after="0" w:line="280" w:lineRule="exact"/>
              <w:rPr>
                <w:spacing w:val="0"/>
                <w:sz w:val="20"/>
              </w:rPr>
            </w:pPr>
            <w:r w:rsidRPr="00696C87">
              <w:rPr>
                <w:spacing w:val="0"/>
                <w:sz w:val="20"/>
              </w:rPr>
              <w:t>第二季</w:t>
            </w:r>
          </w:p>
        </w:tc>
        <w:tc>
          <w:tcPr>
            <w:tcW w:w="487" w:type="pct"/>
          </w:tcPr>
          <w:p w14:paraId="461D5908" w14:textId="68325E0A" w:rsidR="00067D15" w:rsidRPr="00A65082" w:rsidRDefault="00067D15" w:rsidP="00067D15">
            <w:pPr>
              <w:pStyle w:val="101"/>
              <w:spacing w:line="280" w:lineRule="exact"/>
              <w:ind w:left="390" w:rightChars="52" w:right="156" w:hanging="390"/>
              <w:jc w:val="right"/>
              <w:rPr>
                <w:lang w:eastAsia="zh-HK"/>
              </w:rPr>
            </w:pPr>
            <w:r w:rsidRPr="007B3ADC">
              <w:t>1,067</w:t>
            </w:r>
          </w:p>
        </w:tc>
        <w:tc>
          <w:tcPr>
            <w:tcW w:w="487" w:type="pct"/>
          </w:tcPr>
          <w:p w14:paraId="6EED6DBB" w14:textId="6F4E9E7D" w:rsidR="00067D15" w:rsidRPr="00A65082" w:rsidRDefault="00067D15" w:rsidP="00067D15">
            <w:pPr>
              <w:pStyle w:val="101"/>
              <w:spacing w:line="280" w:lineRule="exact"/>
              <w:ind w:left="390" w:rightChars="82" w:right="246" w:hanging="390"/>
              <w:jc w:val="right"/>
              <w:rPr>
                <w:lang w:eastAsia="zh-HK"/>
              </w:rPr>
            </w:pPr>
            <w:r w:rsidRPr="007B3ADC">
              <w:t>182</w:t>
            </w:r>
          </w:p>
        </w:tc>
        <w:tc>
          <w:tcPr>
            <w:tcW w:w="487" w:type="pct"/>
          </w:tcPr>
          <w:p w14:paraId="2597995E" w14:textId="36232117" w:rsidR="00067D15" w:rsidRPr="00A65082" w:rsidRDefault="00067D15" w:rsidP="00067D15">
            <w:pPr>
              <w:pStyle w:val="101"/>
              <w:spacing w:line="280" w:lineRule="exact"/>
              <w:ind w:left="390" w:rightChars="52" w:right="156" w:hanging="390"/>
              <w:jc w:val="right"/>
              <w:rPr>
                <w:lang w:eastAsia="zh-HK"/>
              </w:rPr>
            </w:pPr>
            <w:r w:rsidRPr="007B3ADC">
              <w:t>1,129</w:t>
            </w:r>
          </w:p>
        </w:tc>
        <w:tc>
          <w:tcPr>
            <w:tcW w:w="487" w:type="pct"/>
          </w:tcPr>
          <w:p w14:paraId="43E37D7F" w14:textId="7CB9369C" w:rsidR="00067D15" w:rsidRPr="00A65082" w:rsidRDefault="00067D15" w:rsidP="00067D15">
            <w:pPr>
              <w:pStyle w:val="101"/>
              <w:spacing w:line="280" w:lineRule="exact"/>
              <w:ind w:left="390" w:rightChars="82" w:right="246" w:hanging="390"/>
              <w:jc w:val="right"/>
              <w:rPr>
                <w:lang w:eastAsia="zh-HK"/>
              </w:rPr>
            </w:pPr>
            <w:r w:rsidRPr="00BE40F4">
              <w:t>14</w:t>
            </w:r>
            <w:r>
              <w:t>5</w:t>
            </w:r>
          </w:p>
        </w:tc>
        <w:tc>
          <w:tcPr>
            <w:tcW w:w="487" w:type="pct"/>
          </w:tcPr>
          <w:p w14:paraId="09523C85" w14:textId="6870F4E8" w:rsidR="00067D15" w:rsidRPr="00A65082" w:rsidRDefault="00067D15" w:rsidP="00067D15">
            <w:pPr>
              <w:pStyle w:val="101"/>
              <w:spacing w:line="280" w:lineRule="exact"/>
              <w:ind w:left="390" w:rightChars="82" w:right="246" w:hanging="390"/>
              <w:jc w:val="right"/>
              <w:rPr>
                <w:lang w:eastAsia="zh-HK"/>
              </w:rPr>
            </w:pPr>
            <w:r w:rsidRPr="007B3ADC">
              <w:t>-62</w:t>
            </w:r>
          </w:p>
        </w:tc>
        <w:tc>
          <w:tcPr>
            <w:tcW w:w="487" w:type="pct"/>
          </w:tcPr>
          <w:p w14:paraId="32E86374" w14:textId="50705A65" w:rsidR="00067D15" w:rsidRPr="00A65082" w:rsidRDefault="00067D15" w:rsidP="00067D15">
            <w:pPr>
              <w:pStyle w:val="101"/>
              <w:spacing w:line="280" w:lineRule="exact"/>
              <w:ind w:left="390" w:rightChars="82" w:right="246" w:hanging="390"/>
              <w:jc w:val="right"/>
              <w:rPr>
                <w:lang w:eastAsia="zh-HK"/>
              </w:rPr>
            </w:pPr>
            <w:r w:rsidRPr="007B3ADC">
              <w:t>3</w:t>
            </w:r>
            <w:r>
              <w:rPr>
                <w:rFonts w:hint="eastAsia"/>
              </w:rPr>
              <w:t>7</w:t>
            </w:r>
          </w:p>
        </w:tc>
        <w:tc>
          <w:tcPr>
            <w:tcW w:w="487" w:type="pct"/>
          </w:tcPr>
          <w:p w14:paraId="183C2845" w14:textId="0148C709" w:rsidR="00067D15" w:rsidRPr="00A65082" w:rsidRDefault="00067D15" w:rsidP="00067D15">
            <w:pPr>
              <w:pStyle w:val="101"/>
              <w:spacing w:line="280" w:lineRule="exact"/>
              <w:ind w:left="390" w:rightChars="95" w:right="285" w:hanging="390"/>
              <w:jc w:val="right"/>
              <w:rPr>
                <w:lang w:eastAsia="zh-HK"/>
              </w:rPr>
            </w:pPr>
            <w:r w:rsidRPr="007B3ADC">
              <w:t>-2</w:t>
            </w:r>
            <w:r>
              <w:rPr>
                <w:rFonts w:hint="eastAsia"/>
              </w:rPr>
              <w:t>5</w:t>
            </w:r>
          </w:p>
        </w:tc>
        <w:tc>
          <w:tcPr>
            <w:tcW w:w="551" w:type="pct"/>
          </w:tcPr>
          <w:p w14:paraId="56E18B59" w14:textId="60085EC9" w:rsidR="00067D15" w:rsidRPr="00A65082" w:rsidRDefault="00067D15" w:rsidP="00067D15">
            <w:pPr>
              <w:pStyle w:val="101"/>
              <w:tabs>
                <w:tab w:val="clear" w:pos="575"/>
                <w:tab w:val="decimal" w:pos="443"/>
              </w:tabs>
              <w:spacing w:line="280" w:lineRule="exact"/>
              <w:ind w:right="0"/>
              <w:jc w:val="left"/>
            </w:pPr>
            <w:r w:rsidRPr="007B3ADC">
              <w:t>-</w:t>
            </w:r>
            <w:r>
              <w:rPr>
                <w:rFonts w:hint="eastAsia"/>
              </w:rPr>
              <w:t>2.0</w:t>
            </w:r>
          </w:p>
        </w:tc>
      </w:tr>
      <w:tr w:rsidR="00067D15" w:rsidRPr="00696C87" w14:paraId="31531504" w14:textId="77777777" w:rsidTr="00067D15">
        <w:trPr>
          <w:cantSplit/>
        </w:trPr>
        <w:tc>
          <w:tcPr>
            <w:tcW w:w="601" w:type="pct"/>
          </w:tcPr>
          <w:p w14:paraId="486E8582" w14:textId="77777777" w:rsidR="00067D15" w:rsidRPr="00696C87" w:rsidRDefault="00067D15" w:rsidP="00067D15">
            <w:pPr>
              <w:keepNext/>
              <w:autoSpaceDE w:val="0"/>
              <w:autoSpaceDN w:val="0"/>
              <w:snapToGrid w:val="0"/>
              <w:spacing w:after="0" w:line="280" w:lineRule="exact"/>
              <w:rPr>
                <w:spacing w:val="0"/>
                <w:sz w:val="20"/>
              </w:rPr>
            </w:pPr>
          </w:p>
        </w:tc>
        <w:tc>
          <w:tcPr>
            <w:tcW w:w="439" w:type="pct"/>
          </w:tcPr>
          <w:p w14:paraId="53049CD9" w14:textId="77777777" w:rsidR="00067D15" w:rsidRPr="00696C87" w:rsidRDefault="00067D15" w:rsidP="00067D15">
            <w:pPr>
              <w:keepNext/>
              <w:autoSpaceDE w:val="0"/>
              <w:autoSpaceDN w:val="0"/>
              <w:snapToGrid w:val="0"/>
              <w:spacing w:after="0" w:line="280" w:lineRule="exact"/>
              <w:rPr>
                <w:spacing w:val="0"/>
                <w:sz w:val="20"/>
              </w:rPr>
            </w:pPr>
            <w:r w:rsidRPr="00696C87">
              <w:rPr>
                <w:spacing w:val="0"/>
                <w:sz w:val="20"/>
              </w:rPr>
              <w:t>第三季</w:t>
            </w:r>
          </w:p>
        </w:tc>
        <w:tc>
          <w:tcPr>
            <w:tcW w:w="487" w:type="pct"/>
          </w:tcPr>
          <w:p w14:paraId="73021BC0" w14:textId="3C293FE7" w:rsidR="00067D15" w:rsidRPr="00A65082" w:rsidRDefault="00067D15" w:rsidP="00067D15">
            <w:pPr>
              <w:pStyle w:val="101"/>
              <w:spacing w:line="280" w:lineRule="exact"/>
              <w:ind w:left="390" w:rightChars="52" w:right="156" w:hanging="390"/>
              <w:jc w:val="right"/>
              <w:rPr>
                <w:lang w:eastAsia="zh-HK"/>
              </w:rPr>
            </w:pPr>
            <w:r w:rsidRPr="007B3ADC">
              <w:t>1,163</w:t>
            </w:r>
          </w:p>
        </w:tc>
        <w:tc>
          <w:tcPr>
            <w:tcW w:w="487" w:type="pct"/>
          </w:tcPr>
          <w:p w14:paraId="32EF9CAC" w14:textId="15856207" w:rsidR="00067D15" w:rsidRPr="00A65082" w:rsidRDefault="00067D15" w:rsidP="00067D15">
            <w:pPr>
              <w:pStyle w:val="101"/>
              <w:spacing w:line="280" w:lineRule="exact"/>
              <w:ind w:left="390" w:rightChars="82" w:right="246" w:hanging="390"/>
              <w:jc w:val="right"/>
              <w:rPr>
                <w:lang w:eastAsia="zh-HK"/>
              </w:rPr>
            </w:pPr>
            <w:r w:rsidRPr="007B3ADC">
              <w:t>197</w:t>
            </w:r>
          </w:p>
        </w:tc>
        <w:tc>
          <w:tcPr>
            <w:tcW w:w="487" w:type="pct"/>
          </w:tcPr>
          <w:p w14:paraId="2D5A3925" w14:textId="390E699B" w:rsidR="00067D15" w:rsidRPr="00A65082" w:rsidRDefault="00067D15" w:rsidP="00067D15">
            <w:pPr>
              <w:pStyle w:val="101"/>
              <w:spacing w:line="280" w:lineRule="exact"/>
              <w:ind w:left="390" w:rightChars="52" w:right="156" w:hanging="390"/>
              <w:jc w:val="right"/>
              <w:rPr>
                <w:lang w:eastAsia="zh-HK"/>
              </w:rPr>
            </w:pPr>
            <w:r w:rsidRPr="007B3ADC">
              <w:t>1,184</w:t>
            </w:r>
          </w:p>
        </w:tc>
        <w:tc>
          <w:tcPr>
            <w:tcW w:w="487" w:type="pct"/>
          </w:tcPr>
          <w:p w14:paraId="794EFEEE" w14:textId="78F62896" w:rsidR="00067D15" w:rsidRPr="00A65082" w:rsidRDefault="00067D15" w:rsidP="00067D15">
            <w:pPr>
              <w:pStyle w:val="101"/>
              <w:spacing w:line="280" w:lineRule="exact"/>
              <w:ind w:left="390" w:rightChars="82" w:right="246" w:hanging="390"/>
              <w:jc w:val="right"/>
              <w:rPr>
                <w:lang w:eastAsia="zh-HK"/>
              </w:rPr>
            </w:pPr>
            <w:r>
              <w:t>157</w:t>
            </w:r>
          </w:p>
        </w:tc>
        <w:tc>
          <w:tcPr>
            <w:tcW w:w="487" w:type="pct"/>
          </w:tcPr>
          <w:p w14:paraId="6696DD08" w14:textId="167FF50F" w:rsidR="00067D15" w:rsidRPr="00A65082" w:rsidRDefault="00067D15" w:rsidP="00067D15">
            <w:pPr>
              <w:pStyle w:val="101"/>
              <w:spacing w:line="280" w:lineRule="exact"/>
              <w:ind w:left="390" w:rightChars="82" w:right="246" w:hanging="390"/>
              <w:jc w:val="right"/>
              <w:rPr>
                <w:lang w:eastAsia="zh-HK"/>
              </w:rPr>
            </w:pPr>
            <w:r w:rsidRPr="007B3ADC">
              <w:t>-21</w:t>
            </w:r>
          </w:p>
        </w:tc>
        <w:tc>
          <w:tcPr>
            <w:tcW w:w="487" w:type="pct"/>
          </w:tcPr>
          <w:p w14:paraId="44AA5D63" w14:textId="45E90FF3" w:rsidR="00067D15" w:rsidRPr="00A65082" w:rsidRDefault="00067D15" w:rsidP="00067D15">
            <w:pPr>
              <w:pStyle w:val="101"/>
              <w:spacing w:line="280" w:lineRule="exact"/>
              <w:ind w:left="390" w:rightChars="82" w:right="246" w:hanging="390"/>
              <w:jc w:val="right"/>
              <w:rPr>
                <w:lang w:eastAsia="zh-HK"/>
              </w:rPr>
            </w:pPr>
            <w:r>
              <w:rPr>
                <w:rFonts w:hint="eastAsia"/>
              </w:rPr>
              <w:t>39</w:t>
            </w:r>
          </w:p>
        </w:tc>
        <w:tc>
          <w:tcPr>
            <w:tcW w:w="487" w:type="pct"/>
          </w:tcPr>
          <w:p w14:paraId="56CD84DE" w14:textId="1915AC68" w:rsidR="00067D15" w:rsidRPr="00A65082" w:rsidRDefault="00067D15" w:rsidP="00067D15">
            <w:pPr>
              <w:pStyle w:val="101"/>
              <w:spacing w:line="280" w:lineRule="exact"/>
              <w:ind w:left="390" w:rightChars="95" w:right="285" w:hanging="390"/>
              <w:jc w:val="right"/>
              <w:rPr>
                <w:lang w:eastAsia="zh-HK"/>
              </w:rPr>
            </w:pPr>
            <w:r w:rsidRPr="007B3ADC">
              <w:t>1</w:t>
            </w:r>
            <w:r>
              <w:rPr>
                <w:rFonts w:hint="eastAsia"/>
              </w:rPr>
              <w:t>8</w:t>
            </w:r>
          </w:p>
        </w:tc>
        <w:tc>
          <w:tcPr>
            <w:tcW w:w="551" w:type="pct"/>
          </w:tcPr>
          <w:p w14:paraId="256F13B0" w14:textId="6F83BE10" w:rsidR="00067D15" w:rsidRPr="00A65082" w:rsidRDefault="00067D15" w:rsidP="00067D15">
            <w:pPr>
              <w:pStyle w:val="101"/>
              <w:tabs>
                <w:tab w:val="clear" w:pos="575"/>
                <w:tab w:val="decimal" w:pos="443"/>
              </w:tabs>
              <w:spacing w:line="280" w:lineRule="exact"/>
              <w:ind w:right="0"/>
              <w:jc w:val="left"/>
            </w:pPr>
            <w:r w:rsidRPr="007B3ADC">
              <w:t>1.</w:t>
            </w:r>
            <w:r>
              <w:rPr>
                <w:rFonts w:hint="eastAsia"/>
              </w:rPr>
              <w:t>3</w:t>
            </w:r>
          </w:p>
        </w:tc>
      </w:tr>
      <w:tr w:rsidR="00067D15" w:rsidRPr="00696C87" w14:paraId="34E9B015" w14:textId="77777777" w:rsidTr="00067D15">
        <w:trPr>
          <w:cantSplit/>
        </w:trPr>
        <w:tc>
          <w:tcPr>
            <w:tcW w:w="601" w:type="pct"/>
          </w:tcPr>
          <w:p w14:paraId="7D573435" w14:textId="77777777" w:rsidR="00067D15" w:rsidRPr="00696C87" w:rsidRDefault="00067D15" w:rsidP="00067D15">
            <w:pPr>
              <w:keepNext/>
              <w:autoSpaceDE w:val="0"/>
              <w:autoSpaceDN w:val="0"/>
              <w:snapToGrid w:val="0"/>
              <w:spacing w:after="0" w:line="280" w:lineRule="exact"/>
              <w:rPr>
                <w:spacing w:val="0"/>
                <w:sz w:val="20"/>
              </w:rPr>
            </w:pPr>
          </w:p>
          <w:p w14:paraId="2596434A" w14:textId="77777777" w:rsidR="00067D15" w:rsidRPr="00696C87" w:rsidRDefault="00067D15" w:rsidP="00067D15">
            <w:pPr>
              <w:keepNext/>
              <w:autoSpaceDE w:val="0"/>
              <w:autoSpaceDN w:val="0"/>
              <w:snapToGrid w:val="0"/>
              <w:spacing w:after="0" w:line="280" w:lineRule="exact"/>
              <w:rPr>
                <w:spacing w:val="0"/>
                <w:sz w:val="20"/>
              </w:rPr>
            </w:pPr>
          </w:p>
        </w:tc>
        <w:tc>
          <w:tcPr>
            <w:tcW w:w="439" w:type="pct"/>
          </w:tcPr>
          <w:p w14:paraId="10A027A8" w14:textId="77777777" w:rsidR="00067D15" w:rsidRPr="00696C87" w:rsidRDefault="00067D15" w:rsidP="00067D15">
            <w:pPr>
              <w:keepNext/>
              <w:autoSpaceDE w:val="0"/>
              <w:autoSpaceDN w:val="0"/>
              <w:snapToGrid w:val="0"/>
              <w:spacing w:after="0" w:line="280" w:lineRule="exact"/>
              <w:rPr>
                <w:spacing w:val="0"/>
                <w:sz w:val="20"/>
              </w:rPr>
            </w:pPr>
            <w:r w:rsidRPr="00696C87">
              <w:rPr>
                <w:rFonts w:hint="eastAsia"/>
                <w:spacing w:val="0"/>
                <w:sz w:val="20"/>
              </w:rPr>
              <w:t>第四季</w:t>
            </w:r>
          </w:p>
        </w:tc>
        <w:tc>
          <w:tcPr>
            <w:tcW w:w="487" w:type="pct"/>
          </w:tcPr>
          <w:p w14:paraId="7AEE68EC" w14:textId="2C1F5311" w:rsidR="00067D15" w:rsidRPr="00A65082" w:rsidRDefault="00067D15" w:rsidP="00067D15">
            <w:pPr>
              <w:pStyle w:val="101"/>
              <w:spacing w:line="280" w:lineRule="exact"/>
              <w:ind w:left="390" w:rightChars="52" w:right="156" w:hanging="390"/>
              <w:jc w:val="right"/>
            </w:pPr>
            <w:r w:rsidRPr="007B3ADC">
              <w:t>1,24</w:t>
            </w:r>
            <w:r>
              <w:rPr>
                <w:rFonts w:hint="eastAsia"/>
              </w:rPr>
              <w:t>6</w:t>
            </w:r>
          </w:p>
        </w:tc>
        <w:tc>
          <w:tcPr>
            <w:tcW w:w="487" w:type="pct"/>
          </w:tcPr>
          <w:p w14:paraId="46C519C0" w14:textId="48C27257" w:rsidR="00067D15" w:rsidRPr="00A65082" w:rsidRDefault="00067D15" w:rsidP="00067D15">
            <w:pPr>
              <w:pStyle w:val="101"/>
              <w:spacing w:line="280" w:lineRule="exact"/>
              <w:ind w:left="390" w:rightChars="82" w:right="246" w:hanging="390"/>
              <w:jc w:val="right"/>
            </w:pPr>
            <w:r w:rsidRPr="007B3ADC">
              <w:t>20</w:t>
            </w:r>
            <w:r>
              <w:rPr>
                <w:rFonts w:hint="eastAsia"/>
              </w:rPr>
              <w:t>2</w:t>
            </w:r>
          </w:p>
        </w:tc>
        <w:tc>
          <w:tcPr>
            <w:tcW w:w="487" w:type="pct"/>
          </w:tcPr>
          <w:p w14:paraId="5FBED14C" w14:textId="66A9522A" w:rsidR="00067D15" w:rsidRPr="00A65082" w:rsidRDefault="00067D15" w:rsidP="00067D15">
            <w:pPr>
              <w:pStyle w:val="101"/>
              <w:spacing w:line="280" w:lineRule="exact"/>
              <w:ind w:left="390" w:rightChars="52" w:right="156" w:hanging="390"/>
              <w:jc w:val="right"/>
            </w:pPr>
            <w:r w:rsidRPr="007B3ADC">
              <w:t>1,25</w:t>
            </w:r>
            <w:r>
              <w:rPr>
                <w:rFonts w:hint="eastAsia"/>
              </w:rPr>
              <w:t>4</w:t>
            </w:r>
          </w:p>
        </w:tc>
        <w:tc>
          <w:tcPr>
            <w:tcW w:w="487" w:type="pct"/>
          </w:tcPr>
          <w:p w14:paraId="0963E095" w14:textId="08C1F7F1" w:rsidR="00067D15" w:rsidRPr="00A65082" w:rsidRDefault="00067D15" w:rsidP="00067D15">
            <w:pPr>
              <w:pStyle w:val="101"/>
              <w:spacing w:line="280" w:lineRule="exact"/>
              <w:ind w:left="390" w:rightChars="82" w:right="246" w:hanging="390"/>
              <w:jc w:val="right"/>
            </w:pPr>
            <w:r>
              <w:rPr>
                <w:lang w:eastAsia="zh-HK"/>
              </w:rPr>
              <w:t>174</w:t>
            </w:r>
          </w:p>
        </w:tc>
        <w:tc>
          <w:tcPr>
            <w:tcW w:w="487" w:type="pct"/>
          </w:tcPr>
          <w:p w14:paraId="6398EF2A" w14:textId="1451947F" w:rsidR="00067D15" w:rsidRPr="00A65082" w:rsidRDefault="00067D15" w:rsidP="00067D15">
            <w:pPr>
              <w:pStyle w:val="101"/>
              <w:spacing w:line="280" w:lineRule="exact"/>
              <w:ind w:left="390" w:rightChars="82" w:right="246" w:hanging="390"/>
              <w:jc w:val="right"/>
            </w:pPr>
            <w:r w:rsidRPr="007B3ADC">
              <w:t>-</w:t>
            </w:r>
            <w:r>
              <w:rPr>
                <w:rFonts w:hint="eastAsia"/>
              </w:rPr>
              <w:t>8</w:t>
            </w:r>
          </w:p>
        </w:tc>
        <w:tc>
          <w:tcPr>
            <w:tcW w:w="487" w:type="pct"/>
          </w:tcPr>
          <w:p w14:paraId="3579C3B6" w14:textId="18BA8B9B" w:rsidR="00067D15" w:rsidRPr="00A65082" w:rsidRDefault="00067D15" w:rsidP="00067D15">
            <w:pPr>
              <w:pStyle w:val="101"/>
              <w:spacing w:line="280" w:lineRule="exact"/>
              <w:ind w:left="390" w:rightChars="82" w:right="246" w:hanging="390"/>
              <w:jc w:val="right"/>
            </w:pPr>
            <w:r w:rsidRPr="007B3ADC">
              <w:t>2</w:t>
            </w:r>
            <w:r>
              <w:rPr>
                <w:rFonts w:hint="eastAsia"/>
              </w:rPr>
              <w:t>8</w:t>
            </w:r>
          </w:p>
        </w:tc>
        <w:tc>
          <w:tcPr>
            <w:tcW w:w="487" w:type="pct"/>
          </w:tcPr>
          <w:p w14:paraId="4ACAB3DE" w14:textId="478A6704" w:rsidR="00067D15" w:rsidRPr="00A65082" w:rsidRDefault="00067D15" w:rsidP="00067D15">
            <w:pPr>
              <w:pStyle w:val="101"/>
              <w:spacing w:line="280" w:lineRule="exact"/>
              <w:ind w:left="390" w:rightChars="95" w:right="285" w:hanging="390"/>
              <w:jc w:val="right"/>
            </w:pPr>
            <w:r w:rsidRPr="007B3ADC">
              <w:t>2</w:t>
            </w:r>
            <w:r>
              <w:rPr>
                <w:rFonts w:hint="eastAsia"/>
              </w:rPr>
              <w:t>0</w:t>
            </w:r>
          </w:p>
        </w:tc>
        <w:tc>
          <w:tcPr>
            <w:tcW w:w="551" w:type="pct"/>
          </w:tcPr>
          <w:p w14:paraId="3F5181B4" w14:textId="239ED6A7" w:rsidR="00067D15" w:rsidRPr="00A65082" w:rsidRDefault="00067D15" w:rsidP="00067D15">
            <w:pPr>
              <w:pStyle w:val="101"/>
              <w:tabs>
                <w:tab w:val="clear" w:pos="575"/>
                <w:tab w:val="decimal" w:pos="443"/>
              </w:tabs>
              <w:spacing w:line="280" w:lineRule="exact"/>
              <w:ind w:right="0"/>
              <w:jc w:val="left"/>
            </w:pPr>
            <w:r w:rsidRPr="007B3ADC">
              <w:t>1.4</w:t>
            </w:r>
          </w:p>
        </w:tc>
      </w:tr>
      <w:tr w:rsidR="00067D15" w:rsidRPr="00696C87" w14:paraId="7717DD4D" w14:textId="77777777" w:rsidTr="00067D15">
        <w:trPr>
          <w:cantSplit/>
        </w:trPr>
        <w:tc>
          <w:tcPr>
            <w:tcW w:w="601" w:type="pct"/>
          </w:tcPr>
          <w:p w14:paraId="0414D95E" w14:textId="245E9B0C" w:rsidR="00067D15" w:rsidRPr="00696C87" w:rsidRDefault="00067D15" w:rsidP="00067D15">
            <w:pPr>
              <w:keepNext/>
              <w:autoSpaceDE w:val="0"/>
              <w:autoSpaceDN w:val="0"/>
              <w:snapToGrid w:val="0"/>
              <w:spacing w:after="0" w:line="280" w:lineRule="exact"/>
              <w:rPr>
                <w:spacing w:val="0"/>
                <w:sz w:val="20"/>
              </w:rPr>
            </w:pPr>
            <w:r w:rsidRPr="006516F7">
              <w:rPr>
                <w:spacing w:val="0"/>
                <w:sz w:val="20"/>
              </w:rPr>
              <w:t>二</w:t>
            </w:r>
            <w:r w:rsidRPr="006516F7">
              <w:rPr>
                <w:rFonts w:hint="eastAsia"/>
                <w:spacing w:val="0"/>
                <w:sz w:val="20"/>
              </w:rPr>
              <w:t>零</w:t>
            </w:r>
            <w:r w:rsidRPr="006516F7">
              <w:rPr>
                <w:spacing w:val="0"/>
                <w:sz w:val="20"/>
              </w:rPr>
              <w:t>二</w:t>
            </w:r>
            <w:r w:rsidRPr="006516F7">
              <w:rPr>
                <w:rFonts w:hint="eastAsia"/>
                <w:spacing w:val="0"/>
                <w:sz w:val="20"/>
              </w:rPr>
              <w:t>四</w:t>
            </w:r>
            <w:r w:rsidRPr="006516F7">
              <w:rPr>
                <w:spacing w:val="0"/>
                <w:sz w:val="20"/>
              </w:rPr>
              <w:t>年</w:t>
            </w:r>
          </w:p>
        </w:tc>
        <w:tc>
          <w:tcPr>
            <w:tcW w:w="439" w:type="pct"/>
          </w:tcPr>
          <w:p w14:paraId="2EE3A66B" w14:textId="77777777" w:rsidR="00067D15" w:rsidRPr="00696C87" w:rsidRDefault="00067D15" w:rsidP="00067D15">
            <w:pPr>
              <w:keepNext/>
              <w:autoSpaceDE w:val="0"/>
              <w:autoSpaceDN w:val="0"/>
              <w:snapToGrid w:val="0"/>
              <w:spacing w:after="0" w:line="280" w:lineRule="exact"/>
              <w:rPr>
                <w:spacing w:val="0"/>
                <w:sz w:val="20"/>
              </w:rPr>
            </w:pPr>
            <w:r w:rsidRPr="00696C87">
              <w:rPr>
                <w:spacing w:val="0"/>
                <w:sz w:val="20"/>
              </w:rPr>
              <w:t>第一季</w:t>
            </w:r>
          </w:p>
        </w:tc>
        <w:tc>
          <w:tcPr>
            <w:tcW w:w="487" w:type="pct"/>
          </w:tcPr>
          <w:p w14:paraId="6E742458" w14:textId="1F9D821D" w:rsidR="00067D15" w:rsidRPr="00A65082" w:rsidRDefault="00067D15" w:rsidP="00067D15">
            <w:pPr>
              <w:pStyle w:val="101"/>
              <w:spacing w:line="280" w:lineRule="exact"/>
              <w:ind w:left="390" w:rightChars="52" w:right="156" w:hanging="390"/>
              <w:jc w:val="right"/>
              <w:rPr>
                <w:lang w:eastAsia="zh-HK"/>
              </w:rPr>
            </w:pPr>
            <w:r w:rsidRPr="007B3ADC">
              <w:t>1,</w:t>
            </w:r>
            <w:r>
              <w:rPr>
                <w:rFonts w:hint="eastAsia"/>
              </w:rPr>
              <w:t>14</w:t>
            </w:r>
            <w:r>
              <w:t>2</w:t>
            </w:r>
          </w:p>
        </w:tc>
        <w:tc>
          <w:tcPr>
            <w:tcW w:w="487" w:type="pct"/>
          </w:tcPr>
          <w:p w14:paraId="78A33D20" w14:textId="789543E9" w:rsidR="00067D15" w:rsidRPr="00A65082" w:rsidRDefault="00067D15" w:rsidP="00067D15">
            <w:pPr>
              <w:pStyle w:val="101"/>
              <w:spacing w:line="280" w:lineRule="exact"/>
              <w:ind w:left="390" w:rightChars="82" w:right="246" w:hanging="390"/>
              <w:jc w:val="right"/>
            </w:pPr>
            <w:r>
              <w:rPr>
                <w:rFonts w:hint="eastAsia"/>
              </w:rPr>
              <w:t>222</w:t>
            </w:r>
          </w:p>
        </w:tc>
        <w:tc>
          <w:tcPr>
            <w:tcW w:w="487" w:type="pct"/>
          </w:tcPr>
          <w:p w14:paraId="296CE9E4" w14:textId="115B3663" w:rsidR="00067D15" w:rsidRPr="00A65082" w:rsidRDefault="00067D15" w:rsidP="00067D15">
            <w:pPr>
              <w:pStyle w:val="101"/>
              <w:spacing w:line="280" w:lineRule="exact"/>
              <w:ind w:left="390" w:rightChars="52" w:right="156" w:hanging="390"/>
              <w:jc w:val="right"/>
              <w:rPr>
                <w:lang w:eastAsia="zh-HK"/>
              </w:rPr>
            </w:pPr>
            <w:r w:rsidRPr="007B3ADC">
              <w:t>1,</w:t>
            </w:r>
            <w:r>
              <w:rPr>
                <w:rFonts w:hint="eastAsia"/>
              </w:rPr>
              <w:t>14</w:t>
            </w:r>
            <w:r>
              <w:t>9</w:t>
            </w:r>
          </w:p>
        </w:tc>
        <w:tc>
          <w:tcPr>
            <w:tcW w:w="487" w:type="pct"/>
          </w:tcPr>
          <w:p w14:paraId="52558DA5" w14:textId="73422770" w:rsidR="00067D15" w:rsidRPr="00A65082" w:rsidRDefault="00067D15" w:rsidP="00067D15">
            <w:pPr>
              <w:pStyle w:val="101"/>
              <w:spacing w:line="280" w:lineRule="exact"/>
              <w:ind w:left="390" w:rightChars="82" w:right="246" w:hanging="390"/>
              <w:jc w:val="right"/>
              <w:rPr>
                <w:lang w:eastAsia="zh-HK"/>
              </w:rPr>
            </w:pPr>
            <w:r>
              <w:t>173</w:t>
            </w:r>
          </w:p>
        </w:tc>
        <w:tc>
          <w:tcPr>
            <w:tcW w:w="487" w:type="pct"/>
          </w:tcPr>
          <w:p w14:paraId="3727C729" w14:textId="4BEFEBB9" w:rsidR="00067D15" w:rsidRPr="00A65082" w:rsidRDefault="00067D15" w:rsidP="00067D15">
            <w:pPr>
              <w:pStyle w:val="101"/>
              <w:spacing w:line="280" w:lineRule="exact"/>
              <w:ind w:left="390" w:rightChars="82" w:right="246" w:hanging="390"/>
              <w:jc w:val="right"/>
              <w:rPr>
                <w:lang w:eastAsia="zh-HK"/>
              </w:rPr>
            </w:pPr>
            <w:r w:rsidRPr="007B3ADC">
              <w:t>-</w:t>
            </w:r>
            <w:r>
              <w:t>7</w:t>
            </w:r>
          </w:p>
        </w:tc>
        <w:tc>
          <w:tcPr>
            <w:tcW w:w="487" w:type="pct"/>
          </w:tcPr>
          <w:p w14:paraId="0C105008" w14:textId="4E32F1BF" w:rsidR="00067D15" w:rsidRPr="00A65082" w:rsidRDefault="00067D15" w:rsidP="00067D15">
            <w:pPr>
              <w:pStyle w:val="101"/>
              <w:spacing w:line="280" w:lineRule="exact"/>
              <w:ind w:left="390" w:rightChars="82" w:right="246" w:hanging="390"/>
              <w:jc w:val="right"/>
              <w:rPr>
                <w:lang w:eastAsia="zh-HK"/>
              </w:rPr>
            </w:pPr>
            <w:r>
              <w:rPr>
                <w:rFonts w:hint="eastAsia"/>
              </w:rPr>
              <w:t>48</w:t>
            </w:r>
          </w:p>
        </w:tc>
        <w:tc>
          <w:tcPr>
            <w:tcW w:w="487" w:type="pct"/>
          </w:tcPr>
          <w:p w14:paraId="68DAF81A" w14:textId="1371088D" w:rsidR="00067D15" w:rsidRPr="00A65082" w:rsidRDefault="00067D15" w:rsidP="00067D15">
            <w:pPr>
              <w:pStyle w:val="101"/>
              <w:spacing w:line="280" w:lineRule="exact"/>
              <w:ind w:left="390" w:rightChars="95" w:right="285" w:hanging="390"/>
              <w:jc w:val="right"/>
              <w:rPr>
                <w:lang w:eastAsia="zh-HK"/>
              </w:rPr>
            </w:pPr>
            <w:r>
              <w:t>41</w:t>
            </w:r>
          </w:p>
        </w:tc>
        <w:tc>
          <w:tcPr>
            <w:tcW w:w="551" w:type="pct"/>
          </w:tcPr>
          <w:p w14:paraId="336CFC4D" w14:textId="7261CCBB" w:rsidR="00067D15" w:rsidRPr="00A65082" w:rsidRDefault="00067D15" w:rsidP="00067D15">
            <w:pPr>
              <w:pStyle w:val="101"/>
              <w:tabs>
                <w:tab w:val="clear" w:pos="575"/>
                <w:tab w:val="decimal" w:pos="443"/>
              </w:tabs>
              <w:spacing w:line="280" w:lineRule="exact"/>
              <w:ind w:right="0"/>
              <w:jc w:val="left"/>
            </w:pPr>
            <w:r>
              <w:t>3.1</w:t>
            </w:r>
          </w:p>
        </w:tc>
      </w:tr>
      <w:tr w:rsidR="00067D15" w:rsidRPr="00696C87" w14:paraId="26748386" w14:textId="77777777" w:rsidTr="00067D15">
        <w:trPr>
          <w:cantSplit/>
        </w:trPr>
        <w:tc>
          <w:tcPr>
            <w:tcW w:w="601" w:type="pct"/>
          </w:tcPr>
          <w:p w14:paraId="6991D02D" w14:textId="77777777" w:rsidR="00067D15" w:rsidRPr="00696C87" w:rsidRDefault="00067D15" w:rsidP="00067D15">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19EC3C45" w14:textId="77777777" w:rsidR="00067D15" w:rsidRPr="00696C87" w:rsidRDefault="00067D15" w:rsidP="00067D15">
            <w:pPr>
              <w:keepNext/>
              <w:autoSpaceDE w:val="0"/>
              <w:autoSpaceDN w:val="0"/>
              <w:snapToGrid w:val="0"/>
              <w:spacing w:after="0" w:line="280" w:lineRule="exact"/>
              <w:rPr>
                <w:spacing w:val="0"/>
                <w:sz w:val="20"/>
              </w:rPr>
            </w:pPr>
            <w:r w:rsidRPr="00696C87">
              <w:rPr>
                <w:spacing w:val="0"/>
                <w:sz w:val="20"/>
              </w:rPr>
              <w:t>第二季</w:t>
            </w:r>
          </w:p>
        </w:tc>
        <w:tc>
          <w:tcPr>
            <w:tcW w:w="487" w:type="pct"/>
          </w:tcPr>
          <w:p w14:paraId="16D0E874" w14:textId="2CF81506" w:rsidR="00067D15" w:rsidRDefault="00067D15" w:rsidP="00067D15">
            <w:pPr>
              <w:pStyle w:val="101"/>
              <w:spacing w:line="280" w:lineRule="exact"/>
              <w:ind w:left="390" w:rightChars="52" w:right="156" w:hanging="390"/>
              <w:jc w:val="right"/>
            </w:pPr>
            <w:r>
              <w:rPr>
                <w:rFonts w:hint="eastAsia"/>
                <w:spacing w:val="-2"/>
              </w:rPr>
              <w:t>1,197</w:t>
            </w:r>
          </w:p>
        </w:tc>
        <w:tc>
          <w:tcPr>
            <w:tcW w:w="487" w:type="pct"/>
          </w:tcPr>
          <w:p w14:paraId="67726542" w14:textId="444B6105" w:rsidR="00067D15" w:rsidRDefault="00067D15" w:rsidP="00067D15">
            <w:pPr>
              <w:pStyle w:val="101"/>
              <w:spacing w:line="280" w:lineRule="exact"/>
              <w:ind w:left="390" w:rightChars="82" w:right="246" w:hanging="390"/>
              <w:jc w:val="right"/>
            </w:pPr>
            <w:r>
              <w:t>194</w:t>
            </w:r>
          </w:p>
        </w:tc>
        <w:tc>
          <w:tcPr>
            <w:tcW w:w="487" w:type="pct"/>
          </w:tcPr>
          <w:p w14:paraId="2AA37AE1" w14:textId="1AD5CE7E" w:rsidR="00067D15" w:rsidRDefault="00067D15" w:rsidP="00067D15">
            <w:pPr>
              <w:pStyle w:val="101"/>
              <w:spacing w:line="280" w:lineRule="exact"/>
              <w:ind w:left="390" w:rightChars="52" w:right="156" w:hanging="390"/>
              <w:jc w:val="right"/>
            </w:pPr>
            <w:r>
              <w:rPr>
                <w:rFonts w:hint="eastAsia"/>
                <w:spacing w:val="-2"/>
              </w:rPr>
              <w:t>1,211</w:t>
            </w:r>
          </w:p>
        </w:tc>
        <w:tc>
          <w:tcPr>
            <w:tcW w:w="487" w:type="pct"/>
          </w:tcPr>
          <w:p w14:paraId="5CADE4C6" w14:textId="175F6ACD" w:rsidR="00067D15" w:rsidRDefault="00067D15" w:rsidP="00067D15">
            <w:pPr>
              <w:pStyle w:val="101"/>
              <w:spacing w:line="280" w:lineRule="exact"/>
              <w:ind w:left="390" w:rightChars="82" w:right="246" w:hanging="390"/>
              <w:jc w:val="right"/>
            </w:pPr>
            <w:r>
              <w:t>165</w:t>
            </w:r>
          </w:p>
        </w:tc>
        <w:tc>
          <w:tcPr>
            <w:tcW w:w="487" w:type="pct"/>
          </w:tcPr>
          <w:p w14:paraId="162E745F" w14:textId="429108B3" w:rsidR="00067D15" w:rsidRDefault="00067D15" w:rsidP="00067D15">
            <w:pPr>
              <w:pStyle w:val="101"/>
              <w:spacing w:line="280" w:lineRule="exact"/>
              <w:ind w:left="390" w:rightChars="82" w:right="246" w:hanging="390"/>
              <w:jc w:val="right"/>
            </w:pPr>
            <w:r>
              <w:rPr>
                <w:rFonts w:hint="eastAsia"/>
              </w:rPr>
              <w:t>-14</w:t>
            </w:r>
          </w:p>
        </w:tc>
        <w:tc>
          <w:tcPr>
            <w:tcW w:w="487" w:type="pct"/>
          </w:tcPr>
          <w:p w14:paraId="0F331E55" w14:textId="510786C7" w:rsidR="00067D15" w:rsidRDefault="00067D15" w:rsidP="00067D15">
            <w:pPr>
              <w:pStyle w:val="101"/>
              <w:spacing w:line="280" w:lineRule="exact"/>
              <w:ind w:left="390" w:rightChars="82" w:right="246" w:hanging="390"/>
              <w:jc w:val="right"/>
            </w:pPr>
            <w:r>
              <w:t>29</w:t>
            </w:r>
          </w:p>
        </w:tc>
        <w:tc>
          <w:tcPr>
            <w:tcW w:w="487" w:type="pct"/>
          </w:tcPr>
          <w:p w14:paraId="371F50BC" w14:textId="28CA72A3" w:rsidR="00067D15" w:rsidRDefault="00067D15" w:rsidP="00067D15">
            <w:pPr>
              <w:pStyle w:val="101"/>
              <w:spacing w:line="280" w:lineRule="exact"/>
              <w:ind w:left="390" w:rightChars="95" w:right="285" w:hanging="390"/>
              <w:jc w:val="right"/>
            </w:pPr>
            <w:r>
              <w:t>15</w:t>
            </w:r>
          </w:p>
        </w:tc>
        <w:tc>
          <w:tcPr>
            <w:tcW w:w="551" w:type="pct"/>
          </w:tcPr>
          <w:p w14:paraId="47691C6E" w14:textId="799C91BB" w:rsidR="00067D15" w:rsidRDefault="00067D15" w:rsidP="00067D15">
            <w:pPr>
              <w:pStyle w:val="101"/>
              <w:tabs>
                <w:tab w:val="clear" w:pos="575"/>
                <w:tab w:val="decimal" w:pos="443"/>
              </w:tabs>
              <w:spacing w:line="280" w:lineRule="exact"/>
              <w:ind w:right="0"/>
              <w:jc w:val="left"/>
            </w:pPr>
            <w:r>
              <w:t>1.1</w:t>
            </w:r>
          </w:p>
        </w:tc>
      </w:tr>
      <w:tr w:rsidR="00067D15" w:rsidRPr="00696C87" w14:paraId="2BBEDBDD" w14:textId="77777777" w:rsidTr="00067D15">
        <w:trPr>
          <w:cantSplit/>
        </w:trPr>
        <w:tc>
          <w:tcPr>
            <w:tcW w:w="601" w:type="pct"/>
          </w:tcPr>
          <w:p w14:paraId="5EE6842B" w14:textId="77777777" w:rsidR="00067D15" w:rsidRPr="00696C87" w:rsidRDefault="00067D15" w:rsidP="00067D15">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4C695351" w14:textId="77777777" w:rsidR="00067D15" w:rsidRPr="00696C87" w:rsidRDefault="00067D15" w:rsidP="00067D15">
            <w:pPr>
              <w:keepNext/>
              <w:autoSpaceDE w:val="0"/>
              <w:autoSpaceDN w:val="0"/>
              <w:snapToGrid w:val="0"/>
              <w:spacing w:after="0" w:line="280" w:lineRule="exact"/>
              <w:rPr>
                <w:spacing w:val="0"/>
                <w:sz w:val="20"/>
              </w:rPr>
            </w:pPr>
            <w:r w:rsidRPr="00696C87">
              <w:rPr>
                <w:spacing w:val="0"/>
                <w:sz w:val="20"/>
              </w:rPr>
              <w:t>第三季</w:t>
            </w:r>
          </w:p>
        </w:tc>
        <w:tc>
          <w:tcPr>
            <w:tcW w:w="487" w:type="pct"/>
          </w:tcPr>
          <w:p w14:paraId="7FAE2144" w14:textId="068FADD2" w:rsidR="00067D15" w:rsidRDefault="00067D15" w:rsidP="00067D15">
            <w:pPr>
              <w:pStyle w:val="101"/>
              <w:spacing w:line="280" w:lineRule="exact"/>
              <w:ind w:left="390" w:rightChars="52" w:right="156" w:hanging="390"/>
              <w:jc w:val="right"/>
            </w:pPr>
            <w:r>
              <w:rPr>
                <w:rFonts w:hint="eastAsia"/>
                <w:spacing w:val="-2"/>
              </w:rPr>
              <w:t>1,260</w:t>
            </w:r>
          </w:p>
        </w:tc>
        <w:tc>
          <w:tcPr>
            <w:tcW w:w="487" w:type="pct"/>
          </w:tcPr>
          <w:p w14:paraId="563F1B8C" w14:textId="510C0091" w:rsidR="00067D15" w:rsidRDefault="00067D15" w:rsidP="00067D15">
            <w:pPr>
              <w:pStyle w:val="101"/>
              <w:spacing w:line="280" w:lineRule="exact"/>
              <w:ind w:left="390" w:rightChars="82" w:right="246" w:hanging="390"/>
              <w:jc w:val="right"/>
            </w:pPr>
            <w:r>
              <w:rPr>
                <w:rFonts w:hint="eastAsia"/>
              </w:rPr>
              <w:t>216</w:t>
            </w:r>
          </w:p>
        </w:tc>
        <w:tc>
          <w:tcPr>
            <w:tcW w:w="487" w:type="pct"/>
          </w:tcPr>
          <w:p w14:paraId="4E10AECA" w14:textId="547EAC1E" w:rsidR="00067D15" w:rsidRDefault="00067D15" w:rsidP="00067D15">
            <w:pPr>
              <w:pStyle w:val="101"/>
              <w:spacing w:line="280" w:lineRule="exact"/>
              <w:ind w:left="390" w:rightChars="52" w:right="156" w:hanging="390"/>
              <w:jc w:val="right"/>
            </w:pPr>
            <w:r>
              <w:rPr>
                <w:rFonts w:hint="eastAsia"/>
                <w:spacing w:val="-2"/>
              </w:rPr>
              <w:t>1,26</w:t>
            </w:r>
            <w:r>
              <w:rPr>
                <w:spacing w:val="-2"/>
              </w:rPr>
              <w:t>1</w:t>
            </w:r>
          </w:p>
        </w:tc>
        <w:tc>
          <w:tcPr>
            <w:tcW w:w="487" w:type="pct"/>
          </w:tcPr>
          <w:p w14:paraId="710E488E" w14:textId="1A9DD4E4" w:rsidR="00067D15" w:rsidRDefault="00067D15" w:rsidP="00067D15">
            <w:pPr>
              <w:pStyle w:val="101"/>
              <w:spacing w:line="280" w:lineRule="exact"/>
              <w:ind w:left="390" w:rightChars="82" w:right="246" w:hanging="390"/>
              <w:jc w:val="right"/>
            </w:pPr>
            <w:r>
              <w:rPr>
                <w:rFonts w:hint="eastAsia"/>
              </w:rPr>
              <w:t>176</w:t>
            </w:r>
          </w:p>
        </w:tc>
        <w:tc>
          <w:tcPr>
            <w:tcW w:w="487" w:type="pct"/>
          </w:tcPr>
          <w:p w14:paraId="4C02733C" w14:textId="33FCE813" w:rsidR="00067D15" w:rsidRDefault="00067D15" w:rsidP="00067D15">
            <w:pPr>
              <w:pStyle w:val="101"/>
              <w:spacing w:line="280" w:lineRule="exact"/>
              <w:ind w:left="390" w:rightChars="82" w:right="246" w:hanging="390"/>
              <w:jc w:val="right"/>
            </w:pPr>
            <w:r>
              <w:rPr>
                <w:rFonts w:hint="eastAsia"/>
              </w:rPr>
              <w:t>-</w:t>
            </w:r>
            <w:r>
              <w:t>1</w:t>
            </w:r>
          </w:p>
        </w:tc>
        <w:tc>
          <w:tcPr>
            <w:tcW w:w="487" w:type="pct"/>
          </w:tcPr>
          <w:p w14:paraId="150BA42F" w14:textId="085FF20E" w:rsidR="00067D15" w:rsidRDefault="00067D15" w:rsidP="00067D15">
            <w:pPr>
              <w:pStyle w:val="101"/>
              <w:spacing w:line="280" w:lineRule="exact"/>
              <w:ind w:left="390" w:rightChars="82" w:right="246" w:hanging="390"/>
              <w:jc w:val="right"/>
            </w:pPr>
            <w:r>
              <w:rPr>
                <w:rFonts w:hint="eastAsia"/>
              </w:rPr>
              <w:t>40</w:t>
            </w:r>
          </w:p>
        </w:tc>
        <w:tc>
          <w:tcPr>
            <w:tcW w:w="487" w:type="pct"/>
          </w:tcPr>
          <w:p w14:paraId="7AA65B50" w14:textId="63D5ABB2" w:rsidR="00067D15" w:rsidRDefault="00067D15" w:rsidP="00067D15">
            <w:pPr>
              <w:pStyle w:val="101"/>
              <w:spacing w:line="280" w:lineRule="exact"/>
              <w:ind w:left="390" w:rightChars="95" w:right="285" w:hanging="390"/>
              <w:jc w:val="right"/>
            </w:pPr>
            <w:r>
              <w:rPr>
                <w:rFonts w:hint="eastAsia"/>
              </w:rPr>
              <w:t>3</w:t>
            </w:r>
            <w:r>
              <w:t>9</w:t>
            </w:r>
          </w:p>
        </w:tc>
        <w:tc>
          <w:tcPr>
            <w:tcW w:w="551" w:type="pct"/>
          </w:tcPr>
          <w:p w14:paraId="5B0A0DC3" w14:textId="1728B6BD" w:rsidR="00067D15" w:rsidRDefault="00067D15" w:rsidP="00067D15">
            <w:pPr>
              <w:pStyle w:val="101"/>
              <w:tabs>
                <w:tab w:val="clear" w:pos="575"/>
                <w:tab w:val="decimal" w:pos="443"/>
              </w:tabs>
              <w:spacing w:line="280" w:lineRule="exact"/>
              <w:ind w:right="0"/>
              <w:jc w:val="left"/>
            </w:pPr>
            <w:r>
              <w:rPr>
                <w:rFonts w:hint="eastAsia"/>
              </w:rPr>
              <w:t>2.</w:t>
            </w:r>
            <w:r>
              <w:t>7</w:t>
            </w:r>
          </w:p>
        </w:tc>
      </w:tr>
      <w:tr w:rsidR="00067D15" w:rsidRPr="00696C87" w14:paraId="5C5FEA07" w14:textId="77777777" w:rsidTr="00067D15">
        <w:trPr>
          <w:cantSplit/>
        </w:trPr>
        <w:tc>
          <w:tcPr>
            <w:tcW w:w="601" w:type="pct"/>
          </w:tcPr>
          <w:p w14:paraId="540587F3" w14:textId="77777777" w:rsidR="00067D15" w:rsidRPr="00696C87" w:rsidRDefault="00067D15" w:rsidP="00067D15">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733D46DF" w14:textId="77777777" w:rsidR="00067D15" w:rsidRPr="00696C87" w:rsidRDefault="00067D15" w:rsidP="00067D15">
            <w:pPr>
              <w:keepNext/>
              <w:autoSpaceDE w:val="0"/>
              <w:autoSpaceDN w:val="0"/>
              <w:snapToGrid w:val="0"/>
              <w:spacing w:after="0" w:line="280" w:lineRule="exact"/>
              <w:rPr>
                <w:spacing w:val="0"/>
                <w:sz w:val="20"/>
              </w:rPr>
            </w:pPr>
          </w:p>
        </w:tc>
        <w:tc>
          <w:tcPr>
            <w:tcW w:w="487" w:type="pct"/>
            <w:vAlign w:val="center"/>
          </w:tcPr>
          <w:p w14:paraId="10D4D1CD" w14:textId="77777777" w:rsidR="00067D15" w:rsidRPr="00696C87" w:rsidRDefault="00067D15" w:rsidP="00067D15">
            <w:pPr>
              <w:pStyle w:val="101"/>
              <w:spacing w:line="280" w:lineRule="exact"/>
              <w:ind w:left="390" w:rightChars="52" w:right="156" w:hanging="390"/>
              <w:jc w:val="right"/>
            </w:pPr>
          </w:p>
        </w:tc>
        <w:tc>
          <w:tcPr>
            <w:tcW w:w="487" w:type="pct"/>
            <w:vAlign w:val="center"/>
          </w:tcPr>
          <w:p w14:paraId="4F815174" w14:textId="77777777" w:rsidR="00067D15" w:rsidRPr="00696C87" w:rsidRDefault="00067D15" w:rsidP="00067D15">
            <w:pPr>
              <w:pStyle w:val="101"/>
              <w:spacing w:line="280" w:lineRule="exact"/>
              <w:ind w:left="390" w:rightChars="82" w:right="246" w:hanging="390"/>
              <w:jc w:val="right"/>
            </w:pPr>
          </w:p>
        </w:tc>
        <w:tc>
          <w:tcPr>
            <w:tcW w:w="487" w:type="pct"/>
            <w:vAlign w:val="center"/>
          </w:tcPr>
          <w:p w14:paraId="2F1EC0E2" w14:textId="77777777" w:rsidR="00067D15" w:rsidRPr="00696C87" w:rsidRDefault="00067D15" w:rsidP="00067D15">
            <w:pPr>
              <w:pStyle w:val="101"/>
              <w:spacing w:line="280" w:lineRule="exact"/>
              <w:ind w:left="390" w:rightChars="52" w:right="156" w:hanging="390"/>
              <w:jc w:val="right"/>
            </w:pPr>
          </w:p>
        </w:tc>
        <w:tc>
          <w:tcPr>
            <w:tcW w:w="487" w:type="pct"/>
            <w:vAlign w:val="center"/>
          </w:tcPr>
          <w:p w14:paraId="49DA6D9A" w14:textId="77777777" w:rsidR="00067D15" w:rsidRPr="00696C87" w:rsidRDefault="00067D15" w:rsidP="00067D15">
            <w:pPr>
              <w:pStyle w:val="101"/>
              <w:spacing w:line="280" w:lineRule="exact"/>
              <w:ind w:left="390" w:rightChars="82" w:right="246" w:hanging="390"/>
              <w:jc w:val="right"/>
            </w:pPr>
          </w:p>
        </w:tc>
        <w:tc>
          <w:tcPr>
            <w:tcW w:w="487" w:type="pct"/>
            <w:vAlign w:val="center"/>
          </w:tcPr>
          <w:p w14:paraId="5BAB7C11" w14:textId="77777777" w:rsidR="00067D15" w:rsidRPr="00696C87" w:rsidRDefault="00067D15" w:rsidP="00067D15">
            <w:pPr>
              <w:pStyle w:val="101"/>
              <w:spacing w:line="280" w:lineRule="exact"/>
              <w:ind w:left="390" w:rightChars="82" w:right="246" w:hanging="390"/>
              <w:jc w:val="right"/>
            </w:pPr>
          </w:p>
        </w:tc>
        <w:tc>
          <w:tcPr>
            <w:tcW w:w="487" w:type="pct"/>
            <w:vAlign w:val="center"/>
          </w:tcPr>
          <w:p w14:paraId="5CC3912F" w14:textId="77777777" w:rsidR="00067D15" w:rsidRPr="00696C87" w:rsidRDefault="00067D15" w:rsidP="00067D15">
            <w:pPr>
              <w:pStyle w:val="101"/>
              <w:spacing w:line="280" w:lineRule="exact"/>
              <w:ind w:left="390" w:rightChars="82" w:right="246" w:hanging="390"/>
              <w:jc w:val="right"/>
            </w:pPr>
          </w:p>
        </w:tc>
        <w:tc>
          <w:tcPr>
            <w:tcW w:w="487" w:type="pct"/>
            <w:vAlign w:val="center"/>
          </w:tcPr>
          <w:p w14:paraId="55A59F53" w14:textId="77777777" w:rsidR="00067D15" w:rsidRPr="00696C87" w:rsidRDefault="00067D15" w:rsidP="00067D15">
            <w:pPr>
              <w:pStyle w:val="101"/>
              <w:spacing w:line="280" w:lineRule="exact"/>
              <w:ind w:left="390" w:rightChars="95" w:right="285" w:hanging="390"/>
              <w:jc w:val="right"/>
            </w:pPr>
          </w:p>
        </w:tc>
        <w:tc>
          <w:tcPr>
            <w:tcW w:w="551" w:type="pct"/>
            <w:vAlign w:val="center"/>
          </w:tcPr>
          <w:p w14:paraId="4DDE1888" w14:textId="77777777" w:rsidR="00067D15" w:rsidRPr="00696C87" w:rsidRDefault="00067D15" w:rsidP="00067D15">
            <w:pPr>
              <w:pStyle w:val="101"/>
              <w:tabs>
                <w:tab w:val="decimal" w:pos="443"/>
              </w:tabs>
              <w:spacing w:line="280" w:lineRule="exact"/>
              <w:ind w:right="0"/>
              <w:jc w:val="left"/>
            </w:pPr>
          </w:p>
        </w:tc>
      </w:tr>
    </w:tbl>
    <w:p w14:paraId="5385B3FD" w14:textId="77777777" w:rsidR="008D4FB5" w:rsidRPr="007B3ADC" w:rsidRDefault="008D4FB5" w:rsidP="00B21B16">
      <w:pPr>
        <w:pStyle w:val="af3"/>
        <w:keepNext/>
        <w:spacing w:before="240" w:after="120"/>
        <w:ind w:left="600" w:hangingChars="250" w:hanging="600"/>
      </w:pPr>
      <w:r w:rsidRPr="007B3ADC">
        <w:t>註：</w:t>
      </w:r>
      <w:r w:rsidRPr="007B3ADC">
        <w:tab/>
      </w:r>
      <w:r w:rsidRPr="007B3ADC">
        <w:t>數字是根據《二零零八年國民經濟核算體系》的標準，採用所有權轉移原則記錄外地加工貨品和轉手商貿活動編製而成。</w:t>
      </w:r>
    </w:p>
    <w:p w14:paraId="4B56E593" w14:textId="77777777" w:rsidR="008D4FB5" w:rsidRDefault="008D4FB5" w:rsidP="008D4FB5">
      <w:pPr>
        <w:pStyle w:val="af3"/>
        <w:keepNext/>
        <w:ind w:left="600" w:hangingChars="250" w:hanging="600"/>
      </w:pPr>
      <w:r w:rsidRPr="007B3ADC">
        <w:tab/>
      </w:r>
      <w:r w:rsidRPr="007B3ADC">
        <w:t>由於進位關係，</w:t>
      </w:r>
      <w:r>
        <w:rPr>
          <w:rFonts w:hint="eastAsia"/>
          <w:lang w:eastAsia="zh-HK"/>
        </w:rPr>
        <w:t>數</w:t>
      </w:r>
      <w:r w:rsidRPr="007B3ADC">
        <w:t>字相加未必等於總和。</w:t>
      </w:r>
      <w:r w:rsidRPr="007B3ADC">
        <w:tab/>
      </w:r>
    </w:p>
    <w:p w14:paraId="78A0DA31" w14:textId="77777777" w:rsidR="006F49AC" w:rsidRDefault="006F49AC">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5D536FF" w14:textId="72EFE7E9" w:rsidR="008D4FB5" w:rsidRPr="007B3ADC" w:rsidRDefault="008D4FB5" w:rsidP="008D4FB5">
      <w:pPr>
        <w:pStyle w:val="12"/>
        <w:rPr>
          <w:lang w:val="en-GB"/>
        </w:rPr>
      </w:pPr>
      <w:r w:rsidRPr="007B3ADC">
        <w:lastRenderedPageBreak/>
        <w:t>其他發展</w:t>
      </w:r>
    </w:p>
    <w:p w14:paraId="2FABA3C3" w14:textId="44C684E2" w:rsidR="008D4FB5" w:rsidRPr="00C5214D" w:rsidRDefault="008D4FB5" w:rsidP="008D4FB5">
      <w:pPr>
        <w:rPr>
          <w:lang w:eastAsia="zh-HK"/>
        </w:rPr>
      </w:pPr>
      <w:r w:rsidRPr="007B3ADC">
        <w:rPr>
          <w:b/>
          <w:lang w:val="en-HK"/>
        </w:rPr>
        <w:t>2.12</w:t>
      </w:r>
      <w:r w:rsidRPr="007B3ADC">
        <w:rPr>
          <w:lang w:val="en-HK"/>
        </w:rPr>
        <w:tab/>
      </w:r>
      <w:r>
        <w:rPr>
          <w:rFonts w:hint="eastAsia"/>
          <w:lang w:val="en-HK" w:eastAsia="zh-HK"/>
        </w:rPr>
        <w:t>為</w:t>
      </w:r>
      <w:r w:rsidRPr="00C5214D">
        <w:rPr>
          <w:rFonts w:hint="eastAsia"/>
          <w:lang w:val="en-HK" w:eastAsia="zh-HK"/>
        </w:rPr>
        <w:t>加強</w:t>
      </w:r>
      <w:r>
        <w:rPr>
          <w:rFonts w:hint="eastAsia"/>
          <w:lang w:val="en-HK" w:eastAsia="zh-HK"/>
        </w:rPr>
        <w:t>香港的</w:t>
      </w:r>
      <w:r w:rsidRPr="00C5214D">
        <w:rPr>
          <w:rFonts w:hint="eastAsia"/>
          <w:lang w:val="en-HK" w:eastAsia="zh-HK"/>
        </w:rPr>
        <w:t>高增值供應鏈服務</w:t>
      </w:r>
      <w:r>
        <w:rPr>
          <w:rFonts w:hint="eastAsia"/>
          <w:lang w:val="en-HK" w:eastAsia="zh-HK"/>
        </w:rPr>
        <w:t>，行政長官在二零二四年《施政報告》中宣布，</w:t>
      </w:r>
      <w:r w:rsidR="003479AF">
        <w:rPr>
          <w:rFonts w:hint="eastAsia"/>
          <w:lang w:val="en-HK" w:eastAsia="zh-HK"/>
        </w:rPr>
        <w:t>投資推廣署與香港貿易發展局</w:t>
      </w:r>
      <w:r w:rsidR="003479AF">
        <w:rPr>
          <w:rFonts w:hint="eastAsia"/>
          <w:lang w:val="en-HK"/>
        </w:rPr>
        <w:t>將</w:t>
      </w:r>
      <w:r w:rsidRPr="00C5214D">
        <w:rPr>
          <w:rFonts w:hint="eastAsia"/>
          <w:lang w:val="en-HK" w:eastAsia="zh-HK"/>
        </w:rPr>
        <w:t>建立機制，加強對接</w:t>
      </w:r>
      <w:r w:rsidR="00E079D0">
        <w:rPr>
          <w:rFonts w:hint="eastAsia"/>
          <w:lang w:val="en-HK"/>
        </w:rPr>
        <w:t>，</w:t>
      </w:r>
      <w:r w:rsidR="00BB5189">
        <w:rPr>
          <w:rFonts w:hint="eastAsia"/>
          <w:lang w:val="en-HK" w:eastAsia="zh-HK"/>
        </w:rPr>
        <w:t>以</w:t>
      </w:r>
      <w:r w:rsidRPr="00C5214D">
        <w:rPr>
          <w:rFonts w:hint="eastAsia"/>
          <w:lang w:val="en-HK" w:eastAsia="zh-HK"/>
        </w:rPr>
        <w:t>吸引內地企業</w:t>
      </w:r>
      <w:r w:rsidR="00BB5189">
        <w:rPr>
          <w:rFonts w:hint="eastAsia"/>
          <w:lang w:val="en-HK" w:eastAsia="zh-HK"/>
        </w:rPr>
        <w:t>來</w:t>
      </w:r>
      <w:r w:rsidRPr="00C5214D">
        <w:rPr>
          <w:rFonts w:hint="eastAsia"/>
          <w:lang w:val="en-HK" w:eastAsia="zh-HK"/>
        </w:rPr>
        <w:t>港</w:t>
      </w:r>
      <w:r w:rsidR="00B8675F">
        <w:rPr>
          <w:rFonts w:hint="eastAsia"/>
          <w:lang w:val="en-HK" w:eastAsia="zh-HK"/>
        </w:rPr>
        <w:t>設</w:t>
      </w:r>
      <w:r w:rsidRPr="00C5214D">
        <w:rPr>
          <w:rFonts w:hint="eastAsia"/>
          <w:lang w:val="en-HK" w:eastAsia="zh-HK"/>
        </w:rPr>
        <w:t>立總部</w:t>
      </w:r>
      <w:r>
        <w:rPr>
          <w:rFonts w:hint="eastAsia"/>
          <w:lang w:val="en-HK" w:eastAsia="zh-HK"/>
        </w:rPr>
        <w:t>。此外，</w:t>
      </w:r>
      <w:r w:rsidRPr="00C5214D">
        <w:rPr>
          <w:rFonts w:hint="eastAsia"/>
          <w:lang w:val="en-HK" w:eastAsia="zh-HK"/>
        </w:rPr>
        <w:t>香港出口信用保險局</w:t>
      </w:r>
      <w:r>
        <w:rPr>
          <w:rFonts w:hint="eastAsia"/>
          <w:lang w:val="en-HK"/>
        </w:rPr>
        <w:t>(</w:t>
      </w:r>
      <w:r>
        <w:rPr>
          <w:rFonts w:hint="eastAsia"/>
          <w:lang w:val="en-HK" w:eastAsia="zh-HK"/>
        </w:rPr>
        <w:t>信保局</w:t>
      </w:r>
      <w:r>
        <w:rPr>
          <w:rFonts w:hint="eastAsia"/>
          <w:lang w:val="en-HK"/>
        </w:rPr>
        <w:t>)</w:t>
      </w:r>
      <w:r w:rsidR="003479AF">
        <w:rPr>
          <w:rFonts w:hint="eastAsia"/>
          <w:lang w:val="en-HK" w:eastAsia="zh-HK"/>
        </w:rPr>
        <w:t>的法定最高彌償百分率</w:t>
      </w:r>
      <w:r w:rsidR="003479AF">
        <w:rPr>
          <w:rFonts w:hint="eastAsia"/>
          <w:lang w:val="en-HK"/>
        </w:rPr>
        <w:t>將</w:t>
      </w:r>
      <w:r w:rsidRPr="00C5214D">
        <w:rPr>
          <w:rFonts w:hint="eastAsia"/>
          <w:lang w:val="en-HK" w:eastAsia="zh-HK"/>
        </w:rPr>
        <w:t>由</w:t>
      </w:r>
      <w:r w:rsidR="00BB5189">
        <w:rPr>
          <w:lang w:eastAsia="zh-HK"/>
        </w:rPr>
        <w:t> </w:t>
      </w:r>
      <w:r w:rsidRPr="00C5214D">
        <w:rPr>
          <w:rFonts w:hint="eastAsia"/>
          <w:lang w:val="en-HK" w:eastAsia="zh-HK"/>
        </w:rPr>
        <w:t>90%</w:t>
      </w:r>
      <w:r w:rsidRPr="00C5214D">
        <w:rPr>
          <w:rFonts w:hint="eastAsia"/>
          <w:lang w:val="en-HK" w:eastAsia="zh-HK"/>
        </w:rPr>
        <w:t>提升至</w:t>
      </w:r>
      <w:r w:rsidR="00BB5189">
        <w:rPr>
          <w:lang w:eastAsia="zh-HK"/>
        </w:rPr>
        <w:t> </w:t>
      </w:r>
      <w:r w:rsidRPr="00C5214D">
        <w:rPr>
          <w:rFonts w:hint="eastAsia"/>
          <w:lang w:val="en-HK" w:eastAsia="zh-HK"/>
        </w:rPr>
        <w:t>95%</w:t>
      </w:r>
      <w:r>
        <w:rPr>
          <w:rFonts w:hint="eastAsia"/>
          <w:lang w:val="en-HK" w:eastAsia="zh-HK"/>
        </w:rPr>
        <w:t>，</w:t>
      </w:r>
      <w:r w:rsidR="00BB5189">
        <w:rPr>
          <w:rFonts w:hint="eastAsia"/>
          <w:lang w:val="en-HK" w:eastAsia="zh-HK"/>
        </w:rPr>
        <w:t>為</w:t>
      </w:r>
      <w:r w:rsidRPr="00C5214D">
        <w:rPr>
          <w:rFonts w:hint="eastAsia"/>
          <w:lang w:val="en-HK" w:eastAsia="zh-HK"/>
        </w:rPr>
        <w:t>企業</w:t>
      </w:r>
      <w:r w:rsidR="002D6113">
        <w:rPr>
          <w:rFonts w:hint="eastAsia"/>
          <w:lang w:val="en-HK"/>
        </w:rPr>
        <w:t>提供更</w:t>
      </w:r>
      <w:r w:rsidR="00E079D0">
        <w:rPr>
          <w:rFonts w:hint="eastAsia"/>
          <w:lang w:val="en-HK" w:eastAsia="zh-HK"/>
        </w:rPr>
        <w:t>大</w:t>
      </w:r>
      <w:r w:rsidR="002D6113">
        <w:rPr>
          <w:rFonts w:hint="eastAsia"/>
          <w:lang w:val="en-HK"/>
        </w:rPr>
        <w:t>的</w:t>
      </w:r>
      <w:r w:rsidRPr="00C5214D">
        <w:rPr>
          <w:rFonts w:hint="eastAsia"/>
          <w:lang w:val="en-HK" w:eastAsia="zh-HK"/>
        </w:rPr>
        <w:t>出口</w:t>
      </w:r>
      <w:r w:rsidR="00BB5189" w:rsidRPr="00C5214D">
        <w:rPr>
          <w:rFonts w:hint="eastAsia"/>
          <w:lang w:val="en-HK" w:eastAsia="zh-HK"/>
        </w:rPr>
        <w:t>保障</w:t>
      </w:r>
      <w:r>
        <w:rPr>
          <w:rFonts w:hint="eastAsia"/>
          <w:lang w:val="en-HK" w:eastAsia="zh-HK"/>
        </w:rPr>
        <w:t>。信保局</w:t>
      </w:r>
      <w:r w:rsidRPr="00C5214D">
        <w:rPr>
          <w:rFonts w:hint="eastAsia"/>
          <w:lang w:val="en-HK" w:eastAsia="zh-HK"/>
        </w:rPr>
        <w:t>亦會提供更多</w:t>
      </w:r>
      <w:r w:rsidR="002D6113" w:rsidRPr="002D6113">
        <w:rPr>
          <w:rFonts w:hint="eastAsia"/>
          <w:lang w:val="en-HK" w:eastAsia="zh-HK"/>
        </w:rPr>
        <w:t>、</w:t>
      </w:r>
      <w:r w:rsidRPr="00C5214D">
        <w:rPr>
          <w:rFonts w:hint="eastAsia"/>
          <w:lang w:val="en-HK" w:eastAsia="zh-HK"/>
        </w:rPr>
        <w:t>覆蓋地區更廣的免費買家信用調查服務</w:t>
      </w:r>
      <w:r>
        <w:rPr>
          <w:rFonts w:hint="eastAsia"/>
          <w:lang w:val="en-HK" w:eastAsia="zh-HK"/>
        </w:rPr>
        <w:t>，並</w:t>
      </w:r>
      <w:r w:rsidR="00BB5189">
        <w:rPr>
          <w:rFonts w:hint="eastAsia"/>
          <w:lang w:val="en-HK" w:eastAsia="zh-HK"/>
        </w:rPr>
        <w:t>加強</w:t>
      </w:r>
      <w:r w:rsidRPr="00C5214D">
        <w:rPr>
          <w:rFonts w:hint="eastAsia"/>
          <w:lang w:val="en-HK" w:eastAsia="zh-HK"/>
        </w:rPr>
        <w:t>對電商的融資支援</w:t>
      </w:r>
      <w:r>
        <w:rPr>
          <w:rFonts w:hint="eastAsia"/>
          <w:lang w:val="en-HK" w:eastAsia="zh-HK"/>
        </w:rPr>
        <w:t>。</w:t>
      </w:r>
    </w:p>
    <w:p w14:paraId="133FB695" w14:textId="281A2AE7" w:rsidR="008D4FB5" w:rsidRPr="00CB5105" w:rsidRDefault="008D4FB5" w:rsidP="008D4FB5">
      <w:r w:rsidRPr="007B3ADC">
        <w:rPr>
          <w:b/>
          <w:lang w:val="en-GB"/>
        </w:rPr>
        <w:t>2.</w:t>
      </w:r>
      <w:r>
        <w:rPr>
          <w:b/>
          <w:lang w:val="en-GB"/>
        </w:rPr>
        <w:t>1</w:t>
      </w:r>
      <w:r w:rsidRPr="007B3ADC">
        <w:rPr>
          <w:b/>
          <w:lang w:val="en-GB"/>
        </w:rPr>
        <w:t>3</w:t>
      </w:r>
      <w:r w:rsidRPr="007B3ADC">
        <w:rPr>
          <w:b/>
          <w:lang w:val="en-GB" w:eastAsia="zh-HK"/>
        </w:rPr>
        <w:tab/>
      </w:r>
      <w:r w:rsidRPr="00C176A6">
        <w:rPr>
          <w:rFonts w:hint="eastAsia"/>
          <w:lang w:eastAsia="zh-HK"/>
        </w:rPr>
        <w:t>同時，</w:t>
      </w:r>
      <w:r>
        <w:rPr>
          <w:rFonts w:hint="eastAsia"/>
          <w:lang w:eastAsia="zh-HK"/>
        </w:rPr>
        <w:t>政府</w:t>
      </w:r>
      <w:r w:rsidRPr="006F7A47">
        <w:rPr>
          <w:rFonts w:hint="eastAsia"/>
          <w:lang w:eastAsia="zh-HK"/>
        </w:rPr>
        <w:t>繼續加強香港與內地和海外經濟體的經</w:t>
      </w:r>
      <w:r w:rsidRPr="006F7A47">
        <w:rPr>
          <w:rFonts w:hint="eastAsia"/>
        </w:rPr>
        <w:t>濟</w:t>
      </w:r>
      <w:r w:rsidRPr="006F7A47">
        <w:rPr>
          <w:rFonts w:hint="eastAsia"/>
          <w:lang w:eastAsia="zh-HK"/>
        </w:rPr>
        <w:t>聯繫。</w:t>
      </w:r>
      <w:r>
        <w:rPr>
          <w:rFonts w:hint="eastAsia"/>
          <w:lang w:eastAsia="zh-HK"/>
        </w:rPr>
        <w:t>在十月，香港特區政府</w:t>
      </w:r>
      <w:r w:rsidRPr="00BF761E">
        <w:rPr>
          <w:rFonts w:hint="eastAsia"/>
          <w:lang w:eastAsia="zh-HK"/>
        </w:rPr>
        <w:t>與</w:t>
      </w:r>
      <w:r w:rsidRPr="00C176A6">
        <w:rPr>
          <w:rFonts w:hint="eastAsia"/>
          <w:lang w:eastAsia="zh-HK"/>
        </w:rPr>
        <w:t>國家商務部簽署《</w:t>
      </w:r>
      <w:r>
        <w:rPr>
          <w:rFonts w:hint="eastAsia"/>
        </w:rPr>
        <w:t>CEPA</w:t>
      </w:r>
      <w:r w:rsidR="00BB5189">
        <w:t> </w:t>
      </w:r>
      <w:r w:rsidRPr="00C176A6">
        <w:rPr>
          <w:rFonts w:hint="eastAsia"/>
          <w:lang w:eastAsia="zh-HK"/>
        </w:rPr>
        <w:t>服務貿易協議</w:t>
      </w:r>
      <w:r w:rsidR="00CE37DB" w:rsidRPr="00C176A6">
        <w:rPr>
          <w:rFonts w:hint="eastAsia"/>
          <w:lang w:eastAsia="zh-HK"/>
        </w:rPr>
        <w:t>》</w:t>
      </w:r>
      <w:r w:rsidR="002D6113" w:rsidRPr="002D6113">
        <w:rPr>
          <w:rFonts w:hint="eastAsia"/>
          <w:lang w:eastAsia="zh-HK"/>
        </w:rPr>
        <w:t>的第二份修訂協議</w:t>
      </w:r>
      <w:r w:rsidR="002D6113">
        <w:rPr>
          <w:rFonts w:hint="eastAsia"/>
        </w:rPr>
        <w:t>(</w:t>
      </w:r>
      <w:r w:rsidR="002D6113">
        <w:rPr>
          <w:rFonts w:hint="eastAsia"/>
          <w:lang w:eastAsia="zh-HK"/>
        </w:rPr>
        <w:t>《修訂協議二》</w:t>
      </w:r>
      <w:r w:rsidR="002D6113">
        <w:rPr>
          <w:rFonts w:hint="eastAsia"/>
        </w:rPr>
        <w:t>)</w:t>
      </w:r>
      <w:r>
        <w:rPr>
          <w:rFonts w:hint="eastAsia"/>
          <w:lang w:eastAsia="zh-HK"/>
        </w:rPr>
        <w:t>。</w:t>
      </w:r>
      <w:r w:rsidR="002D6113">
        <w:rPr>
          <w:rFonts w:hint="eastAsia"/>
          <w:lang w:eastAsia="zh-HK"/>
        </w:rPr>
        <w:t>《修訂協議二》</w:t>
      </w:r>
      <w:r>
        <w:rPr>
          <w:rFonts w:hint="eastAsia"/>
          <w:lang w:eastAsia="zh-HK"/>
        </w:rPr>
        <w:t>在不少香港</w:t>
      </w:r>
      <w:r w:rsidR="002D6113" w:rsidRPr="002D6113">
        <w:rPr>
          <w:rFonts w:hint="eastAsia"/>
          <w:lang w:eastAsia="zh-HK"/>
        </w:rPr>
        <w:t>具</w:t>
      </w:r>
      <w:r w:rsidR="002D6113">
        <w:rPr>
          <w:rFonts w:hint="eastAsia"/>
          <w:lang w:eastAsia="zh-HK"/>
        </w:rPr>
        <w:t>優勢的服務領域</w:t>
      </w:r>
      <w:r w:rsidR="002D6113" w:rsidRPr="002D6113">
        <w:rPr>
          <w:rFonts w:hint="eastAsia"/>
          <w:lang w:eastAsia="zh-HK"/>
        </w:rPr>
        <w:t>例如金融、建築及相關工程、檢測和認證、電信、電影、電視</w:t>
      </w:r>
      <w:r w:rsidR="00570DA3">
        <w:rPr>
          <w:rFonts w:hint="eastAsia"/>
        </w:rPr>
        <w:t>和</w:t>
      </w:r>
      <w:r w:rsidR="002D6113" w:rsidRPr="002D6113">
        <w:rPr>
          <w:rFonts w:hint="eastAsia"/>
          <w:lang w:eastAsia="zh-HK"/>
        </w:rPr>
        <w:t>旅遊等</w:t>
      </w:r>
      <w:r>
        <w:rPr>
          <w:rFonts w:hint="eastAsia"/>
          <w:lang w:eastAsia="zh-HK"/>
        </w:rPr>
        <w:t>增添開放措施，</w:t>
      </w:r>
      <w:r w:rsidR="002D6113">
        <w:rPr>
          <w:rFonts w:hint="eastAsia"/>
          <w:lang w:val="en-GB"/>
        </w:rPr>
        <w:t>讓</w:t>
      </w:r>
      <w:r w:rsidRPr="00721FD1">
        <w:rPr>
          <w:rFonts w:hint="eastAsia"/>
          <w:lang w:eastAsia="zh-HK"/>
        </w:rPr>
        <w:t>香港服務提供者</w:t>
      </w:r>
      <w:r w:rsidR="002D6113">
        <w:rPr>
          <w:rFonts w:hint="eastAsia"/>
        </w:rPr>
        <w:t>能更容易</w:t>
      </w:r>
      <w:r w:rsidRPr="00721FD1">
        <w:rPr>
          <w:rFonts w:hint="eastAsia"/>
          <w:lang w:eastAsia="zh-HK"/>
        </w:rPr>
        <w:t>在內地設立企業和發展業務</w:t>
      </w:r>
      <w:r w:rsidR="00484310">
        <w:rPr>
          <w:rFonts w:hint="eastAsia"/>
          <w:lang w:eastAsia="zh-HK"/>
        </w:rPr>
        <w:t>，</w:t>
      </w:r>
      <w:r w:rsidR="002D6113">
        <w:rPr>
          <w:rFonts w:hint="eastAsia"/>
        </w:rPr>
        <w:t>同時</w:t>
      </w:r>
      <w:r w:rsidR="00484310">
        <w:rPr>
          <w:rFonts w:hint="eastAsia"/>
          <w:lang w:eastAsia="zh-HK"/>
        </w:rPr>
        <w:t>讓</w:t>
      </w:r>
      <w:r w:rsidRPr="00721FD1">
        <w:rPr>
          <w:rFonts w:hint="eastAsia"/>
          <w:lang w:eastAsia="zh-HK"/>
        </w:rPr>
        <w:t>更多香港專業人士可</w:t>
      </w:r>
      <w:r w:rsidR="002D6113">
        <w:rPr>
          <w:rFonts w:hint="eastAsia"/>
        </w:rPr>
        <w:t>在內地</w:t>
      </w:r>
      <w:r w:rsidR="004B2786" w:rsidRPr="00721FD1">
        <w:rPr>
          <w:rFonts w:hint="eastAsia"/>
          <w:lang w:eastAsia="zh-HK"/>
        </w:rPr>
        <w:t>取得</w:t>
      </w:r>
      <w:r w:rsidRPr="00721FD1">
        <w:rPr>
          <w:rFonts w:hint="eastAsia"/>
          <w:lang w:eastAsia="zh-HK"/>
        </w:rPr>
        <w:t>執業資格，</w:t>
      </w:r>
      <w:r w:rsidR="00B8675F">
        <w:rPr>
          <w:rFonts w:hint="eastAsia"/>
          <w:lang w:eastAsia="zh-HK"/>
        </w:rPr>
        <w:t>並</w:t>
      </w:r>
      <w:r w:rsidR="002B2E8D">
        <w:rPr>
          <w:rFonts w:hint="eastAsia"/>
          <w:lang w:eastAsia="zh-HK"/>
        </w:rPr>
        <w:t>讓</w:t>
      </w:r>
      <w:r w:rsidRPr="00721FD1">
        <w:rPr>
          <w:rFonts w:hint="eastAsia"/>
          <w:lang w:eastAsia="zh-HK"/>
        </w:rPr>
        <w:t>更多</w:t>
      </w:r>
      <w:r w:rsidR="002B2E8D" w:rsidRPr="00721FD1">
        <w:rPr>
          <w:rFonts w:hint="eastAsia"/>
          <w:lang w:eastAsia="zh-HK"/>
        </w:rPr>
        <w:t>香港的</w:t>
      </w:r>
      <w:r w:rsidRPr="00721FD1">
        <w:rPr>
          <w:rFonts w:hint="eastAsia"/>
          <w:lang w:eastAsia="zh-HK"/>
        </w:rPr>
        <w:t>優質服務</w:t>
      </w:r>
      <w:r w:rsidR="002B2E8D">
        <w:rPr>
          <w:rFonts w:hint="eastAsia"/>
          <w:lang w:eastAsia="zh-HK"/>
        </w:rPr>
        <w:t>進入</w:t>
      </w:r>
      <w:r w:rsidRPr="00721FD1">
        <w:rPr>
          <w:rFonts w:hint="eastAsia"/>
          <w:lang w:eastAsia="zh-HK"/>
        </w:rPr>
        <w:t>內地市場</w:t>
      </w:r>
      <w:r>
        <w:rPr>
          <w:rFonts w:hint="eastAsia"/>
          <w:lang w:eastAsia="zh-HK"/>
        </w:rPr>
        <w:t>。</w:t>
      </w:r>
    </w:p>
    <w:p w14:paraId="5D8E8143" w14:textId="0515B144" w:rsidR="008D4FB5" w:rsidRPr="00CB5105" w:rsidRDefault="008D4FB5" w:rsidP="008D4FB5">
      <w:r w:rsidRPr="007B3ADC">
        <w:rPr>
          <w:b/>
          <w:lang w:val="en-GB"/>
        </w:rPr>
        <w:t>2.</w:t>
      </w:r>
      <w:r>
        <w:rPr>
          <w:b/>
          <w:lang w:val="en-GB"/>
        </w:rPr>
        <w:t>14</w:t>
      </w:r>
      <w:r w:rsidRPr="007B3ADC">
        <w:rPr>
          <w:b/>
          <w:lang w:val="en-GB" w:eastAsia="zh-HK"/>
        </w:rPr>
        <w:tab/>
      </w:r>
      <w:r w:rsidRPr="00D05FF2">
        <w:rPr>
          <w:rFonts w:hint="eastAsia"/>
          <w:lang w:eastAsia="zh-HK"/>
        </w:rPr>
        <w:t>財政司司長</w:t>
      </w:r>
      <w:r w:rsidR="002C1536">
        <w:rPr>
          <w:rFonts w:hint="eastAsia"/>
          <w:lang w:eastAsia="zh-HK"/>
        </w:rPr>
        <w:t>在九月</w:t>
      </w:r>
      <w:r w:rsidR="002C1536">
        <w:rPr>
          <w:rFonts w:hint="eastAsia"/>
        </w:rPr>
        <w:t>到</w:t>
      </w:r>
      <w:r w:rsidRPr="00D05FF2">
        <w:rPr>
          <w:rFonts w:hint="eastAsia"/>
          <w:lang w:eastAsia="zh-HK"/>
        </w:rPr>
        <w:t>訪澳洲</w:t>
      </w:r>
      <w:r>
        <w:rPr>
          <w:rFonts w:hint="eastAsia"/>
          <w:lang w:eastAsia="zh-HK"/>
        </w:rPr>
        <w:t>，與</w:t>
      </w:r>
      <w:r w:rsidRPr="00D05FF2">
        <w:rPr>
          <w:rFonts w:hint="eastAsia"/>
          <w:lang w:eastAsia="zh-HK"/>
        </w:rPr>
        <w:t>當地的工商、金融和</w:t>
      </w:r>
      <w:r>
        <w:rPr>
          <w:rFonts w:hint="eastAsia"/>
          <w:lang w:eastAsia="zh-HK"/>
        </w:rPr>
        <w:t>創新科</w:t>
      </w:r>
      <w:r>
        <w:rPr>
          <w:rFonts w:hint="eastAsia"/>
        </w:rPr>
        <w:t>技</w:t>
      </w:r>
      <w:r>
        <w:rPr>
          <w:rFonts w:hint="eastAsia"/>
        </w:rPr>
        <w:t>(</w:t>
      </w:r>
      <w:r w:rsidRPr="00D05FF2">
        <w:rPr>
          <w:rFonts w:hint="eastAsia"/>
          <w:lang w:eastAsia="zh-HK"/>
        </w:rPr>
        <w:t>創科</w:t>
      </w:r>
      <w:r>
        <w:rPr>
          <w:rFonts w:hint="eastAsia"/>
        </w:rPr>
        <w:t>)</w:t>
      </w:r>
      <w:r w:rsidRPr="00D05FF2">
        <w:rPr>
          <w:rFonts w:hint="eastAsia"/>
          <w:lang w:eastAsia="zh-HK"/>
        </w:rPr>
        <w:t>界人士會面</w:t>
      </w:r>
      <w:r>
        <w:rPr>
          <w:rFonts w:hint="eastAsia"/>
          <w:lang w:eastAsia="zh-HK"/>
        </w:rPr>
        <w:t>，並</w:t>
      </w:r>
      <w:r w:rsidRPr="0023026B">
        <w:rPr>
          <w:rFonts w:hint="eastAsia"/>
          <w:lang w:eastAsia="zh-HK"/>
        </w:rPr>
        <w:t>向當地商界領袖推廣香港的營商優勢</w:t>
      </w:r>
      <w:r>
        <w:rPr>
          <w:rFonts w:hint="eastAsia"/>
          <w:lang w:eastAsia="zh-HK"/>
        </w:rPr>
        <w:t>。同月，</w:t>
      </w:r>
      <w:r w:rsidRPr="0023026B">
        <w:rPr>
          <w:rFonts w:hint="eastAsia"/>
          <w:lang w:eastAsia="zh-HK"/>
        </w:rPr>
        <w:t>行政長官率領代表團前赴北京，出席第</w:t>
      </w:r>
      <w:r w:rsidR="002B2E8D">
        <w:rPr>
          <w:lang w:eastAsia="zh-HK"/>
        </w:rPr>
        <w:t> </w:t>
      </w:r>
      <w:r w:rsidRPr="0023026B">
        <w:rPr>
          <w:rFonts w:hint="eastAsia"/>
          <w:lang w:eastAsia="zh-HK"/>
        </w:rPr>
        <w:t>27</w:t>
      </w:r>
      <w:r w:rsidR="002B2E8D">
        <w:rPr>
          <w:lang w:eastAsia="zh-HK"/>
        </w:rPr>
        <w:t> </w:t>
      </w:r>
      <w:r>
        <w:rPr>
          <w:rFonts w:hint="eastAsia"/>
          <w:lang w:eastAsia="zh-HK"/>
        </w:rPr>
        <w:t>屆「北京‧</w:t>
      </w:r>
      <w:r w:rsidRPr="0023026B">
        <w:rPr>
          <w:rFonts w:hint="eastAsia"/>
          <w:lang w:eastAsia="zh-HK"/>
        </w:rPr>
        <w:t>香港經濟合作研討洽談會暨投資香港推介大會」</w:t>
      </w:r>
      <w:r>
        <w:rPr>
          <w:rFonts w:hint="eastAsia"/>
          <w:lang w:eastAsia="zh-HK"/>
        </w:rPr>
        <w:t>，</w:t>
      </w:r>
      <w:r w:rsidR="002B2E8D">
        <w:rPr>
          <w:rFonts w:hint="eastAsia"/>
          <w:lang w:eastAsia="zh-HK"/>
        </w:rPr>
        <w:t>藉</w:t>
      </w:r>
      <w:r w:rsidR="004F0AB9">
        <w:rPr>
          <w:rFonts w:hint="eastAsia"/>
          <w:lang w:eastAsia="zh-HK"/>
        </w:rPr>
        <w:t>此</w:t>
      </w:r>
      <w:r w:rsidRPr="0023026B">
        <w:rPr>
          <w:rFonts w:hint="eastAsia"/>
          <w:lang w:eastAsia="zh-HK"/>
        </w:rPr>
        <w:t>推動京港合作</w:t>
      </w:r>
      <w:r>
        <w:rPr>
          <w:rFonts w:hint="eastAsia"/>
          <w:lang w:eastAsia="zh-HK"/>
        </w:rPr>
        <w:t>，吸引更多內地企業利用香港走向國際市場，並促進兩地企業的交流</w:t>
      </w:r>
      <w:r w:rsidR="002C1536">
        <w:rPr>
          <w:rFonts w:hint="eastAsia"/>
        </w:rPr>
        <w:t>合作</w:t>
      </w:r>
      <w:r>
        <w:rPr>
          <w:rFonts w:hint="eastAsia"/>
          <w:lang w:eastAsia="zh-HK"/>
        </w:rPr>
        <w:t>。在十月，</w:t>
      </w:r>
      <w:r w:rsidRPr="00D05FF2">
        <w:rPr>
          <w:rFonts w:hint="eastAsia"/>
          <w:lang w:eastAsia="zh-HK"/>
        </w:rPr>
        <w:t>財政司司長</w:t>
      </w:r>
      <w:r w:rsidRPr="0023026B">
        <w:rPr>
          <w:rFonts w:hint="eastAsia"/>
          <w:lang w:eastAsia="zh-HK"/>
        </w:rPr>
        <w:t>率領創科界代表團</w:t>
      </w:r>
      <w:r w:rsidR="00B8675F">
        <w:rPr>
          <w:rFonts w:hint="eastAsia"/>
          <w:lang w:eastAsia="zh-HK"/>
        </w:rPr>
        <w:t>出</w:t>
      </w:r>
      <w:r w:rsidRPr="0023026B">
        <w:rPr>
          <w:rFonts w:hint="eastAsia"/>
          <w:lang w:eastAsia="zh-HK"/>
        </w:rPr>
        <w:t>訪西班牙和英國</w:t>
      </w:r>
      <w:r>
        <w:rPr>
          <w:rFonts w:hint="eastAsia"/>
          <w:lang w:eastAsia="zh-HK"/>
        </w:rPr>
        <w:t>，</w:t>
      </w:r>
      <w:r w:rsidRPr="0023026B">
        <w:rPr>
          <w:rFonts w:hint="eastAsia"/>
          <w:lang w:eastAsia="zh-HK"/>
        </w:rPr>
        <w:t>與</w:t>
      </w:r>
      <w:r w:rsidR="004F0AB9">
        <w:rPr>
          <w:rFonts w:hint="eastAsia"/>
          <w:lang w:eastAsia="zh-HK"/>
        </w:rPr>
        <w:t>當地</w:t>
      </w:r>
      <w:r w:rsidRPr="00D05FF2">
        <w:rPr>
          <w:rFonts w:hint="eastAsia"/>
          <w:lang w:eastAsia="zh-HK"/>
        </w:rPr>
        <w:t>的</w:t>
      </w:r>
      <w:r w:rsidRPr="0023026B">
        <w:rPr>
          <w:rFonts w:hint="eastAsia"/>
          <w:lang w:eastAsia="zh-HK"/>
        </w:rPr>
        <w:t>政商界人士會面</w:t>
      </w:r>
      <w:r>
        <w:rPr>
          <w:rFonts w:hint="eastAsia"/>
          <w:lang w:eastAsia="zh-HK"/>
        </w:rPr>
        <w:t>，並</w:t>
      </w:r>
      <w:r w:rsidRPr="000E0D92">
        <w:rPr>
          <w:rFonts w:hint="eastAsia"/>
          <w:lang w:eastAsia="zh-HK"/>
        </w:rPr>
        <w:t>推</w:t>
      </w:r>
      <w:r w:rsidRPr="0023026B">
        <w:rPr>
          <w:rFonts w:hint="eastAsia"/>
          <w:lang w:eastAsia="zh-HK"/>
        </w:rPr>
        <w:t>廣</w:t>
      </w:r>
      <w:r w:rsidRPr="000E0D92">
        <w:rPr>
          <w:rFonts w:hint="eastAsia"/>
          <w:lang w:eastAsia="zh-HK"/>
        </w:rPr>
        <w:t>香港</w:t>
      </w:r>
      <w:r>
        <w:rPr>
          <w:rFonts w:hint="eastAsia"/>
          <w:lang w:eastAsia="zh-HK"/>
        </w:rPr>
        <w:t>在金融服務和</w:t>
      </w:r>
      <w:r w:rsidRPr="00D05FF2">
        <w:rPr>
          <w:rFonts w:hint="eastAsia"/>
          <w:lang w:eastAsia="zh-HK"/>
        </w:rPr>
        <w:t>創科</w:t>
      </w:r>
      <w:r w:rsidRPr="0023026B">
        <w:rPr>
          <w:rFonts w:hint="eastAsia"/>
          <w:lang w:eastAsia="zh-HK"/>
        </w:rPr>
        <w:t>界</w:t>
      </w:r>
      <w:r>
        <w:rPr>
          <w:rFonts w:hint="eastAsia"/>
          <w:lang w:eastAsia="zh-HK"/>
        </w:rPr>
        <w:t>方面</w:t>
      </w:r>
      <w:r w:rsidRPr="000E0D92">
        <w:rPr>
          <w:rFonts w:hint="eastAsia"/>
          <w:lang w:eastAsia="zh-HK"/>
        </w:rPr>
        <w:t>的優勢</w:t>
      </w:r>
      <w:r>
        <w:rPr>
          <w:rFonts w:hint="eastAsia"/>
          <w:lang w:eastAsia="zh-HK"/>
        </w:rPr>
        <w:t>。</w:t>
      </w:r>
    </w:p>
    <w:p w14:paraId="7EE771C7" w14:textId="77777777" w:rsidR="006F49AC" w:rsidRDefault="006F49AC">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67CC778F" w14:textId="71A5C0EE" w:rsidR="008D4FB5" w:rsidRPr="007B3ADC" w:rsidRDefault="008D4FB5" w:rsidP="008D4FB5">
      <w:pPr>
        <w:pStyle w:val="12"/>
      </w:pPr>
      <w:r w:rsidRPr="007B3ADC">
        <w:rPr>
          <w:lang w:val="en-GB"/>
        </w:rPr>
        <w:lastRenderedPageBreak/>
        <w:t>註釋：</w:t>
      </w:r>
    </w:p>
    <w:p w14:paraId="2A1396B9" w14:textId="77777777" w:rsidR="008D4FB5" w:rsidRPr="007B3ADC" w:rsidRDefault="008D4FB5" w:rsidP="008D4FB5">
      <w:pPr>
        <w:pStyle w:val="a7"/>
        <w:rPr>
          <w:lang w:val="en-GB"/>
        </w:rPr>
      </w:pPr>
      <w:r w:rsidRPr="007B3ADC">
        <w:t>(1)</w:t>
      </w:r>
      <w:r w:rsidRPr="007B3ADC">
        <w:tab/>
      </w:r>
      <w:r w:rsidRPr="007B3ADC">
        <w:rPr>
          <w:lang w:val="en-GB"/>
        </w:rPr>
        <w:t>下表詳細比較國基</w:t>
      </w:r>
      <w:r w:rsidRPr="007B3ADC">
        <w:rPr>
          <w:lang w:val="en-GB" w:eastAsia="zh-HK"/>
        </w:rPr>
        <w:t>會</w:t>
      </w:r>
      <w:r w:rsidRPr="007B3ADC">
        <w:rPr>
          <w:lang w:val="en-GB"/>
        </w:rPr>
        <w:t>先後在二零二</w:t>
      </w:r>
      <w:r w:rsidRPr="007B3ADC">
        <w:rPr>
          <w:lang w:val="en-GB" w:eastAsia="zh-HK"/>
        </w:rPr>
        <w:t>四</w:t>
      </w:r>
      <w:r w:rsidRPr="007B3ADC">
        <w:rPr>
          <w:lang w:val="en-GB"/>
        </w:rPr>
        <w:t>年</w:t>
      </w:r>
      <w:r>
        <w:rPr>
          <w:rFonts w:hint="eastAsia"/>
          <w:lang w:val="en-GB" w:eastAsia="zh-HK"/>
        </w:rPr>
        <w:t>十</w:t>
      </w:r>
      <w:r w:rsidRPr="007B3ADC">
        <w:rPr>
          <w:lang w:val="en-GB"/>
        </w:rPr>
        <w:t>月及</w:t>
      </w:r>
      <w:r w:rsidRPr="007B3ADC">
        <w:rPr>
          <w:lang w:val="en-GB" w:eastAsia="zh-HK"/>
        </w:rPr>
        <w:t>三個</w:t>
      </w:r>
      <w:r w:rsidRPr="007B3ADC">
        <w:rPr>
          <w:lang w:val="en-GB"/>
        </w:rPr>
        <w:t>月</w:t>
      </w:r>
      <w:r w:rsidRPr="007B3ADC">
        <w:rPr>
          <w:lang w:val="en-GB" w:eastAsia="zh-HK"/>
        </w:rPr>
        <w:t>前</w:t>
      </w:r>
      <w:r w:rsidRPr="007B3ADC">
        <w:rPr>
          <w:lang w:val="en-GB"/>
        </w:rPr>
        <w:t>所作的增長預測。</w:t>
      </w:r>
    </w:p>
    <w:tbl>
      <w:tblPr>
        <w:tblW w:w="5000" w:type="pct"/>
        <w:tblLayout w:type="fixed"/>
        <w:tblCellMar>
          <w:left w:w="28" w:type="dxa"/>
          <w:right w:w="28" w:type="dxa"/>
        </w:tblCellMar>
        <w:tblLook w:val="0000" w:firstRow="0" w:lastRow="0" w:firstColumn="0" w:lastColumn="0" w:noHBand="0" w:noVBand="0"/>
      </w:tblPr>
      <w:tblGrid>
        <w:gridCol w:w="3743"/>
        <w:gridCol w:w="1776"/>
        <w:gridCol w:w="1776"/>
        <w:gridCol w:w="1776"/>
      </w:tblGrid>
      <w:tr w:rsidR="008D4FB5" w:rsidRPr="007B3ADC" w14:paraId="654123C3" w14:textId="77777777" w:rsidTr="008D4FB5">
        <w:tc>
          <w:tcPr>
            <w:tcW w:w="2063" w:type="pct"/>
            <w:noWrap/>
            <w:vAlign w:val="bottom"/>
          </w:tcPr>
          <w:p w14:paraId="4C89EEA7" w14:textId="77777777" w:rsidR="008D4FB5" w:rsidRPr="007B3ADC" w:rsidRDefault="008D4FB5" w:rsidP="008D4FB5">
            <w:pPr>
              <w:pStyle w:val="aa"/>
              <w:keepNext/>
              <w:ind w:right="0"/>
              <w:rPr>
                <w:sz w:val="22"/>
                <w:szCs w:val="22"/>
              </w:rPr>
            </w:pPr>
          </w:p>
        </w:tc>
        <w:tc>
          <w:tcPr>
            <w:tcW w:w="979" w:type="pct"/>
            <w:noWrap/>
            <w:vAlign w:val="bottom"/>
          </w:tcPr>
          <w:p w14:paraId="62956664" w14:textId="77777777" w:rsidR="008D4FB5" w:rsidRPr="007B3ADC" w:rsidRDefault="008D4FB5" w:rsidP="008D4FB5">
            <w:pPr>
              <w:pStyle w:val="aa"/>
              <w:keepNext/>
              <w:ind w:right="0"/>
              <w:jc w:val="center"/>
              <w:rPr>
                <w:b/>
                <w:sz w:val="22"/>
                <w:szCs w:val="22"/>
                <w:u w:val="single"/>
              </w:rPr>
            </w:pPr>
          </w:p>
        </w:tc>
        <w:tc>
          <w:tcPr>
            <w:tcW w:w="1958" w:type="pct"/>
            <w:gridSpan w:val="2"/>
            <w:noWrap/>
            <w:vAlign w:val="bottom"/>
          </w:tcPr>
          <w:p w14:paraId="1885EF7C" w14:textId="77777777" w:rsidR="008D4FB5" w:rsidRPr="007B3ADC" w:rsidRDefault="008D4FB5" w:rsidP="008D4FB5">
            <w:pPr>
              <w:pStyle w:val="aa"/>
              <w:keepNext/>
              <w:ind w:right="0"/>
              <w:jc w:val="center"/>
              <w:rPr>
                <w:spacing w:val="10"/>
                <w:sz w:val="22"/>
                <w:szCs w:val="22"/>
                <w:u w:val="single"/>
              </w:rPr>
            </w:pPr>
            <w:r w:rsidRPr="007B3ADC">
              <w:rPr>
                <w:spacing w:val="10"/>
                <w:sz w:val="22"/>
                <w:szCs w:val="22"/>
                <w:u w:val="single"/>
              </w:rPr>
              <w:t>二零二</w:t>
            </w:r>
            <w:r w:rsidRPr="007B3ADC">
              <w:rPr>
                <w:spacing w:val="10"/>
                <w:sz w:val="22"/>
                <w:szCs w:val="22"/>
                <w:u w:val="single"/>
                <w:lang w:eastAsia="zh-HK"/>
              </w:rPr>
              <w:t>四</w:t>
            </w:r>
            <w:r w:rsidRPr="007B3ADC">
              <w:rPr>
                <w:spacing w:val="10"/>
                <w:sz w:val="22"/>
                <w:szCs w:val="22"/>
                <w:u w:val="single"/>
              </w:rPr>
              <w:t>年</w:t>
            </w:r>
          </w:p>
        </w:tc>
      </w:tr>
      <w:tr w:rsidR="008D4FB5" w:rsidRPr="007B3ADC" w14:paraId="5BF89032" w14:textId="77777777" w:rsidTr="008D4FB5">
        <w:tc>
          <w:tcPr>
            <w:tcW w:w="2063" w:type="pct"/>
            <w:noWrap/>
            <w:vAlign w:val="bottom"/>
          </w:tcPr>
          <w:p w14:paraId="0F05E721" w14:textId="77777777" w:rsidR="008D4FB5" w:rsidRPr="007B3ADC" w:rsidRDefault="008D4FB5" w:rsidP="008D4FB5">
            <w:pPr>
              <w:pStyle w:val="aa"/>
              <w:keepNext/>
              <w:ind w:right="0"/>
              <w:rPr>
                <w:sz w:val="22"/>
                <w:szCs w:val="22"/>
              </w:rPr>
            </w:pPr>
          </w:p>
        </w:tc>
        <w:tc>
          <w:tcPr>
            <w:tcW w:w="979" w:type="pct"/>
            <w:noWrap/>
          </w:tcPr>
          <w:p w14:paraId="7080970E" w14:textId="77777777" w:rsidR="008D4FB5" w:rsidRPr="007B3ADC" w:rsidRDefault="008D4FB5" w:rsidP="008D4FB5">
            <w:pPr>
              <w:pStyle w:val="aa"/>
              <w:keepNext/>
              <w:ind w:right="0"/>
              <w:jc w:val="center"/>
              <w:rPr>
                <w:spacing w:val="10"/>
                <w:sz w:val="22"/>
                <w:szCs w:val="22"/>
                <w:u w:val="single"/>
              </w:rPr>
            </w:pPr>
            <w:r w:rsidRPr="007B3ADC">
              <w:rPr>
                <w:spacing w:val="10"/>
                <w:sz w:val="22"/>
                <w:szCs w:val="22"/>
                <w:u w:val="single"/>
              </w:rPr>
              <w:t>二零二</w:t>
            </w:r>
            <w:r w:rsidRPr="007B3ADC">
              <w:rPr>
                <w:spacing w:val="10"/>
                <w:sz w:val="22"/>
                <w:szCs w:val="22"/>
                <w:u w:val="single"/>
                <w:lang w:eastAsia="zh-HK"/>
              </w:rPr>
              <w:t>三</w:t>
            </w:r>
            <w:r w:rsidRPr="007B3ADC">
              <w:rPr>
                <w:spacing w:val="10"/>
                <w:sz w:val="22"/>
                <w:szCs w:val="22"/>
                <w:u w:val="single"/>
              </w:rPr>
              <w:t>年</w:t>
            </w:r>
          </w:p>
          <w:p w14:paraId="102FEB86" w14:textId="77777777" w:rsidR="008D4FB5" w:rsidRPr="007B3ADC" w:rsidRDefault="008D4FB5" w:rsidP="008D4FB5">
            <w:pPr>
              <w:pStyle w:val="aa"/>
              <w:keepNext/>
              <w:ind w:right="0"/>
              <w:jc w:val="center"/>
              <w:rPr>
                <w:sz w:val="22"/>
                <w:szCs w:val="22"/>
              </w:rPr>
            </w:pPr>
            <w:r w:rsidRPr="007B3ADC">
              <w:rPr>
                <w:sz w:val="22"/>
                <w:szCs w:val="22"/>
              </w:rPr>
              <w:t>(%)</w:t>
            </w:r>
          </w:p>
        </w:tc>
        <w:tc>
          <w:tcPr>
            <w:tcW w:w="979" w:type="pct"/>
            <w:noWrap/>
            <w:vAlign w:val="bottom"/>
          </w:tcPr>
          <w:p w14:paraId="196B3BD7" w14:textId="7D44D18C" w:rsidR="008D4FB5" w:rsidRPr="007B3ADC" w:rsidRDefault="008D4FB5" w:rsidP="008D4FB5">
            <w:pPr>
              <w:pStyle w:val="aa"/>
              <w:keepNext/>
              <w:ind w:right="0"/>
              <w:jc w:val="center"/>
              <w:rPr>
                <w:sz w:val="22"/>
                <w:szCs w:val="22"/>
                <w:vertAlign w:val="superscript"/>
              </w:rPr>
            </w:pPr>
            <w:r>
              <w:rPr>
                <w:rFonts w:hint="eastAsia"/>
                <w:spacing w:val="10"/>
                <w:kern w:val="2"/>
                <w:sz w:val="22"/>
                <w:szCs w:val="22"/>
                <w:u w:val="single"/>
                <w:lang w:val="en-GB" w:eastAsia="zh-HK"/>
              </w:rPr>
              <w:t>七</w:t>
            </w:r>
            <w:r w:rsidRPr="007B3ADC">
              <w:rPr>
                <w:spacing w:val="10"/>
                <w:kern w:val="2"/>
                <w:sz w:val="22"/>
                <w:szCs w:val="22"/>
                <w:u w:val="single"/>
                <w:lang w:val="en-GB"/>
              </w:rPr>
              <w:t>月所作預測</w:t>
            </w:r>
            <w:r w:rsidR="001458BC" w:rsidRPr="001458BC">
              <w:rPr>
                <w:rFonts w:hint="eastAsia"/>
                <w:spacing w:val="10"/>
                <w:kern w:val="2"/>
                <w:sz w:val="22"/>
                <w:szCs w:val="22"/>
                <w:vertAlign w:val="superscript"/>
                <w:lang w:val="en-GB"/>
              </w:rPr>
              <w:t>*</w:t>
            </w:r>
          </w:p>
          <w:p w14:paraId="41E35782" w14:textId="77777777" w:rsidR="008D4FB5" w:rsidRPr="007B3ADC" w:rsidRDefault="008D4FB5" w:rsidP="008D4FB5">
            <w:pPr>
              <w:pStyle w:val="aa"/>
              <w:keepNext/>
              <w:ind w:right="0"/>
              <w:jc w:val="center"/>
              <w:rPr>
                <w:sz w:val="22"/>
                <w:szCs w:val="22"/>
              </w:rPr>
            </w:pPr>
            <w:r w:rsidRPr="007B3ADC">
              <w:rPr>
                <w:sz w:val="22"/>
                <w:szCs w:val="22"/>
              </w:rPr>
              <w:t>(%)</w:t>
            </w:r>
          </w:p>
        </w:tc>
        <w:tc>
          <w:tcPr>
            <w:tcW w:w="979" w:type="pct"/>
            <w:noWrap/>
            <w:vAlign w:val="bottom"/>
          </w:tcPr>
          <w:p w14:paraId="49A0FD1A" w14:textId="77777777" w:rsidR="008D4FB5" w:rsidRPr="007B3ADC" w:rsidRDefault="008D4FB5" w:rsidP="008D4FB5">
            <w:pPr>
              <w:pStyle w:val="aa"/>
              <w:keepNext/>
              <w:ind w:right="0"/>
              <w:jc w:val="center"/>
              <w:rPr>
                <w:spacing w:val="10"/>
                <w:kern w:val="2"/>
                <w:sz w:val="22"/>
                <w:szCs w:val="22"/>
                <w:u w:val="single"/>
                <w:lang w:val="en-GB"/>
              </w:rPr>
            </w:pPr>
            <w:r>
              <w:rPr>
                <w:rFonts w:hint="eastAsia"/>
                <w:spacing w:val="10"/>
                <w:kern w:val="2"/>
                <w:sz w:val="22"/>
                <w:szCs w:val="22"/>
                <w:u w:val="single"/>
                <w:lang w:val="en-GB" w:eastAsia="zh-HK"/>
              </w:rPr>
              <w:t>十</w:t>
            </w:r>
            <w:r w:rsidRPr="007B3ADC">
              <w:rPr>
                <w:spacing w:val="10"/>
                <w:kern w:val="2"/>
                <w:sz w:val="22"/>
                <w:szCs w:val="22"/>
                <w:u w:val="single"/>
                <w:lang w:val="en-GB"/>
              </w:rPr>
              <w:t>月所作預測</w:t>
            </w:r>
          </w:p>
          <w:p w14:paraId="401AB758" w14:textId="77777777" w:rsidR="008D4FB5" w:rsidRPr="007B3ADC" w:rsidRDefault="008D4FB5" w:rsidP="008D4FB5">
            <w:pPr>
              <w:pStyle w:val="aa"/>
              <w:keepNext/>
              <w:ind w:right="0"/>
              <w:jc w:val="center"/>
              <w:rPr>
                <w:spacing w:val="10"/>
                <w:kern w:val="2"/>
                <w:sz w:val="22"/>
                <w:szCs w:val="22"/>
                <w:lang w:val="en-GB"/>
              </w:rPr>
            </w:pPr>
            <w:r w:rsidRPr="007B3ADC">
              <w:rPr>
                <w:spacing w:val="10"/>
                <w:kern w:val="2"/>
                <w:sz w:val="22"/>
                <w:szCs w:val="22"/>
                <w:lang w:val="en-GB"/>
              </w:rPr>
              <w:t>(%)</w:t>
            </w:r>
          </w:p>
        </w:tc>
      </w:tr>
      <w:tr w:rsidR="008D4FB5" w:rsidRPr="007B3ADC" w14:paraId="5460A66B" w14:textId="77777777" w:rsidTr="008D4FB5">
        <w:trPr>
          <w:trHeight w:hRule="exact" w:val="227"/>
        </w:trPr>
        <w:tc>
          <w:tcPr>
            <w:tcW w:w="2063" w:type="pct"/>
            <w:noWrap/>
            <w:vAlign w:val="bottom"/>
          </w:tcPr>
          <w:p w14:paraId="69C0B736" w14:textId="77777777" w:rsidR="008D4FB5" w:rsidRPr="007B3ADC" w:rsidRDefault="008D4FB5" w:rsidP="008D4FB5">
            <w:pPr>
              <w:pStyle w:val="aa"/>
              <w:keepNext/>
              <w:ind w:right="0"/>
              <w:rPr>
                <w:sz w:val="22"/>
                <w:szCs w:val="22"/>
                <w:highlight w:val="yellow"/>
              </w:rPr>
            </w:pPr>
          </w:p>
        </w:tc>
        <w:tc>
          <w:tcPr>
            <w:tcW w:w="979" w:type="pct"/>
            <w:noWrap/>
          </w:tcPr>
          <w:p w14:paraId="214185C9" w14:textId="77777777" w:rsidR="008D4FB5" w:rsidRPr="007B3ADC" w:rsidRDefault="008D4FB5" w:rsidP="008D4FB5">
            <w:pPr>
              <w:pStyle w:val="aa"/>
              <w:keepNext/>
              <w:ind w:right="0"/>
              <w:jc w:val="center"/>
              <w:rPr>
                <w:sz w:val="22"/>
                <w:szCs w:val="22"/>
              </w:rPr>
            </w:pPr>
          </w:p>
        </w:tc>
        <w:tc>
          <w:tcPr>
            <w:tcW w:w="979" w:type="pct"/>
            <w:noWrap/>
            <w:vAlign w:val="bottom"/>
          </w:tcPr>
          <w:p w14:paraId="69B62A76" w14:textId="77777777" w:rsidR="008D4FB5" w:rsidRPr="007B3ADC" w:rsidRDefault="008D4FB5" w:rsidP="008D4FB5">
            <w:pPr>
              <w:pStyle w:val="aa"/>
              <w:keepNext/>
              <w:ind w:right="0"/>
              <w:jc w:val="center"/>
              <w:rPr>
                <w:sz w:val="22"/>
                <w:szCs w:val="22"/>
              </w:rPr>
            </w:pPr>
          </w:p>
        </w:tc>
        <w:tc>
          <w:tcPr>
            <w:tcW w:w="979" w:type="pct"/>
            <w:noWrap/>
          </w:tcPr>
          <w:p w14:paraId="0C87E4C9" w14:textId="77777777" w:rsidR="008D4FB5" w:rsidRPr="007B3ADC" w:rsidRDefault="008D4FB5" w:rsidP="008D4FB5">
            <w:pPr>
              <w:pStyle w:val="aa"/>
              <w:keepNext/>
              <w:ind w:right="0"/>
              <w:jc w:val="center"/>
              <w:rPr>
                <w:sz w:val="22"/>
                <w:szCs w:val="22"/>
              </w:rPr>
            </w:pPr>
          </w:p>
        </w:tc>
      </w:tr>
      <w:tr w:rsidR="008D4FB5" w:rsidRPr="007B3ADC" w14:paraId="160719AD" w14:textId="77777777" w:rsidTr="008D4FB5">
        <w:tc>
          <w:tcPr>
            <w:tcW w:w="2063" w:type="pct"/>
            <w:noWrap/>
            <w:vAlign w:val="bottom"/>
          </w:tcPr>
          <w:p w14:paraId="1ADD47F1" w14:textId="77777777" w:rsidR="008D4FB5" w:rsidRPr="007B3ADC" w:rsidRDefault="008D4FB5" w:rsidP="008D4FB5">
            <w:pPr>
              <w:pStyle w:val="aa"/>
              <w:keepNext/>
              <w:spacing w:afterLines="15" w:after="54"/>
              <w:ind w:right="0"/>
              <w:rPr>
                <w:spacing w:val="10"/>
                <w:sz w:val="22"/>
                <w:szCs w:val="22"/>
              </w:rPr>
            </w:pPr>
            <w:r w:rsidRPr="007B3ADC">
              <w:rPr>
                <w:spacing w:val="10"/>
                <w:sz w:val="22"/>
                <w:szCs w:val="22"/>
              </w:rPr>
              <w:t>全球</w:t>
            </w:r>
            <w:r w:rsidRPr="007B3ADC">
              <w:rPr>
                <w:spacing w:val="10"/>
                <w:sz w:val="22"/>
                <w:szCs w:val="22"/>
              </w:rPr>
              <w:t>(</w:t>
            </w:r>
            <w:r w:rsidRPr="007B3ADC">
              <w:rPr>
                <w:spacing w:val="10"/>
                <w:sz w:val="22"/>
                <w:szCs w:val="22"/>
              </w:rPr>
              <w:t>按購買力平價加權</w:t>
            </w:r>
            <w:r w:rsidRPr="007B3ADC">
              <w:rPr>
                <w:spacing w:val="10"/>
                <w:sz w:val="22"/>
                <w:szCs w:val="22"/>
              </w:rPr>
              <w:t>)</w:t>
            </w:r>
          </w:p>
        </w:tc>
        <w:tc>
          <w:tcPr>
            <w:tcW w:w="979" w:type="pct"/>
            <w:noWrap/>
            <w:vAlign w:val="bottom"/>
          </w:tcPr>
          <w:p w14:paraId="361D9FB3"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3.</w:t>
            </w:r>
            <w:r>
              <w:rPr>
                <w:rFonts w:ascii="Times New Roman" w:eastAsia="華康細明體" w:hAnsi="Times New Roman" w:hint="eastAsia"/>
                <w:b w:val="0"/>
                <w:spacing w:val="0"/>
                <w:sz w:val="22"/>
                <w:szCs w:val="22"/>
              </w:rPr>
              <w:t>3</w:t>
            </w:r>
          </w:p>
        </w:tc>
        <w:tc>
          <w:tcPr>
            <w:tcW w:w="979" w:type="pct"/>
            <w:noWrap/>
            <w:vAlign w:val="bottom"/>
          </w:tcPr>
          <w:p w14:paraId="298463E1"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3.2</w:t>
            </w:r>
          </w:p>
        </w:tc>
        <w:tc>
          <w:tcPr>
            <w:tcW w:w="979" w:type="pct"/>
            <w:noWrap/>
            <w:vAlign w:val="bottom"/>
          </w:tcPr>
          <w:p w14:paraId="56F87E03" w14:textId="30D9FE65" w:rsidR="008D4FB5" w:rsidRPr="007B3ADC" w:rsidRDefault="006A5F59"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Pr>
                <w:rFonts w:ascii="Times New Roman" w:eastAsia="華康細明體" w:hAnsi="Times New Roman"/>
                <w:b w:val="0"/>
                <w:spacing w:val="0"/>
                <w:sz w:val="22"/>
                <w:szCs w:val="22"/>
              </w:rPr>
              <w:t>3.</w:t>
            </w:r>
            <w:r>
              <w:rPr>
                <w:rFonts w:ascii="Times New Roman" w:eastAsia="華康細明體" w:hAnsi="Times New Roman" w:hint="eastAsia"/>
                <w:b w:val="0"/>
                <w:spacing w:val="0"/>
                <w:sz w:val="22"/>
                <w:szCs w:val="22"/>
              </w:rPr>
              <w:t>2</w:t>
            </w:r>
          </w:p>
        </w:tc>
      </w:tr>
      <w:tr w:rsidR="008D4FB5" w:rsidRPr="007B3ADC" w14:paraId="3386C8EC" w14:textId="77777777" w:rsidTr="008D4FB5">
        <w:tc>
          <w:tcPr>
            <w:tcW w:w="2063" w:type="pct"/>
            <w:noWrap/>
            <w:vAlign w:val="bottom"/>
          </w:tcPr>
          <w:p w14:paraId="2970BA7F" w14:textId="77777777" w:rsidR="008D4FB5" w:rsidRPr="007B3ADC" w:rsidRDefault="008D4FB5" w:rsidP="008D4FB5">
            <w:pPr>
              <w:pStyle w:val="aa"/>
              <w:keepNext/>
              <w:spacing w:afterLines="15" w:after="54"/>
              <w:ind w:right="0"/>
              <w:rPr>
                <w:spacing w:val="10"/>
                <w:sz w:val="22"/>
                <w:szCs w:val="22"/>
              </w:rPr>
            </w:pPr>
            <w:r w:rsidRPr="007B3ADC">
              <w:rPr>
                <w:spacing w:val="10"/>
                <w:sz w:val="22"/>
                <w:szCs w:val="22"/>
              </w:rPr>
              <w:t>先進經濟體</w:t>
            </w:r>
          </w:p>
        </w:tc>
        <w:tc>
          <w:tcPr>
            <w:tcW w:w="979" w:type="pct"/>
            <w:noWrap/>
            <w:vAlign w:val="bottom"/>
          </w:tcPr>
          <w:p w14:paraId="64AF59E6"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1.</w:t>
            </w:r>
            <w:r>
              <w:rPr>
                <w:rFonts w:ascii="Times New Roman" w:eastAsia="華康細明體" w:hAnsi="Times New Roman" w:hint="eastAsia"/>
                <w:b w:val="0"/>
                <w:spacing w:val="0"/>
                <w:sz w:val="22"/>
                <w:szCs w:val="22"/>
              </w:rPr>
              <w:t>7</w:t>
            </w:r>
          </w:p>
        </w:tc>
        <w:tc>
          <w:tcPr>
            <w:tcW w:w="979" w:type="pct"/>
            <w:noWrap/>
            <w:vAlign w:val="bottom"/>
          </w:tcPr>
          <w:p w14:paraId="3618BC80"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1.7</w:t>
            </w:r>
          </w:p>
        </w:tc>
        <w:tc>
          <w:tcPr>
            <w:tcW w:w="979" w:type="pct"/>
            <w:noWrap/>
            <w:vAlign w:val="bottom"/>
          </w:tcPr>
          <w:p w14:paraId="6E043C36"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CA5269">
              <w:rPr>
                <w:rFonts w:ascii="Times New Roman" w:eastAsia="華康細明體" w:hAnsi="Times New Roman"/>
                <w:b w:val="0"/>
                <w:spacing w:val="0"/>
                <w:sz w:val="22"/>
                <w:szCs w:val="22"/>
              </w:rPr>
              <w:t>1.8</w:t>
            </w:r>
          </w:p>
        </w:tc>
      </w:tr>
      <w:tr w:rsidR="008D4FB5" w:rsidRPr="007B3ADC" w14:paraId="43DF4302" w14:textId="77777777" w:rsidTr="008D4FB5">
        <w:tc>
          <w:tcPr>
            <w:tcW w:w="2063" w:type="pct"/>
            <w:noWrap/>
            <w:vAlign w:val="bottom"/>
          </w:tcPr>
          <w:p w14:paraId="54D6CF63" w14:textId="77777777" w:rsidR="008D4FB5" w:rsidRPr="007B3ADC" w:rsidRDefault="008D4FB5" w:rsidP="008D4FB5">
            <w:pPr>
              <w:pStyle w:val="aa"/>
              <w:keepNext/>
              <w:spacing w:afterLines="15" w:after="54"/>
              <w:ind w:leftChars="175" w:left="525" w:right="0"/>
              <w:rPr>
                <w:spacing w:val="10"/>
                <w:sz w:val="22"/>
                <w:szCs w:val="22"/>
              </w:rPr>
            </w:pPr>
            <w:r w:rsidRPr="007B3ADC">
              <w:rPr>
                <w:spacing w:val="10"/>
                <w:sz w:val="22"/>
                <w:szCs w:val="22"/>
              </w:rPr>
              <w:t>美國</w:t>
            </w:r>
          </w:p>
        </w:tc>
        <w:tc>
          <w:tcPr>
            <w:tcW w:w="979" w:type="pct"/>
            <w:noWrap/>
            <w:vAlign w:val="bottom"/>
          </w:tcPr>
          <w:p w14:paraId="4FDEF802"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w:t>
            </w:r>
            <w:r>
              <w:rPr>
                <w:rFonts w:ascii="Times New Roman" w:eastAsia="華康細明體" w:hAnsi="Times New Roman" w:hint="eastAsia"/>
                <w:b w:val="0"/>
                <w:spacing w:val="0"/>
                <w:sz w:val="22"/>
                <w:szCs w:val="22"/>
              </w:rPr>
              <w:t>9</w:t>
            </w:r>
            <w:r w:rsidRPr="007B3ADC">
              <w:rPr>
                <w:rFonts w:ascii="Times New Roman" w:eastAsia="華康細明體" w:hAnsi="Times New Roman"/>
                <w:b w:val="0"/>
                <w:spacing w:val="0"/>
                <w:sz w:val="22"/>
                <w:szCs w:val="22"/>
                <w:vertAlign w:val="superscript"/>
              </w:rPr>
              <w:t>#</w:t>
            </w:r>
          </w:p>
        </w:tc>
        <w:tc>
          <w:tcPr>
            <w:tcW w:w="979" w:type="pct"/>
            <w:noWrap/>
            <w:vAlign w:val="bottom"/>
          </w:tcPr>
          <w:p w14:paraId="37DD45E9"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w:t>
            </w:r>
            <w:r>
              <w:rPr>
                <w:rFonts w:ascii="Times New Roman" w:eastAsia="華康細明體" w:hAnsi="Times New Roman" w:hint="eastAsia"/>
                <w:b w:val="0"/>
                <w:spacing w:val="0"/>
                <w:sz w:val="22"/>
                <w:szCs w:val="22"/>
              </w:rPr>
              <w:t>6</w:t>
            </w:r>
          </w:p>
        </w:tc>
        <w:tc>
          <w:tcPr>
            <w:tcW w:w="979" w:type="pct"/>
            <w:noWrap/>
            <w:vAlign w:val="bottom"/>
          </w:tcPr>
          <w:p w14:paraId="3ECFC5AD"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CA5269">
              <w:rPr>
                <w:rFonts w:ascii="Times New Roman" w:eastAsia="華康細明體" w:hAnsi="Times New Roman"/>
                <w:b w:val="0"/>
                <w:spacing w:val="0"/>
                <w:sz w:val="22"/>
                <w:szCs w:val="22"/>
              </w:rPr>
              <w:t>2.8</w:t>
            </w:r>
          </w:p>
        </w:tc>
      </w:tr>
      <w:tr w:rsidR="008D4FB5" w:rsidRPr="007B3ADC" w14:paraId="72E540C3" w14:textId="77777777" w:rsidTr="008D4FB5">
        <w:tc>
          <w:tcPr>
            <w:tcW w:w="2063" w:type="pct"/>
            <w:noWrap/>
            <w:vAlign w:val="bottom"/>
          </w:tcPr>
          <w:p w14:paraId="671A704D" w14:textId="77777777" w:rsidR="008D4FB5" w:rsidRPr="007B3ADC" w:rsidRDefault="008D4FB5" w:rsidP="008D4FB5">
            <w:pPr>
              <w:pStyle w:val="aa"/>
              <w:keepNext/>
              <w:spacing w:afterLines="15" w:after="54"/>
              <w:ind w:leftChars="175" w:left="525" w:right="0"/>
              <w:rPr>
                <w:spacing w:val="10"/>
                <w:sz w:val="22"/>
                <w:szCs w:val="22"/>
              </w:rPr>
            </w:pPr>
            <w:r w:rsidRPr="007B3ADC">
              <w:rPr>
                <w:spacing w:val="10"/>
                <w:sz w:val="22"/>
                <w:szCs w:val="22"/>
              </w:rPr>
              <w:t>歐元區</w:t>
            </w:r>
          </w:p>
        </w:tc>
        <w:tc>
          <w:tcPr>
            <w:tcW w:w="979" w:type="pct"/>
            <w:noWrap/>
            <w:vAlign w:val="bottom"/>
          </w:tcPr>
          <w:p w14:paraId="7C532C3C"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w:t>
            </w:r>
            <w:r>
              <w:rPr>
                <w:rFonts w:ascii="Times New Roman" w:eastAsia="華康細明體" w:hAnsi="Times New Roman" w:hint="eastAsia"/>
                <w:b w:val="0"/>
                <w:spacing w:val="0"/>
                <w:sz w:val="22"/>
                <w:szCs w:val="22"/>
              </w:rPr>
              <w:t>4</w:t>
            </w:r>
            <w:r w:rsidRPr="007B3ADC">
              <w:rPr>
                <w:rFonts w:ascii="Times New Roman" w:eastAsia="華康細明體" w:hAnsi="Times New Roman"/>
                <w:b w:val="0"/>
                <w:spacing w:val="0"/>
                <w:sz w:val="22"/>
                <w:szCs w:val="22"/>
                <w:vertAlign w:val="superscript"/>
              </w:rPr>
              <w:t>#</w:t>
            </w:r>
          </w:p>
        </w:tc>
        <w:tc>
          <w:tcPr>
            <w:tcW w:w="979" w:type="pct"/>
            <w:noWrap/>
            <w:vAlign w:val="bottom"/>
          </w:tcPr>
          <w:p w14:paraId="1DD4FA14"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w:t>
            </w:r>
            <w:r>
              <w:rPr>
                <w:rFonts w:ascii="Times New Roman" w:eastAsia="華康細明體" w:hAnsi="Times New Roman" w:hint="eastAsia"/>
                <w:b w:val="0"/>
                <w:spacing w:val="0"/>
                <w:sz w:val="22"/>
                <w:szCs w:val="22"/>
              </w:rPr>
              <w:t>9</w:t>
            </w:r>
          </w:p>
        </w:tc>
        <w:tc>
          <w:tcPr>
            <w:tcW w:w="979" w:type="pct"/>
            <w:noWrap/>
            <w:vAlign w:val="bottom"/>
          </w:tcPr>
          <w:p w14:paraId="0E8A838C"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CA5269">
              <w:rPr>
                <w:rFonts w:ascii="Times New Roman" w:eastAsia="華康細明體" w:hAnsi="Times New Roman"/>
                <w:b w:val="0"/>
                <w:spacing w:val="0"/>
                <w:sz w:val="22"/>
                <w:szCs w:val="22"/>
              </w:rPr>
              <w:t>0.8</w:t>
            </w:r>
          </w:p>
        </w:tc>
      </w:tr>
      <w:tr w:rsidR="008D4FB5" w:rsidRPr="007B3ADC" w14:paraId="53EAAC88" w14:textId="77777777" w:rsidTr="008D4FB5">
        <w:tc>
          <w:tcPr>
            <w:tcW w:w="2063" w:type="pct"/>
            <w:noWrap/>
            <w:vAlign w:val="bottom"/>
          </w:tcPr>
          <w:p w14:paraId="5FF26DCD" w14:textId="77777777" w:rsidR="008D4FB5" w:rsidRPr="007B3ADC" w:rsidRDefault="008D4FB5" w:rsidP="008D4FB5">
            <w:pPr>
              <w:pStyle w:val="aa"/>
              <w:keepNext/>
              <w:spacing w:afterLines="15" w:after="54"/>
              <w:ind w:leftChars="175" w:left="525" w:right="0"/>
              <w:rPr>
                <w:spacing w:val="10"/>
                <w:sz w:val="22"/>
                <w:szCs w:val="22"/>
              </w:rPr>
            </w:pPr>
            <w:r w:rsidRPr="007B3ADC">
              <w:rPr>
                <w:spacing w:val="10"/>
                <w:sz w:val="22"/>
                <w:szCs w:val="22"/>
              </w:rPr>
              <w:t>英國</w:t>
            </w:r>
          </w:p>
        </w:tc>
        <w:tc>
          <w:tcPr>
            <w:tcW w:w="979" w:type="pct"/>
            <w:noWrap/>
            <w:vAlign w:val="bottom"/>
          </w:tcPr>
          <w:p w14:paraId="726B4024"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w:t>
            </w:r>
            <w:r>
              <w:rPr>
                <w:rFonts w:ascii="Times New Roman" w:eastAsia="華康細明體" w:hAnsi="Times New Roman" w:hint="eastAsia"/>
                <w:b w:val="0"/>
                <w:spacing w:val="0"/>
                <w:sz w:val="22"/>
                <w:szCs w:val="22"/>
              </w:rPr>
              <w:t>3</w:t>
            </w:r>
            <w:r w:rsidRPr="007B3ADC">
              <w:rPr>
                <w:rFonts w:ascii="Times New Roman" w:eastAsia="華康細明體" w:hAnsi="Times New Roman"/>
                <w:b w:val="0"/>
                <w:spacing w:val="0"/>
                <w:sz w:val="22"/>
                <w:szCs w:val="22"/>
                <w:vertAlign w:val="superscript"/>
              </w:rPr>
              <w:t>#</w:t>
            </w:r>
          </w:p>
        </w:tc>
        <w:tc>
          <w:tcPr>
            <w:tcW w:w="979" w:type="pct"/>
            <w:noWrap/>
            <w:vAlign w:val="bottom"/>
          </w:tcPr>
          <w:p w14:paraId="178889C9"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w:t>
            </w:r>
            <w:r>
              <w:rPr>
                <w:rFonts w:ascii="Times New Roman" w:eastAsia="華康細明體" w:hAnsi="Times New Roman" w:hint="eastAsia"/>
                <w:b w:val="0"/>
                <w:spacing w:val="0"/>
                <w:sz w:val="22"/>
                <w:szCs w:val="22"/>
              </w:rPr>
              <w:t>7</w:t>
            </w:r>
          </w:p>
        </w:tc>
        <w:tc>
          <w:tcPr>
            <w:tcW w:w="979" w:type="pct"/>
            <w:noWrap/>
            <w:vAlign w:val="bottom"/>
          </w:tcPr>
          <w:p w14:paraId="6C1A9C4A"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CA5269">
              <w:rPr>
                <w:rFonts w:ascii="Times New Roman" w:eastAsia="華康細明體" w:hAnsi="Times New Roman"/>
                <w:b w:val="0"/>
                <w:spacing w:val="0"/>
                <w:sz w:val="22"/>
                <w:szCs w:val="22"/>
              </w:rPr>
              <w:t>1.1</w:t>
            </w:r>
          </w:p>
        </w:tc>
      </w:tr>
      <w:tr w:rsidR="008D4FB5" w:rsidRPr="007B3ADC" w14:paraId="6D7C900D" w14:textId="77777777" w:rsidTr="008D4FB5">
        <w:tc>
          <w:tcPr>
            <w:tcW w:w="2063" w:type="pct"/>
            <w:noWrap/>
            <w:vAlign w:val="bottom"/>
          </w:tcPr>
          <w:p w14:paraId="6CE9BBBD" w14:textId="77777777" w:rsidR="008D4FB5" w:rsidRPr="007B3ADC" w:rsidRDefault="008D4FB5" w:rsidP="008D4FB5">
            <w:pPr>
              <w:pStyle w:val="aa"/>
              <w:keepNext/>
              <w:spacing w:afterLines="15" w:after="54"/>
              <w:ind w:leftChars="175" w:left="525" w:right="0"/>
              <w:rPr>
                <w:spacing w:val="10"/>
                <w:sz w:val="22"/>
                <w:szCs w:val="22"/>
              </w:rPr>
            </w:pPr>
            <w:r w:rsidRPr="007B3ADC">
              <w:rPr>
                <w:spacing w:val="10"/>
                <w:sz w:val="22"/>
                <w:szCs w:val="22"/>
              </w:rPr>
              <w:t>日本</w:t>
            </w:r>
          </w:p>
        </w:tc>
        <w:tc>
          <w:tcPr>
            <w:tcW w:w="979" w:type="pct"/>
            <w:noWrap/>
            <w:vAlign w:val="bottom"/>
          </w:tcPr>
          <w:p w14:paraId="5DD435CC"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Pr>
                <w:rFonts w:ascii="Times New Roman" w:eastAsia="華康細明體" w:hAnsi="Times New Roman"/>
                <w:b w:val="0"/>
                <w:spacing w:val="0"/>
                <w:sz w:val="22"/>
                <w:szCs w:val="22"/>
              </w:rPr>
              <w:t>1.</w:t>
            </w:r>
            <w:r>
              <w:rPr>
                <w:rFonts w:ascii="Times New Roman" w:eastAsia="華康細明體" w:hAnsi="Times New Roman" w:hint="eastAsia"/>
                <w:b w:val="0"/>
                <w:spacing w:val="0"/>
                <w:sz w:val="22"/>
                <w:szCs w:val="22"/>
              </w:rPr>
              <w:t>7</w:t>
            </w:r>
            <w:r w:rsidRPr="007B3ADC">
              <w:rPr>
                <w:rFonts w:ascii="Times New Roman" w:eastAsia="華康細明體" w:hAnsi="Times New Roman"/>
                <w:b w:val="0"/>
                <w:spacing w:val="0"/>
                <w:sz w:val="22"/>
                <w:szCs w:val="22"/>
                <w:vertAlign w:val="superscript"/>
              </w:rPr>
              <w:t>#</w:t>
            </w:r>
          </w:p>
        </w:tc>
        <w:tc>
          <w:tcPr>
            <w:tcW w:w="979" w:type="pct"/>
            <w:noWrap/>
            <w:vAlign w:val="bottom"/>
          </w:tcPr>
          <w:p w14:paraId="3120C1EE"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w:t>
            </w:r>
            <w:r>
              <w:rPr>
                <w:rFonts w:ascii="Times New Roman" w:eastAsia="華康細明體" w:hAnsi="Times New Roman" w:hint="eastAsia"/>
                <w:b w:val="0"/>
                <w:spacing w:val="0"/>
                <w:sz w:val="22"/>
                <w:szCs w:val="22"/>
              </w:rPr>
              <w:t>7</w:t>
            </w:r>
          </w:p>
        </w:tc>
        <w:tc>
          <w:tcPr>
            <w:tcW w:w="979" w:type="pct"/>
            <w:noWrap/>
            <w:vAlign w:val="bottom"/>
          </w:tcPr>
          <w:p w14:paraId="50BC93BD"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CA5269">
              <w:rPr>
                <w:rFonts w:ascii="Times New Roman" w:eastAsia="華康細明體" w:hAnsi="Times New Roman"/>
                <w:b w:val="0"/>
                <w:spacing w:val="0"/>
                <w:sz w:val="22"/>
                <w:szCs w:val="22"/>
              </w:rPr>
              <w:t>0.3</w:t>
            </w:r>
          </w:p>
        </w:tc>
      </w:tr>
      <w:tr w:rsidR="008D4FB5" w:rsidRPr="007B3ADC" w14:paraId="74A28845" w14:textId="77777777" w:rsidTr="008D4FB5">
        <w:trPr>
          <w:trHeight w:val="257"/>
        </w:trPr>
        <w:tc>
          <w:tcPr>
            <w:tcW w:w="2063" w:type="pct"/>
            <w:noWrap/>
            <w:vAlign w:val="bottom"/>
          </w:tcPr>
          <w:p w14:paraId="5EAF2D1F" w14:textId="77777777" w:rsidR="008D4FB5" w:rsidRPr="007B3ADC" w:rsidRDefault="008D4FB5" w:rsidP="008D4FB5">
            <w:pPr>
              <w:pStyle w:val="aa"/>
              <w:keepNext/>
              <w:spacing w:afterLines="15" w:after="54"/>
              <w:ind w:right="0"/>
              <w:rPr>
                <w:spacing w:val="10"/>
                <w:sz w:val="22"/>
                <w:szCs w:val="22"/>
              </w:rPr>
            </w:pPr>
            <w:r w:rsidRPr="007B3ADC">
              <w:rPr>
                <w:spacing w:val="10"/>
                <w:sz w:val="22"/>
                <w:szCs w:val="22"/>
              </w:rPr>
              <w:t>新興市場和發展中經濟體</w:t>
            </w:r>
          </w:p>
        </w:tc>
        <w:tc>
          <w:tcPr>
            <w:tcW w:w="979" w:type="pct"/>
            <w:noWrap/>
            <w:vAlign w:val="bottom"/>
          </w:tcPr>
          <w:p w14:paraId="0162D568"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w:t>
            </w:r>
            <w:r>
              <w:rPr>
                <w:rFonts w:ascii="Times New Roman" w:eastAsia="華康細明體" w:hAnsi="Times New Roman" w:hint="eastAsia"/>
                <w:b w:val="0"/>
                <w:spacing w:val="0"/>
                <w:sz w:val="22"/>
                <w:szCs w:val="22"/>
              </w:rPr>
              <w:t>4</w:t>
            </w:r>
          </w:p>
        </w:tc>
        <w:tc>
          <w:tcPr>
            <w:tcW w:w="979" w:type="pct"/>
            <w:noWrap/>
            <w:vAlign w:val="bottom"/>
          </w:tcPr>
          <w:p w14:paraId="47A1B3C6" w14:textId="0B87D268"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w:t>
            </w:r>
            <w:r w:rsidR="006A5F59">
              <w:rPr>
                <w:rFonts w:ascii="Times New Roman" w:eastAsia="華康細明體" w:hAnsi="Times New Roman" w:hint="eastAsia"/>
                <w:b w:val="0"/>
                <w:spacing w:val="0"/>
                <w:sz w:val="22"/>
                <w:szCs w:val="22"/>
              </w:rPr>
              <w:t>2</w:t>
            </w:r>
          </w:p>
        </w:tc>
        <w:tc>
          <w:tcPr>
            <w:tcW w:w="979" w:type="pct"/>
            <w:noWrap/>
            <w:vAlign w:val="bottom"/>
          </w:tcPr>
          <w:p w14:paraId="217A873A"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CA5269">
              <w:rPr>
                <w:rFonts w:ascii="Times New Roman" w:eastAsia="華康細明體" w:hAnsi="Times New Roman"/>
                <w:b w:val="0"/>
                <w:spacing w:val="0"/>
                <w:sz w:val="22"/>
                <w:szCs w:val="22"/>
              </w:rPr>
              <w:t>4.2</w:t>
            </w:r>
          </w:p>
        </w:tc>
      </w:tr>
      <w:tr w:rsidR="008D4FB5" w:rsidRPr="007B3ADC" w14:paraId="52A8087B" w14:textId="77777777" w:rsidTr="008D4FB5">
        <w:tc>
          <w:tcPr>
            <w:tcW w:w="2063" w:type="pct"/>
            <w:noWrap/>
            <w:vAlign w:val="bottom"/>
          </w:tcPr>
          <w:p w14:paraId="1A52B4DB" w14:textId="77777777" w:rsidR="008D4FB5" w:rsidRPr="007B3ADC" w:rsidRDefault="008D4FB5" w:rsidP="008D4FB5">
            <w:pPr>
              <w:pStyle w:val="aa"/>
              <w:keepNext/>
              <w:spacing w:afterLines="15" w:after="54"/>
              <w:ind w:leftChars="175" w:left="525" w:right="0"/>
              <w:rPr>
                <w:sz w:val="22"/>
                <w:szCs w:val="22"/>
              </w:rPr>
            </w:pPr>
            <w:r w:rsidRPr="007B3ADC">
              <w:rPr>
                <w:spacing w:val="10"/>
                <w:sz w:val="22"/>
                <w:szCs w:val="22"/>
              </w:rPr>
              <w:t>新興</w:t>
            </w:r>
            <w:r w:rsidRPr="007B3ADC">
              <w:rPr>
                <w:spacing w:val="10"/>
                <w:sz w:val="22"/>
                <w:szCs w:val="22"/>
                <w:lang w:eastAsia="zh-HK"/>
              </w:rPr>
              <w:t>和</w:t>
            </w:r>
            <w:r w:rsidRPr="007B3ADC">
              <w:rPr>
                <w:spacing w:val="10"/>
                <w:sz w:val="22"/>
                <w:szCs w:val="22"/>
              </w:rPr>
              <w:t>發展中亞洲經濟體</w:t>
            </w:r>
          </w:p>
        </w:tc>
        <w:tc>
          <w:tcPr>
            <w:tcW w:w="979" w:type="pct"/>
            <w:noWrap/>
            <w:vAlign w:val="bottom"/>
          </w:tcPr>
          <w:p w14:paraId="71F0FDB6"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5.</w:t>
            </w:r>
            <w:r>
              <w:rPr>
                <w:rFonts w:ascii="Times New Roman" w:eastAsia="華康細明體" w:hAnsi="Times New Roman" w:hint="eastAsia"/>
                <w:b w:val="0"/>
                <w:spacing w:val="0"/>
                <w:sz w:val="22"/>
                <w:szCs w:val="22"/>
              </w:rPr>
              <w:t>7</w:t>
            </w:r>
          </w:p>
        </w:tc>
        <w:tc>
          <w:tcPr>
            <w:tcW w:w="979" w:type="pct"/>
            <w:noWrap/>
            <w:vAlign w:val="bottom"/>
          </w:tcPr>
          <w:p w14:paraId="45422C3F"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5.</w:t>
            </w:r>
            <w:r>
              <w:rPr>
                <w:rFonts w:ascii="Times New Roman" w:eastAsia="華康細明體" w:hAnsi="Times New Roman" w:hint="eastAsia"/>
                <w:b w:val="0"/>
                <w:spacing w:val="0"/>
                <w:sz w:val="22"/>
                <w:szCs w:val="22"/>
              </w:rPr>
              <w:t>4</w:t>
            </w:r>
          </w:p>
        </w:tc>
        <w:tc>
          <w:tcPr>
            <w:tcW w:w="979" w:type="pct"/>
            <w:noWrap/>
            <w:vAlign w:val="bottom"/>
          </w:tcPr>
          <w:p w14:paraId="16A853EA"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CA5269">
              <w:rPr>
                <w:rFonts w:ascii="Times New Roman" w:eastAsia="華康細明體" w:hAnsi="Times New Roman"/>
                <w:b w:val="0"/>
                <w:spacing w:val="0"/>
                <w:sz w:val="22"/>
                <w:szCs w:val="22"/>
              </w:rPr>
              <w:t>5.3</w:t>
            </w:r>
          </w:p>
        </w:tc>
      </w:tr>
      <w:tr w:rsidR="008D4FB5" w:rsidRPr="007B3ADC" w14:paraId="309F2B98" w14:textId="77777777" w:rsidTr="008D4FB5">
        <w:tc>
          <w:tcPr>
            <w:tcW w:w="2063" w:type="pct"/>
            <w:noWrap/>
            <w:vAlign w:val="bottom"/>
          </w:tcPr>
          <w:p w14:paraId="135A33AC" w14:textId="77777777" w:rsidR="008D4FB5" w:rsidRPr="007B3ADC" w:rsidRDefault="008D4FB5" w:rsidP="008D4FB5">
            <w:pPr>
              <w:pStyle w:val="aa"/>
              <w:keepNext/>
              <w:spacing w:afterLines="15" w:after="54"/>
              <w:ind w:leftChars="275" w:left="825" w:right="0"/>
              <w:rPr>
                <w:spacing w:val="10"/>
                <w:sz w:val="22"/>
                <w:szCs w:val="22"/>
              </w:rPr>
            </w:pPr>
            <w:r w:rsidRPr="007B3ADC">
              <w:rPr>
                <w:spacing w:val="10"/>
                <w:sz w:val="22"/>
                <w:szCs w:val="22"/>
              </w:rPr>
              <w:t>中國內地</w:t>
            </w:r>
          </w:p>
        </w:tc>
        <w:tc>
          <w:tcPr>
            <w:tcW w:w="979" w:type="pct"/>
            <w:noWrap/>
            <w:vAlign w:val="bottom"/>
          </w:tcPr>
          <w:p w14:paraId="067D10EC"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5.2</w:t>
            </w:r>
            <w:r w:rsidRPr="007B3ADC">
              <w:rPr>
                <w:rFonts w:ascii="Times New Roman" w:eastAsia="華康細明體" w:hAnsi="Times New Roman"/>
                <w:b w:val="0"/>
                <w:spacing w:val="0"/>
                <w:sz w:val="22"/>
                <w:szCs w:val="22"/>
                <w:vertAlign w:val="superscript"/>
              </w:rPr>
              <w:t>#</w:t>
            </w:r>
          </w:p>
        </w:tc>
        <w:tc>
          <w:tcPr>
            <w:tcW w:w="979" w:type="pct"/>
            <w:noWrap/>
            <w:vAlign w:val="bottom"/>
          </w:tcPr>
          <w:p w14:paraId="06FEF37F"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5.0</w:t>
            </w:r>
          </w:p>
        </w:tc>
        <w:tc>
          <w:tcPr>
            <w:tcW w:w="979" w:type="pct"/>
            <w:noWrap/>
            <w:vAlign w:val="bottom"/>
          </w:tcPr>
          <w:p w14:paraId="7DD006BB"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CA5269">
              <w:rPr>
                <w:rFonts w:ascii="Times New Roman" w:eastAsia="華康細明體" w:hAnsi="Times New Roman"/>
                <w:b w:val="0"/>
                <w:spacing w:val="0"/>
                <w:sz w:val="22"/>
                <w:szCs w:val="22"/>
              </w:rPr>
              <w:t>4.8</w:t>
            </w:r>
          </w:p>
        </w:tc>
      </w:tr>
      <w:tr w:rsidR="008D4FB5" w:rsidRPr="007B3ADC" w14:paraId="66E9F971" w14:textId="77777777" w:rsidTr="008D4FB5">
        <w:tc>
          <w:tcPr>
            <w:tcW w:w="2063" w:type="pct"/>
            <w:noWrap/>
            <w:vAlign w:val="bottom"/>
          </w:tcPr>
          <w:p w14:paraId="65584334" w14:textId="77777777" w:rsidR="008D4FB5" w:rsidRPr="007B3ADC" w:rsidRDefault="008D4FB5" w:rsidP="008D4FB5">
            <w:pPr>
              <w:pStyle w:val="aa"/>
              <w:keepNext/>
              <w:spacing w:afterLines="15" w:after="54"/>
              <w:ind w:leftChars="275" w:left="825" w:right="0"/>
              <w:rPr>
                <w:spacing w:val="10"/>
                <w:sz w:val="22"/>
                <w:szCs w:val="22"/>
                <w:lang w:eastAsia="zh-HK"/>
              </w:rPr>
            </w:pPr>
            <w:r w:rsidRPr="007B3ADC">
              <w:rPr>
                <w:spacing w:val="10"/>
                <w:sz w:val="22"/>
                <w:szCs w:val="22"/>
              </w:rPr>
              <w:t>印度</w:t>
            </w:r>
            <w:r w:rsidRPr="007B3ADC">
              <w:rPr>
                <w:sz w:val="22"/>
                <w:szCs w:val="22"/>
                <w:vertAlign w:val="superscript"/>
                <w:lang w:eastAsia="zh-HK"/>
              </w:rPr>
              <w:t>^</w:t>
            </w:r>
          </w:p>
        </w:tc>
        <w:tc>
          <w:tcPr>
            <w:tcW w:w="979" w:type="pct"/>
            <w:noWrap/>
            <w:vAlign w:val="bottom"/>
          </w:tcPr>
          <w:p w14:paraId="06170BB1"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8.2</w:t>
            </w:r>
          </w:p>
        </w:tc>
        <w:tc>
          <w:tcPr>
            <w:tcW w:w="979" w:type="pct"/>
            <w:noWrap/>
            <w:vAlign w:val="bottom"/>
          </w:tcPr>
          <w:p w14:paraId="3D284B0F"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7.0</w:t>
            </w:r>
          </w:p>
        </w:tc>
        <w:tc>
          <w:tcPr>
            <w:tcW w:w="979" w:type="pct"/>
            <w:noWrap/>
            <w:vAlign w:val="bottom"/>
          </w:tcPr>
          <w:p w14:paraId="4DD45C69"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CA5269">
              <w:rPr>
                <w:rFonts w:ascii="Times New Roman" w:eastAsia="華康細明體" w:hAnsi="Times New Roman"/>
                <w:b w:val="0"/>
                <w:spacing w:val="0"/>
                <w:sz w:val="22"/>
                <w:szCs w:val="22"/>
              </w:rPr>
              <w:t>7.0</w:t>
            </w:r>
          </w:p>
        </w:tc>
      </w:tr>
      <w:tr w:rsidR="008D4FB5" w:rsidRPr="007B3ADC" w14:paraId="15330FF8" w14:textId="77777777" w:rsidTr="008D4FB5">
        <w:tc>
          <w:tcPr>
            <w:tcW w:w="2063" w:type="pct"/>
            <w:noWrap/>
            <w:vAlign w:val="bottom"/>
          </w:tcPr>
          <w:p w14:paraId="391340F6" w14:textId="77777777" w:rsidR="008D4FB5" w:rsidRPr="007B3ADC" w:rsidRDefault="008D4FB5" w:rsidP="008D4FB5">
            <w:pPr>
              <w:pStyle w:val="aa"/>
              <w:keepNext/>
              <w:spacing w:afterLines="15" w:after="54"/>
              <w:ind w:leftChars="275" w:left="825" w:right="0"/>
              <w:rPr>
                <w:spacing w:val="10"/>
                <w:sz w:val="22"/>
                <w:szCs w:val="22"/>
              </w:rPr>
            </w:pPr>
            <w:r w:rsidRPr="007B3ADC">
              <w:rPr>
                <w:sz w:val="22"/>
                <w:szCs w:val="22"/>
                <w:lang w:eastAsia="zh-HK"/>
              </w:rPr>
              <w:t>東盟五國</w:t>
            </w:r>
            <w:r w:rsidRPr="007B3ADC">
              <w:rPr>
                <w:sz w:val="22"/>
                <w:szCs w:val="22"/>
                <w:vertAlign w:val="superscript"/>
                <w:lang w:eastAsia="zh-HK"/>
              </w:rPr>
              <w:t>§</w:t>
            </w:r>
          </w:p>
        </w:tc>
        <w:tc>
          <w:tcPr>
            <w:tcW w:w="979" w:type="pct"/>
            <w:noWrap/>
            <w:vAlign w:val="bottom"/>
          </w:tcPr>
          <w:p w14:paraId="32B00033"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w:t>
            </w:r>
            <w:r>
              <w:rPr>
                <w:rFonts w:ascii="Times New Roman" w:eastAsia="華康細明體" w:hAnsi="Times New Roman" w:hint="eastAsia"/>
                <w:b w:val="0"/>
                <w:spacing w:val="0"/>
                <w:sz w:val="22"/>
                <w:szCs w:val="22"/>
              </w:rPr>
              <w:t>0</w:t>
            </w:r>
          </w:p>
        </w:tc>
        <w:tc>
          <w:tcPr>
            <w:tcW w:w="979" w:type="pct"/>
            <w:noWrap/>
            <w:vAlign w:val="bottom"/>
          </w:tcPr>
          <w:p w14:paraId="25046E69" w14:textId="4FB4FDC3" w:rsidR="008D4FB5" w:rsidRPr="007B3ADC" w:rsidRDefault="006A5F59"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Pr>
                <w:rFonts w:ascii="Times New Roman" w:eastAsia="華康細明體" w:hAnsi="Times New Roman"/>
                <w:b w:val="0"/>
                <w:spacing w:val="0"/>
                <w:sz w:val="22"/>
                <w:szCs w:val="22"/>
              </w:rPr>
              <w:t>4.</w:t>
            </w:r>
            <w:r>
              <w:rPr>
                <w:rFonts w:ascii="Times New Roman" w:eastAsia="華康細明體" w:hAnsi="Times New Roman" w:hint="eastAsia"/>
                <w:b w:val="0"/>
                <w:spacing w:val="0"/>
                <w:sz w:val="22"/>
                <w:szCs w:val="22"/>
              </w:rPr>
              <w:t>4</w:t>
            </w:r>
          </w:p>
        </w:tc>
        <w:tc>
          <w:tcPr>
            <w:tcW w:w="979" w:type="pct"/>
            <w:noWrap/>
            <w:vAlign w:val="bottom"/>
          </w:tcPr>
          <w:p w14:paraId="360C695E"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CA5269">
              <w:rPr>
                <w:rFonts w:ascii="Times New Roman" w:eastAsia="華康細明體" w:hAnsi="Times New Roman"/>
                <w:b w:val="0"/>
                <w:spacing w:val="0"/>
                <w:sz w:val="22"/>
                <w:szCs w:val="22"/>
              </w:rPr>
              <w:t>4.5</w:t>
            </w:r>
          </w:p>
        </w:tc>
      </w:tr>
      <w:tr w:rsidR="008D4FB5" w:rsidRPr="007B3ADC" w14:paraId="0F458C72" w14:textId="77777777" w:rsidTr="008D4FB5">
        <w:tc>
          <w:tcPr>
            <w:tcW w:w="2063" w:type="pct"/>
            <w:noWrap/>
            <w:vAlign w:val="bottom"/>
          </w:tcPr>
          <w:p w14:paraId="62F8683F" w14:textId="77777777" w:rsidR="008D4FB5" w:rsidRPr="007B3ADC" w:rsidRDefault="008D4FB5" w:rsidP="008D4FB5">
            <w:pPr>
              <w:pStyle w:val="aa"/>
              <w:keepNext/>
              <w:spacing w:afterLines="15" w:after="54"/>
              <w:ind w:leftChars="175" w:left="525" w:right="0"/>
              <w:rPr>
                <w:sz w:val="22"/>
                <w:szCs w:val="22"/>
              </w:rPr>
            </w:pPr>
            <w:r w:rsidRPr="007B3ADC">
              <w:rPr>
                <w:spacing w:val="10"/>
                <w:sz w:val="22"/>
                <w:szCs w:val="22"/>
              </w:rPr>
              <w:t>中東及</w:t>
            </w:r>
            <w:r w:rsidRPr="007B3ADC">
              <w:rPr>
                <w:spacing w:val="10"/>
                <w:sz w:val="22"/>
                <w:szCs w:val="22"/>
                <w:lang w:eastAsia="zh-HK"/>
              </w:rPr>
              <w:t>中亞</w:t>
            </w:r>
          </w:p>
        </w:tc>
        <w:tc>
          <w:tcPr>
            <w:tcW w:w="979" w:type="pct"/>
            <w:noWrap/>
            <w:vAlign w:val="bottom"/>
          </w:tcPr>
          <w:p w14:paraId="6EC419D7" w14:textId="77777777" w:rsidR="008D4FB5" w:rsidRPr="007B3ADC" w:rsidRDefault="008D4FB5" w:rsidP="008D4FB5">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w:t>
            </w:r>
            <w:r>
              <w:rPr>
                <w:rFonts w:ascii="Times New Roman" w:eastAsia="華康細明體" w:hAnsi="Times New Roman" w:hint="eastAsia"/>
                <w:b w:val="0"/>
                <w:spacing w:val="0"/>
                <w:sz w:val="22"/>
                <w:szCs w:val="22"/>
              </w:rPr>
              <w:t>1</w:t>
            </w:r>
          </w:p>
        </w:tc>
        <w:tc>
          <w:tcPr>
            <w:tcW w:w="979" w:type="pct"/>
            <w:noWrap/>
            <w:vAlign w:val="bottom"/>
          </w:tcPr>
          <w:p w14:paraId="74204EF4" w14:textId="77777777" w:rsidR="008D4FB5" w:rsidRPr="007B3ADC" w:rsidRDefault="008D4FB5"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w:t>
            </w:r>
            <w:r>
              <w:rPr>
                <w:rFonts w:ascii="Times New Roman" w:eastAsia="華康細明體" w:hAnsi="Times New Roman" w:hint="eastAsia"/>
                <w:b w:val="0"/>
                <w:spacing w:val="0"/>
                <w:sz w:val="22"/>
                <w:szCs w:val="22"/>
              </w:rPr>
              <w:t>4</w:t>
            </w:r>
          </w:p>
        </w:tc>
        <w:tc>
          <w:tcPr>
            <w:tcW w:w="979" w:type="pct"/>
            <w:noWrap/>
            <w:vAlign w:val="bottom"/>
          </w:tcPr>
          <w:p w14:paraId="1681DE9B" w14:textId="747D2817" w:rsidR="008D4FB5" w:rsidRPr="007B3ADC" w:rsidRDefault="006A5F59" w:rsidP="008D4FB5">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2.4</w:t>
            </w:r>
          </w:p>
        </w:tc>
      </w:tr>
    </w:tbl>
    <w:p w14:paraId="7A29A45D" w14:textId="77777777" w:rsidR="008D4FB5" w:rsidRPr="007B3ADC" w:rsidRDefault="008D4FB5" w:rsidP="008D4FB5">
      <w:pPr>
        <w:pStyle w:val="FootnoteText"/>
        <w:keepNext/>
        <w:tabs>
          <w:tab w:val="clear" w:pos="936"/>
          <w:tab w:val="left" w:pos="567"/>
        </w:tabs>
        <w:spacing w:before="60" w:after="60" w:line="240" w:lineRule="auto"/>
        <w:ind w:left="1274" w:hangingChars="490" w:hanging="1274"/>
        <w:rPr>
          <w:lang w:eastAsia="zh-HK"/>
        </w:rPr>
      </w:pPr>
      <w:r w:rsidRPr="007B3ADC">
        <w:t>註：</w:t>
      </w:r>
      <w:r w:rsidRPr="007B3ADC">
        <w:tab/>
        <w:t>(#)</w:t>
      </w:r>
      <w:r w:rsidRPr="007B3ADC">
        <w:tab/>
      </w:r>
      <w:r w:rsidRPr="007B3ADC">
        <w:t>實際數字。</w:t>
      </w:r>
    </w:p>
    <w:p w14:paraId="58BFCB51" w14:textId="323A580F" w:rsidR="001458BC" w:rsidRPr="007B3ADC" w:rsidRDefault="001458BC" w:rsidP="009079AA">
      <w:pPr>
        <w:pStyle w:val="FootnoteText"/>
        <w:keepNext/>
        <w:tabs>
          <w:tab w:val="clear" w:pos="936"/>
          <w:tab w:val="left" w:pos="567"/>
        </w:tabs>
        <w:spacing w:after="60" w:line="240" w:lineRule="auto"/>
        <w:ind w:left="1274" w:right="-143" w:hangingChars="490" w:hanging="1274"/>
      </w:pPr>
      <w:r w:rsidRPr="007B3ADC">
        <w:rPr>
          <w:lang w:eastAsia="zh-HK"/>
        </w:rPr>
        <w:tab/>
      </w:r>
      <w:r>
        <w:t>(</w:t>
      </w:r>
      <w:r>
        <w:rPr>
          <w:rFonts w:hint="eastAsia"/>
        </w:rPr>
        <w:t>*</w:t>
      </w:r>
      <w:r w:rsidRPr="007B3ADC">
        <w:t>)</w:t>
      </w:r>
      <w:r w:rsidRPr="007B3ADC">
        <w:rPr>
          <w:lang w:eastAsia="zh-HK"/>
        </w:rPr>
        <w:tab/>
      </w:r>
      <w:r w:rsidRPr="001458BC">
        <w:rPr>
          <w:rFonts w:hint="eastAsia"/>
        </w:rPr>
        <w:t>國基會</w:t>
      </w:r>
      <w:r w:rsidR="00DF4031">
        <w:rPr>
          <w:rFonts w:hint="eastAsia"/>
        </w:rPr>
        <w:t>根據一套新的購買力平價權數</w:t>
      </w:r>
      <w:r w:rsidR="00570DA3">
        <w:rPr>
          <w:rFonts w:hint="eastAsia"/>
          <w:lang w:eastAsia="zh-HK"/>
        </w:rPr>
        <w:t>修訂了</w:t>
      </w:r>
      <w:r w:rsidRPr="001458BC">
        <w:rPr>
          <w:rFonts w:hint="eastAsia"/>
        </w:rPr>
        <w:t>七月</w:t>
      </w:r>
      <w:r w:rsidR="00570DA3">
        <w:rPr>
          <w:rFonts w:hint="eastAsia"/>
        </w:rPr>
        <w:t>所作</w:t>
      </w:r>
      <w:r>
        <w:rPr>
          <w:rFonts w:hint="eastAsia"/>
        </w:rPr>
        <w:t>的增長</w:t>
      </w:r>
      <w:r w:rsidRPr="001458BC">
        <w:rPr>
          <w:rFonts w:hint="eastAsia"/>
        </w:rPr>
        <w:t>預測</w:t>
      </w:r>
      <w:r w:rsidRPr="007B3ADC">
        <w:t>。</w:t>
      </w:r>
    </w:p>
    <w:p w14:paraId="2A937168" w14:textId="77777777" w:rsidR="008D4FB5" w:rsidRPr="007B3ADC" w:rsidRDefault="008D4FB5" w:rsidP="008D4FB5">
      <w:pPr>
        <w:pStyle w:val="FootnoteText"/>
        <w:keepNext/>
        <w:tabs>
          <w:tab w:val="clear" w:pos="936"/>
          <w:tab w:val="left" w:pos="567"/>
        </w:tabs>
        <w:spacing w:after="60" w:line="240" w:lineRule="auto"/>
        <w:ind w:left="1274" w:hangingChars="490" w:hanging="1274"/>
      </w:pPr>
      <w:r w:rsidRPr="007B3ADC">
        <w:rPr>
          <w:lang w:eastAsia="zh-HK"/>
        </w:rPr>
        <w:tab/>
      </w:r>
      <w:r w:rsidRPr="007B3ADC">
        <w:t>(^)</w:t>
      </w:r>
      <w:r w:rsidRPr="007B3ADC">
        <w:rPr>
          <w:lang w:eastAsia="zh-HK"/>
        </w:rPr>
        <w:tab/>
      </w:r>
      <w:r w:rsidRPr="007B3ADC">
        <w:t>財政年度。</w:t>
      </w:r>
    </w:p>
    <w:p w14:paraId="757272BA" w14:textId="77777777" w:rsidR="008D4FB5" w:rsidRPr="007B3ADC" w:rsidRDefault="008D4FB5" w:rsidP="008D4FB5">
      <w:pPr>
        <w:pStyle w:val="FootnoteText"/>
        <w:keepNext/>
        <w:tabs>
          <w:tab w:val="clear" w:pos="936"/>
          <w:tab w:val="left" w:pos="567"/>
        </w:tabs>
        <w:spacing w:after="360" w:line="240" w:lineRule="auto"/>
        <w:ind w:left="1274" w:hangingChars="490" w:hanging="1274"/>
      </w:pPr>
      <w:r w:rsidRPr="007B3ADC">
        <w:rPr>
          <w:lang w:eastAsia="zh-HK"/>
        </w:rPr>
        <w:tab/>
      </w:r>
      <w:r w:rsidRPr="007B3ADC">
        <w:t>(§)</w:t>
      </w:r>
      <w:r w:rsidRPr="007B3ADC">
        <w:rPr>
          <w:lang w:eastAsia="zh-HK"/>
        </w:rPr>
        <w:tab/>
      </w:r>
      <w:r w:rsidRPr="007B3ADC">
        <w:rPr>
          <w:lang w:eastAsia="zh-HK"/>
        </w:rPr>
        <w:t>包括印尼、馬來西亞、菲律賓、</w:t>
      </w:r>
      <w:r w:rsidRPr="007B3ADC">
        <w:t>新加坡及</w:t>
      </w:r>
      <w:r w:rsidRPr="007B3ADC">
        <w:rPr>
          <w:lang w:eastAsia="zh-HK"/>
        </w:rPr>
        <w:t>泰國</w:t>
      </w:r>
      <w:r w:rsidRPr="007B3ADC">
        <w:t>。</w:t>
      </w:r>
    </w:p>
    <w:p w14:paraId="42A84281" w14:textId="77777777" w:rsidR="008D4FB5" w:rsidRPr="007B3ADC" w:rsidRDefault="008D4FB5" w:rsidP="008D4FB5">
      <w:pPr>
        <w:pStyle w:val="a7"/>
      </w:pPr>
      <w:r w:rsidRPr="007B3ADC">
        <w:t>(2)</w:t>
      </w:r>
      <w:r w:rsidRPr="007B3ADC">
        <w:tab/>
      </w:r>
      <w:r w:rsidRPr="007B3ADC">
        <w:t>貨物出口與進口按實質計算的變動，是從貿</w:t>
      </w:r>
      <w:r w:rsidRPr="007B3ADC">
        <w:rPr>
          <w:lang w:eastAsia="zh-HK"/>
        </w:rPr>
        <w:t>易</w:t>
      </w:r>
      <w:r w:rsidRPr="007B3ADC">
        <w:t>總值變動中扣除價格變動的影響而得出。貿</w:t>
      </w:r>
      <w:r w:rsidRPr="007B3ADC">
        <w:rPr>
          <w:lang w:eastAsia="zh-HK"/>
        </w:rPr>
        <w:t>易</w:t>
      </w:r>
      <w:r w:rsidRPr="007B3ADC">
        <w:t>總值的價格變動是根據貨品的單位價值變動而估計，並無計及交</w:t>
      </w:r>
      <w:r w:rsidRPr="007B3ADC">
        <w:rPr>
          <w:lang w:eastAsia="zh-HK"/>
        </w:rPr>
        <w:t>易</w:t>
      </w:r>
      <w:r w:rsidRPr="007B3ADC">
        <w:t>貨物在組合成分或質素方面的改變，但某些有特定價格指</w:t>
      </w:r>
      <w:r w:rsidRPr="007B3ADC">
        <w:rPr>
          <w:lang w:eastAsia="zh-HK"/>
        </w:rPr>
        <w:t>數</w:t>
      </w:r>
      <w:r w:rsidRPr="007B3ADC">
        <w:t>的選定商品則除外。此處載</w:t>
      </w:r>
      <w:r w:rsidRPr="007B3ADC">
        <w:rPr>
          <w:lang w:eastAsia="zh-HK"/>
        </w:rPr>
        <w:t>列</w:t>
      </w:r>
      <w:r w:rsidRPr="007B3ADC">
        <w:t>的實質增長</w:t>
      </w:r>
      <w:r w:rsidRPr="007B3ADC">
        <w:rPr>
          <w:lang w:eastAsia="zh-HK"/>
        </w:rPr>
        <w:t>數</w:t>
      </w:r>
      <w:r w:rsidRPr="007B3ADC">
        <w:t>字，是根據以環比連接法編製的對外貿</w:t>
      </w:r>
      <w:r w:rsidRPr="007B3ADC">
        <w:rPr>
          <w:lang w:eastAsia="zh-HK"/>
        </w:rPr>
        <w:t>易</w:t>
      </w:r>
      <w:r w:rsidRPr="007B3ADC">
        <w:t>貨</w:t>
      </w:r>
      <w:r w:rsidRPr="007B3ADC">
        <w:rPr>
          <w:lang w:eastAsia="zh-HK"/>
        </w:rPr>
        <w:t>量</w:t>
      </w:r>
      <w:r w:rsidRPr="007B3ADC">
        <w:t>指</w:t>
      </w:r>
      <w:r w:rsidRPr="007B3ADC">
        <w:rPr>
          <w:lang w:eastAsia="zh-HK"/>
        </w:rPr>
        <w:t>數</w:t>
      </w:r>
      <w:r w:rsidRPr="007B3ADC">
        <w:t>所計算的。這個計算法在二零一五年三月首次公布並採用，取代之前以拉斯派爾型方法配以固定基期編製的商品貿易指數。貨物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貨物貿易的統計數字中是分開記錄的，並不包括在第</w:t>
      </w:r>
      <w:r w:rsidRPr="007B3ADC">
        <w:rPr>
          <w:lang w:eastAsia="zh-HK"/>
        </w:rPr>
        <w:t>二</w:t>
      </w:r>
      <w:r w:rsidRPr="007B3ADC">
        <w:t>章載</w:t>
      </w:r>
      <w:r w:rsidRPr="007B3ADC">
        <w:rPr>
          <w:lang w:eastAsia="zh-HK"/>
        </w:rPr>
        <w:t>列</w:t>
      </w:r>
      <w:r w:rsidRPr="007B3ADC">
        <w:t>的貿</w:t>
      </w:r>
      <w:r w:rsidRPr="007B3ADC">
        <w:rPr>
          <w:lang w:eastAsia="zh-HK"/>
        </w:rPr>
        <w:t>易</w:t>
      </w:r>
      <w:r w:rsidRPr="007B3ADC">
        <w:t>總額內；但根據國際編製標準，本地生產總值下的貿</w:t>
      </w:r>
      <w:r w:rsidRPr="007B3ADC">
        <w:rPr>
          <w:lang w:eastAsia="zh-HK"/>
        </w:rPr>
        <w:t>易</w:t>
      </w:r>
      <w:r w:rsidRPr="007B3ADC">
        <w:t>總額</w:t>
      </w:r>
      <w:r w:rsidRPr="007B3ADC">
        <w:rPr>
          <w:lang w:eastAsia="zh-HK"/>
        </w:rPr>
        <w:t>數</w:t>
      </w:r>
      <w:r w:rsidRPr="007B3ADC">
        <w:t>字則包括非貨幣黃金。</w:t>
      </w:r>
    </w:p>
    <w:p w14:paraId="3B4727D8" w14:textId="1EB7A91A" w:rsidR="00C7226C" w:rsidRPr="008D4FB5" w:rsidRDefault="008D4FB5" w:rsidP="006F49AC">
      <w:pPr>
        <w:pStyle w:val="a7"/>
      </w:pPr>
      <w:r w:rsidRPr="007B3ADC">
        <w:t>(3)</w:t>
      </w:r>
      <w:r w:rsidRPr="007B3ADC">
        <w:tab/>
      </w:r>
      <w:r w:rsidRPr="007B3ADC">
        <w:t>轉口是指先輸入香港然後出口的貨物，這些貨物並沒有在本港經過任何會永久改變其形</w:t>
      </w:r>
      <w:r w:rsidRPr="007B3ADC">
        <w:rPr>
          <w:lang w:eastAsia="zh-HK"/>
        </w:rPr>
        <w:t>狀</w:t>
      </w:r>
      <w:r w:rsidRPr="007B3ADC">
        <w:t>、性質、樣式或用途的製造程序。</w:t>
      </w:r>
    </w:p>
    <w:sectPr w:rsidR="00C7226C" w:rsidRPr="008D4FB5" w:rsidSect="00CD7B21">
      <w:footerReference w:type="default" r:id="rId17"/>
      <w:pgSz w:w="11907" w:h="16840" w:code="9"/>
      <w:pgMar w:top="1134" w:right="1418" w:bottom="1134" w:left="1418" w:header="567" w:footer="340" w:gutter="0"/>
      <w:pgNumType w:start="16"/>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0F7E6" w16cex:dateUtc="2021-05-08T03:43:00Z"/>
  <w16cex:commentExtensible w16cex:durableId="2440F879" w16cex:dateUtc="2021-05-08T03:46:00Z"/>
  <w16cex:commentExtensible w16cex:durableId="2440FDAF" w16cex:dateUtc="2021-05-08T0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9958A5" w16cid:durableId="2440F7E6"/>
  <w16cid:commentId w16cid:paraId="22744A31" w16cid:durableId="2440F879"/>
  <w16cid:commentId w16cid:paraId="31C75996" w16cid:durableId="2440FD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E1C11" w14:textId="77777777" w:rsidR="002A193B" w:rsidRDefault="002A193B">
      <w:r>
        <w:separator/>
      </w:r>
    </w:p>
  </w:endnote>
  <w:endnote w:type="continuationSeparator" w:id="0">
    <w:p w14:paraId="6E044250" w14:textId="77777777" w:rsidR="002A193B" w:rsidRDefault="002A193B">
      <w:r>
        <w:continuationSeparator/>
      </w:r>
    </w:p>
  </w:endnote>
  <w:endnote w:type="continuationNotice" w:id="1">
    <w:p w14:paraId="6C7A4112" w14:textId="77777777" w:rsidR="002A193B" w:rsidRDefault="002A19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2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2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7D7B" w14:textId="7E5EE87D" w:rsidR="002A193B" w:rsidRPr="00F558B4" w:rsidRDefault="002A193B" w:rsidP="0080598F">
    <w:pPr>
      <w:pStyle w:val="Footer"/>
      <w:framePr w:wrap="around" w:vAnchor="text" w:hAnchor="margin" w:xAlign="center" w:y="1"/>
      <w:rPr>
        <w:rStyle w:val="PageNumber"/>
        <w:sz w:val="24"/>
        <w:szCs w:val="24"/>
      </w:rPr>
    </w:pPr>
    <w:r w:rsidRPr="00F558B4">
      <w:rPr>
        <w:rStyle w:val="PageNumber"/>
        <w:sz w:val="24"/>
        <w:szCs w:val="24"/>
      </w:rPr>
      <w:fldChar w:fldCharType="begin"/>
    </w:r>
    <w:r w:rsidRPr="00F558B4">
      <w:rPr>
        <w:rStyle w:val="PageNumber"/>
        <w:sz w:val="24"/>
        <w:szCs w:val="24"/>
      </w:rPr>
      <w:instrText xml:space="preserve">PAGE  </w:instrText>
    </w:r>
    <w:r w:rsidRPr="00F558B4">
      <w:rPr>
        <w:rStyle w:val="PageNumber"/>
        <w:sz w:val="24"/>
        <w:szCs w:val="24"/>
      </w:rPr>
      <w:fldChar w:fldCharType="separate"/>
    </w:r>
    <w:r w:rsidR="00D3612E">
      <w:rPr>
        <w:rStyle w:val="PageNumber"/>
        <w:noProof/>
        <w:sz w:val="24"/>
        <w:szCs w:val="24"/>
      </w:rPr>
      <w:t>22</w:t>
    </w:r>
    <w:r w:rsidRPr="00F558B4">
      <w:rPr>
        <w:rStyle w:val="PageNumber"/>
        <w:sz w:val="24"/>
        <w:szCs w:val="24"/>
      </w:rPr>
      <w:fldChar w:fldCharType="end"/>
    </w:r>
  </w:p>
  <w:p w14:paraId="29629341" w14:textId="77777777" w:rsidR="002A193B" w:rsidRDefault="002A19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E6E25" w14:textId="77777777" w:rsidR="002A193B" w:rsidRDefault="002A193B" w:rsidP="003866D5">
      <w:pPr>
        <w:spacing w:line="240" w:lineRule="atLeast"/>
        <w:jc w:val="center"/>
      </w:pPr>
      <w:r>
        <w:separator/>
      </w:r>
    </w:p>
  </w:footnote>
  <w:footnote w:type="continuationSeparator" w:id="0">
    <w:p w14:paraId="65EF16A7" w14:textId="77777777" w:rsidR="002A193B" w:rsidRDefault="002A193B">
      <w:r>
        <w:continuationSeparator/>
      </w:r>
    </w:p>
  </w:footnote>
  <w:footnote w:type="continuationNotice" w:id="1">
    <w:p w14:paraId="0E6C23A4" w14:textId="77777777" w:rsidR="002A193B" w:rsidRDefault="002A19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28E5BD4"/>
    <w:multiLevelType w:val="hybridMultilevel"/>
    <w:tmpl w:val="A294ADC2"/>
    <w:lvl w:ilvl="0" w:tplc="B3CE7B54">
      <w:start w:val="1"/>
      <w:numFmt w:val="decimal"/>
      <w:lvlText w:val="(%1)"/>
      <w:lvlJc w:val="left"/>
      <w:pPr>
        <w:ind w:left="930" w:hanging="9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D720390"/>
    <w:multiLevelType w:val="singleLevel"/>
    <w:tmpl w:val="6396EFAE"/>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D3ECC294"/>
    <w:lvl w:ilvl="0">
      <w:start w:val="1"/>
      <w:numFmt w:val="bullet"/>
      <w:pStyle w:val="a0"/>
      <w:lvlText w:val=""/>
      <w:lvlJc w:val="left"/>
      <w:pPr>
        <w:tabs>
          <w:tab w:val="num" w:pos="624"/>
        </w:tabs>
        <w:ind w:left="624" w:hanging="624"/>
      </w:pPr>
      <w:rPr>
        <w:rFonts w:ascii="Wingdings" w:hAnsi="Wingdings" w:hint="default"/>
        <w:sz w:val="16"/>
        <w:lang w:val="en-US"/>
      </w:rPr>
    </w:lvl>
  </w:abstractNum>
  <w:abstractNum w:abstractNumId="5" w15:restartNumberingAfterBreak="0">
    <w:nsid w:val="55E62AC3"/>
    <w:multiLevelType w:val="hybridMultilevel"/>
    <w:tmpl w:val="66A68320"/>
    <w:lvl w:ilvl="0" w:tplc="0409000B">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6" w15:restartNumberingAfterBreak="0">
    <w:nsid w:val="5F870A2E"/>
    <w:multiLevelType w:val="hybridMultilevel"/>
    <w:tmpl w:val="53EE25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8" w15:restartNumberingAfterBreak="0">
    <w:nsid w:val="6B7116CC"/>
    <w:multiLevelType w:val="multilevel"/>
    <w:tmpl w:val="A36C182E"/>
    <w:lvl w:ilvl="0">
      <w:start w:val="3"/>
      <w:numFmt w:val="decimal"/>
      <w:lvlText w:val="%1"/>
      <w:lvlJc w:val="left"/>
      <w:pPr>
        <w:tabs>
          <w:tab w:val="num" w:pos="1080"/>
        </w:tabs>
        <w:ind w:left="1080" w:hanging="1080"/>
      </w:pPr>
      <w:rPr>
        <w:rFonts w:hint="default"/>
        <w:lang w:val="en-GB"/>
      </w:rPr>
    </w:lvl>
    <w:lvl w:ilvl="1">
      <w:start w:val="4"/>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73AF62C0"/>
    <w:multiLevelType w:val="hybridMultilevel"/>
    <w:tmpl w:val="B1F0DB2A"/>
    <w:lvl w:ilvl="0" w:tplc="8B420B9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4"/>
  </w:num>
  <w:num w:numId="9">
    <w:abstractNumId w:val="4"/>
  </w:num>
  <w:num w:numId="10">
    <w:abstractNumId w:val="8"/>
  </w:num>
  <w:num w:numId="11">
    <w:abstractNumId w:val="0"/>
  </w:num>
  <w:num w:numId="12">
    <w:abstractNumId w:val="3"/>
  </w:num>
  <w:num w:numId="13">
    <w:abstractNumId w:val="0"/>
  </w:num>
  <w:num w:numId="14">
    <w:abstractNumId w:val="0"/>
  </w:num>
  <w:num w:numId="15">
    <w:abstractNumId w:val="3"/>
  </w:num>
  <w:num w:numId="16">
    <w:abstractNumId w:val="0"/>
  </w:num>
  <w:num w:numId="17">
    <w:abstractNumId w:val="9"/>
  </w:num>
  <w:num w:numId="18">
    <w:abstractNumId w:val="10"/>
  </w:num>
  <w:num w:numId="19">
    <w:abstractNumId w:val="2"/>
  </w:num>
  <w:num w:numId="20">
    <w:abstractNumId w:val="5"/>
  </w:num>
  <w:num w:numId="2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3686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20A"/>
    <w:rsid w:val="00000515"/>
    <w:rsid w:val="0000187D"/>
    <w:rsid w:val="00001893"/>
    <w:rsid w:val="00001E18"/>
    <w:rsid w:val="00001F0E"/>
    <w:rsid w:val="000024CA"/>
    <w:rsid w:val="000026EA"/>
    <w:rsid w:val="00002812"/>
    <w:rsid w:val="00002836"/>
    <w:rsid w:val="000029BD"/>
    <w:rsid w:val="00003047"/>
    <w:rsid w:val="0000305C"/>
    <w:rsid w:val="00004624"/>
    <w:rsid w:val="00004D73"/>
    <w:rsid w:val="00004EB7"/>
    <w:rsid w:val="00005303"/>
    <w:rsid w:val="000053AE"/>
    <w:rsid w:val="0000552A"/>
    <w:rsid w:val="000055D4"/>
    <w:rsid w:val="00005B1C"/>
    <w:rsid w:val="00006307"/>
    <w:rsid w:val="0000669F"/>
    <w:rsid w:val="00006993"/>
    <w:rsid w:val="00006A69"/>
    <w:rsid w:val="00007695"/>
    <w:rsid w:val="000077C0"/>
    <w:rsid w:val="0001010B"/>
    <w:rsid w:val="00010176"/>
    <w:rsid w:val="00010345"/>
    <w:rsid w:val="00010790"/>
    <w:rsid w:val="00010B19"/>
    <w:rsid w:val="0001185A"/>
    <w:rsid w:val="0001188C"/>
    <w:rsid w:val="000121FC"/>
    <w:rsid w:val="00012267"/>
    <w:rsid w:val="000123A9"/>
    <w:rsid w:val="00012873"/>
    <w:rsid w:val="00013D75"/>
    <w:rsid w:val="00013DF3"/>
    <w:rsid w:val="00014271"/>
    <w:rsid w:val="00014967"/>
    <w:rsid w:val="0001499A"/>
    <w:rsid w:val="0001519A"/>
    <w:rsid w:val="00015738"/>
    <w:rsid w:val="00015776"/>
    <w:rsid w:val="00015A51"/>
    <w:rsid w:val="00015FD3"/>
    <w:rsid w:val="000161ED"/>
    <w:rsid w:val="00016463"/>
    <w:rsid w:val="00016624"/>
    <w:rsid w:val="00016686"/>
    <w:rsid w:val="000169A3"/>
    <w:rsid w:val="000169F3"/>
    <w:rsid w:val="00017060"/>
    <w:rsid w:val="000174ED"/>
    <w:rsid w:val="000177DE"/>
    <w:rsid w:val="00017A54"/>
    <w:rsid w:val="00017B8A"/>
    <w:rsid w:val="00017CF4"/>
    <w:rsid w:val="00017DAA"/>
    <w:rsid w:val="000203E6"/>
    <w:rsid w:val="000203F6"/>
    <w:rsid w:val="000206FE"/>
    <w:rsid w:val="000207EB"/>
    <w:rsid w:val="00020B06"/>
    <w:rsid w:val="00020FB1"/>
    <w:rsid w:val="00020FD7"/>
    <w:rsid w:val="0002103B"/>
    <w:rsid w:val="000212F2"/>
    <w:rsid w:val="00021AED"/>
    <w:rsid w:val="00021B55"/>
    <w:rsid w:val="00021EE0"/>
    <w:rsid w:val="0002222D"/>
    <w:rsid w:val="000227F6"/>
    <w:rsid w:val="00022A30"/>
    <w:rsid w:val="00022C5A"/>
    <w:rsid w:val="0002319E"/>
    <w:rsid w:val="000235D0"/>
    <w:rsid w:val="00023B0F"/>
    <w:rsid w:val="00023C87"/>
    <w:rsid w:val="0002407B"/>
    <w:rsid w:val="00024137"/>
    <w:rsid w:val="000244DC"/>
    <w:rsid w:val="0002457E"/>
    <w:rsid w:val="00024A5A"/>
    <w:rsid w:val="00024D95"/>
    <w:rsid w:val="000252FB"/>
    <w:rsid w:val="00025455"/>
    <w:rsid w:val="000255C6"/>
    <w:rsid w:val="0002560B"/>
    <w:rsid w:val="000257F8"/>
    <w:rsid w:val="00025CCD"/>
    <w:rsid w:val="00025CEF"/>
    <w:rsid w:val="00025D00"/>
    <w:rsid w:val="00025EB9"/>
    <w:rsid w:val="000261F3"/>
    <w:rsid w:val="00026498"/>
    <w:rsid w:val="000264F2"/>
    <w:rsid w:val="000265B3"/>
    <w:rsid w:val="0002664B"/>
    <w:rsid w:val="00026B6A"/>
    <w:rsid w:val="00026C1B"/>
    <w:rsid w:val="00026FD8"/>
    <w:rsid w:val="000272D7"/>
    <w:rsid w:val="0002759B"/>
    <w:rsid w:val="000275C5"/>
    <w:rsid w:val="00027926"/>
    <w:rsid w:val="00027973"/>
    <w:rsid w:val="00027F6B"/>
    <w:rsid w:val="00030134"/>
    <w:rsid w:val="0003026B"/>
    <w:rsid w:val="000303D6"/>
    <w:rsid w:val="0003049E"/>
    <w:rsid w:val="00030AF9"/>
    <w:rsid w:val="000311CA"/>
    <w:rsid w:val="000312CD"/>
    <w:rsid w:val="000315A5"/>
    <w:rsid w:val="000315F6"/>
    <w:rsid w:val="00031679"/>
    <w:rsid w:val="00031C85"/>
    <w:rsid w:val="00031D3D"/>
    <w:rsid w:val="00031D54"/>
    <w:rsid w:val="00031E33"/>
    <w:rsid w:val="00032430"/>
    <w:rsid w:val="00032500"/>
    <w:rsid w:val="000327F6"/>
    <w:rsid w:val="00033354"/>
    <w:rsid w:val="0003422B"/>
    <w:rsid w:val="000342A7"/>
    <w:rsid w:val="000346B5"/>
    <w:rsid w:val="00034D2E"/>
    <w:rsid w:val="0003509E"/>
    <w:rsid w:val="000351C8"/>
    <w:rsid w:val="000351F3"/>
    <w:rsid w:val="00035552"/>
    <w:rsid w:val="0003568D"/>
    <w:rsid w:val="000357C3"/>
    <w:rsid w:val="00035AE9"/>
    <w:rsid w:val="00035DD7"/>
    <w:rsid w:val="000360A7"/>
    <w:rsid w:val="0003634E"/>
    <w:rsid w:val="00036376"/>
    <w:rsid w:val="0003640C"/>
    <w:rsid w:val="000364AF"/>
    <w:rsid w:val="0003665E"/>
    <w:rsid w:val="00036843"/>
    <w:rsid w:val="00036CBF"/>
    <w:rsid w:val="00036CD0"/>
    <w:rsid w:val="00037295"/>
    <w:rsid w:val="000378CC"/>
    <w:rsid w:val="00037905"/>
    <w:rsid w:val="000379F4"/>
    <w:rsid w:val="00037AA3"/>
    <w:rsid w:val="00037AFF"/>
    <w:rsid w:val="00037C46"/>
    <w:rsid w:val="000400C2"/>
    <w:rsid w:val="000406A2"/>
    <w:rsid w:val="00040771"/>
    <w:rsid w:val="0004084A"/>
    <w:rsid w:val="00040F66"/>
    <w:rsid w:val="000412E4"/>
    <w:rsid w:val="00041532"/>
    <w:rsid w:val="0004154A"/>
    <w:rsid w:val="000419EA"/>
    <w:rsid w:val="00041CE0"/>
    <w:rsid w:val="00042071"/>
    <w:rsid w:val="00042076"/>
    <w:rsid w:val="0004208F"/>
    <w:rsid w:val="0004214A"/>
    <w:rsid w:val="00042436"/>
    <w:rsid w:val="000426C1"/>
    <w:rsid w:val="0004303C"/>
    <w:rsid w:val="00043CA0"/>
    <w:rsid w:val="00043DB4"/>
    <w:rsid w:val="00043E72"/>
    <w:rsid w:val="000441E9"/>
    <w:rsid w:val="00044D18"/>
    <w:rsid w:val="0004522E"/>
    <w:rsid w:val="000452C3"/>
    <w:rsid w:val="0004549F"/>
    <w:rsid w:val="00045746"/>
    <w:rsid w:val="00045A18"/>
    <w:rsid w:val="00045B14"/>
    <w:rsid w:val="00045C15"/>
    <w:rsid w:val="00045C64"/>
    <w:rsid w:val="00045CF6"/>
    <w:rsid w:val="00045F75"/>
    <w:rsid w:val="00046670"/>
    <w:rsid w:val="000466B0"/>
    <w:rsid w:val="000467D7"/>
    <w:rsid w:val="0004694E"/>
    <w:rsid w:val="00046A4D"/>
    <w:rsid w:val="00046C51"/>
    <w:rsid w:val="00046C6D"/>
    <w:rsid w:val="0005067D"/>
    <w:rsid w:val="0005072B"/>
    <w:rsid w:val="00050B8D"/>
    <w:rsid w:val="00050BFE"/>
    <w:rsid w:val="00050C72"/>
    <w:rsid w:val="00051438"/>
    <w:rsid w:val="0005170C"/>
    <w:rsid w:val="00051B6D"/>
    <w:rsid w:val="00051CAF"/>
    <w:rsid w:val="00051D44"/>
    <w:rsid w:val="00051E2A"/>
    <w:rsid w:val="00052477"/>
    <w:rsid w:val="000528B5"/>
    <w:rsid w:val="00052D4A"/>
    <w:rsid w:val="000533A9"/>
    <w:rsid w:val="000538F4"/>
    <w:rsid w:val="00053A45"/>
    <w:rsid w:val="00053E75"/>
    <w:rsid w:val="00053F69"/>
    <w:rsid w:val="00054224"/>
    <w:rsid w:val="000542C4"/>
    <w:rsid w:val="000549AA"/>
    <w:rsid w:val="00054AAF"/>
    <w:rsid w:val="00054F4C"/>
    <w:rsid w:val="000553F9"/>
    <w:rsid w:val="00055535"/>
    <w:rsid w:val="000555B2"/>
    <w:rsid w:val="00055A81"/>
    <w:rsid w:val="00055B65"/>
    <w:rsid w:val="00055ED5"/>
    <w:rsid w:val="0005647D"/>
    <w:rsid w:val="00056741"/>
    <w:rsid w:val="00056B87"/>
    <w:rsid w:val="00056C8B"/>
    <w:rsid w:val="00056DE8"/>
    <w:rsid w:val="00056E6F"/>
    <w:rsid w:val="000571E9"/>
    <w:rsid w:val="00057F7E"/>
    <w:rsid w:val="000600D3"/>
    <w:rsid w:val="0006012B"/>
    <w:rsid w:val="000605F1"/>
    <w:rsid w:val="00060674"/>
    <w:rsid w:val="00060877"/>
    <w:rsid w:val="00060891"/>
    <w:rsid w:val="00060ACD"/>
    <w:rsid w:val="00060B32"/>
    <w:rsid w:val="00061071"/>
    <w:rsid w:val="000610DC"/>
    <w:rsid w:val="000611FD"/>
    <w:rsid w:val="000613EF"/>
    <w:rsid w:val="000618A2"/>
    <w:rsid w:val="00061A36"/>
    <w:rsid w:val="00061F04"/>
    <w:rsid w:val="00061F07"/>
    <w:rsid w:val="000620DC"/>
    <w:rsid w:val="000620E1"/>
    <w:rsid w:val="000622C5"/>
    <w:rsid w:val="00062A35"/>
    <w:rsid w:val="00062BA7"/>
    <w:rsid w:val="00062F18"/>
    <w:rsid w:val="000636A5"/>
    <w:rsid w:val="0006395D"/>
    <w:rsid w:val="00063A4C"/>
    <w:rsid w:val="00063ED7"/>
    <w:rsid w:val="00064341"/>
    <w:rsid w:val="000647CE"/>
    <w:rsid w:val="00064AC7"/>
    <w:rsid w:val="00064CC0"/>
    <w:rsid w:val="00064E64"/>
    <w:rsid w:val="0006579C"/>
    <w:rsid w:val="00065864"/>
    <w:rsid w:val="0006592A"/>
    <w:rsid w:val="00065FF4"/>
    <w:rsid w:val="00066040"/>
    <w:rsid w:val="00066212"/>
    <w:rsid w:val="00066388"/>
    <w:rsid w:val="00066453"/>
    <w:rsid w:val="00066B2A"/>
    <w:rsid w:val="0006710A"/>
    <w:rsid w:val="00067290"/>
    <w:rsid w:val="00067D15"/>
    <w:rsid w:val="00067EFE"/>
    <w:rsid w:val="000702AF"/>
    <w:rsid w:val="000704F0"/>
    <w:rsid w:val="00070796"/>
    <w:rsid w:val="00070A7C"/>
    <w:rsid w:val="00070C45"/>
    <w:rsid w:val="00070D6F"/>
    <w:rsid w:val="00071173"/>
    <w:rsid w:val="000711A5"/>
    <w:rsid w:val="000715F4"/>
    <w:rsid w:val="000716D0"/>
    <w:rsid w:val="0007180C"/>
    <w:rsid w:val="00071D7E"/>
    <w:rsid w:val="00071DA6"/>
    <w:rsid w:val="00072179"/>
    <w:rsid w:val="000721B1"/>
    <w:rsid w:val="00072237"/>
    <w:rsid w:val="00072AB5"/>
    <w:rsid w:val="00072B3D"/>
    <w:rsid w:val="00072B8E"/>
    <w:rsid w:val="00072C44"/>
    <w:rsid w:val="00073476"/>
    <w:rsid w:val="0007366E"/>
    <w:rsid w:val="00073745"/>
    <w:rsid w:val="000738EA"/>
    <w:rsid w:val="00073B69"/>
    <w:rsid w:val="00073C08"/>
    <w:rsid w:val="000742DA"/>
    <w:rsid w:val="000742FB"/>
    <w:rsid w:val="000747F4"/>
    <w:rsid w:val="00074EB5"/>
    <w:rsid w:val="00075017"/>
    <w:rsid w:val="000753CC"/>
    <w:rsid w:val="0007578D"/>
    <w:rsid w:val="0007592C"/>
    <w:rsid w:val="00075BAB"/>
    <w:rsid w:val="00075C28"/>
    <w:rsid w:val="00075DBD"/>
    <w:rsid w:val="00075FB2"/>
    <w:rsid w:val="00076089"/>
    <w:rsid w:val="00076C2C"/>
    <w:rsid w:val="00076CBF"/>
    <w:rsid w:val="00076E13"/>
    <w:rsid w:val="00076E2F"/>
    <w:rsid w:val="00077338"/>
    <w:rsid w:val="00077574"/>
    <w:rsid w:val="000779CC"/>
    <w:rsid w:val="000779D8"/>
    <w:rsid w:val="00077A1D"/>
    <w:rsid w:val="00077B19"/>
    <w:rsid w:val="0008011F"/>
    <w:rsid w:val="000802CB"/>
    <w:rsid w:val="000803C0"/>
    <w:rsid w:val="0008096E"/>
    <w:rsid w:val="00080A98"/>
    <w:rsid w:val="00080C94"/>
    <w:rsid w:val="00080DF6"/>
    <w:rsid w:val="00080FF6"/>
    <w:rsid w:val="000815A6"/>
    <w:rsid w:val="000817B7"/>
    <w:rsid w:val="00081849"/>
    <w:rsid w:val="0008194C"/>
    <w:rsid w:val="00081A55"/>
    <w:rsid w:val="00081AC7"/>
    <w:rsid w:val="00081F50"/>
    <w:rsid w:val="000828C4"/>
    <w:rsid w:val="00082CA1"/>
    <w:rsid w:val="00082F24"/>
    <w:rsid w:val="00084361"/>
    <w:rsid w:val="00084493"/>
    <w:rsid w:val="000846B0"/>
    <w:rsid w:val="000847C5"/>
    <w:rsid w:val="00085873"/>
    <w:rsid w:val="00086011"/>
    <w:rsid w:val="00086024"/>
    <w:rsid w:val="00086218"/>
    <w:rsid w:val="00086409"/>
    <w:rsid w:val="000864D0"/>
    <w:rsid w:val="0008656D"/>
    <w:rsid w:val="00086891"/>
    <w:rsid w:val="00086914"/>
    <w:rsid w:val="00086EE2"/>
    <w:rsid w:val="00086EF4"/>
    <w:rsid w:val="00087476"/>
    <w:rsid w:val="000878E5"/>
    <w:rsid w:val="00087D49"/>
    <w:rsid w:val="00090230"/>
    <w:rsid w:val="000906E5"/>
    <w:rsid w:val="00090C1A"/>
    <w:rsid w:val="00090F66"/>
    <w:rsid w:val="000910DA"/>
    <w:rsid w:val="00091B3B"/>
    <w:rsid w:val="00092117"/>
    <w:rsid w:val="00092640"/>
    <w:rsid w:val="00092765"/>
    <w:rsid w:val="000927FB"/>
    <w:rsid w:val="00092937"/>
    <w:rsid w:val="00092D05"/>
    <w:rsid w:val="00092E05"/>
    <w:rsid w:val="00092E6B"/>
    <w:rsid w:val="00093295"/>
    <w:rsid w:val="000932EC"/>
    <w:rsid w:val="00093780"/>
    <w:rsid w:val="00093CD6"/>
    <w:rsid w:val="00093E9E"/>
    <w:rsid w:val="00094751"/>
    <w:rsid w:val="000947D3"/>
    <w:rsid w:val="00094AF6"/>
    <w:rsid w:val="00094E51"/>
    <w:rsid w:val="000956ED"/>
    <w:rsid w:val="0009575D"/>
    <w:rsid w:val="000959BB"/>
    <w:rsid w:val="0009606D"/>
    <w:rsid w:val="000963DC"/>
    <w:rsid w:val="0009645C"/>
    <w:rsid w:val="00096777"/>
    <w:rsid w:val="000967CE"/>
    <w:rsid w:val="000969AC"/>
    <w:rsid w:val="00096C29"/>
    <w:rsid w:val="00096C80"/>
    <w:rsid w:val="00096DAA"/>
    <w:rsid w:val="00096ECA"/>
    <w:rsid w:val="000973D1"/>
    <w:rsid w:val="000976DA"/>
    <w:rsid w:val="000A0235"/>
    <w:rsid w:val="000A029B"/>
    <w:rsid w:val="000A02BE"/>
    <w:rsid w:val="000A0572"/>
    <w:rsid w:val="000A06C1"/>
    <w:rsid w:val="000A06F7"/>
    <w:rsid w:val="000A0A54"/>
    <w:rsid w:val="000A11C5"/>
    <w:rsid w:val="000A1459"/>
    <w:rsid w:val="000A14AF"/>
    <w:rsid w:val="000A1BB2"/>
    <w:rsid w:val="000A1D77"/>
    <w:rsid w:val="000A248B"/>
    <w:rsid w:val="000A2831"/>
    <w:rsid w:val="000A286E"/>
    <w:rsid w:val="000A28DF"/>
    <w:rsid w:val="000A2907"/>
    <w:rsid w:val="000A2A88"/>
    <w:rsid w:val="000A2FFD"/>
    <w:rsid w:val="000A31A1"/>
    <w:rsid w:val="000A338E"/>
    <w:rsid w:val="000A367B"/>
    <w:rsid w:val="000A37E0"/>
    <w:rsid w:val="000A39AE"/>
    <w:rsid w:val="000A3A49"/>
    <w:rsid w:val="000A3B15"/>
    <w:rsid w:val="000A3B78"/>
    <w:rsid w:val="000A3E79"/>
    <w:rsid w:val="000A3E7C"/>
    <w:rsid w:val="000A481F"/>
    <w:rsid w:val="000A4931"/>
    <w:rsid w:val="000A4C9D"/>
    <w:rsid w:val="000A4CB5"/>
    <w:rsid w:val="000A515A"/>
    <w:rsid w:val="000A536E"/>
    <w:rsid w:val="000A54A2"/>
    <w:rsid w:val="000A554F"/>
    <w:rsid w:val="000A56B3"/>
    <w:rsid w:val="000A570D"/>
    <w:rsid w:val="000A5DBE"/>
    <w:rsid w:val="000A5E31"/>
    <w:rsid w:val="000A5E91"/>
    <w:rsid w:val="000A5FAC"/>
    <w:rsid w:val="000A66BF"/>
    <w:rsid w:val="000A67A2"/>
    <w:rsid w:val="000A69F2"/>
    <w:rsid w:val="000A707A"/>
    <w:rsid w:val="000A718B"/>
    <w:rsid w:val="000A7308"/>
    <w:rsid w:val="000A76F4"/>
    <w:rsid w:val="000A7CD7"/>
    <w:rsid w:val="000A7F22"/>
    <w:rsid w:val="000B0137"/>
    <w:rsid w:val="000B07DA"/>
    <w:rsid w:val="000B08B7"/>
    <w:rsid w:val="000B098B"/>
    <w:rsid w:val="000B09B4"/>
    <w:rsid w:val="000B1232"/>
    <w:rsid w:val="000B1510"/>
    <w:rsid w:val="000B162B"/>
    <w:rsid w:val="000B167E"/>
    <w:rsid w:val="000B1A1C"/>
    <w:rsid w:val="000B1F8F"/>
    <w:rsid w:val="000B27D3"/>
    <w:rsid w:val="000B2B9B"/>
    <w:rsid w:val="000B2E8C"/>
    <w:rsid w:val="000B2FA8"/>
    <w:rsid w:val="000B32BD"/>
    <w:rsid w:val="000B32FE"/>
    <w:rsid w:val="000B347C"/>
    <w:rsid w:val="000B365B"/>
    <w:rsid w:val="000B3C7B"/>
    <w:rsid w:val="000B3C82"/>
    <w:rsid w:val="000B4494"/>
    <w:rsid w:val="000B4795"/>
    <w:rsid w:val="000B4950"/>
    <w:rsid w:val="000B4DE7"/>
    <w:rsid w:val="000B4E9A"/>
    <w:rsid w:val="000B51A9"/>
    <w:rsid w:val="000B527D"/>
    <w:rsid w:val="000B5623"/>
    <w:rsid w:val="000B563E"/>
    <w:rsid w:val="000B565A"/>
    <w:rsid w:val="000B5989"/>
    <w:rsid w:val="000B59B9"/>
    <w:rsid w:val="000B5A13"/>
    <w:rsid w:val="000B5AE6"/>
    <w:rsid w:val="000B5C5B"/>
    <w:rsid w:val="000B6A05"/>
    <w:rsid w:val="000B7001"/>
    <w:rsid w:val="000B7216"/>
    <w:rsid w:val="000B73F7"/>
    <w:rsid w:val="000B76E2"/>
    <w:rsid w:val="000B775A"/>
    <w:rsid w:val="000B7ABC"/>
    <w:rsid w:val="000C00E7"/>
    <w:rsid w:val="000C0352"/>
    <w:rsid w:val="000C0443"/>
    <w:rsid w:val="000C04DF"/>
    <w:rsid w:val="000C0882"/>
    <w:rsid w:val="000C09D1"/>
    <w:rsid w:val="000C1252"/>
    <w:rsid w:val="000C1257"/>
    <w:rsid w:val="000C12C4"/>
    <w:rsid w:val="000C14E0"/>
    <w:rsid w:val="000C17F2"/>
    <w:rsid w:val="000C17F9"/>
    <w:rsid w:val="000C2208"/>
    <w:rsid w:val="000C2295"/>
    <w:rsid w:val="000C23DF"/>
    <w:rsid w:val="000C2421"/>
    <w:rsid w:val="000C26E0"/>
    <w:rsid w:val="000C3360"/>
    <w:rsid w:val="000C389E"/>
    <w:rsid w:val="000C4212"/>
    <w:rsid w:val="000C4696"/>
    <w:rsid w:val="000C47DD"/>
    <w:rsid w:val="000C48E0"/>
    <w:rsid w:val="000C4AB5"/>
    <w:rsid w:val="000C4B9D"/>
    <w:rsid w:val="000C510A"/>
    <w:rsid w:val="000C518D"/>
    <w:rsid w:val="000C52A4"/>
    <w:rsid w:val="000C55B9"/>
    <w:rsid w:val="000C56F6"/>
    <w:rsid w:val="000C5D8E"/>
    <w:rsid w:val="000C613D"/>
    <w:rsid w:val="000C6428"/>
    <w:rsid w:val="000C65D1"/>
    <w:rsid w:val="000C666C"/>
    <w:rsid w:val="000C66A7"/>
    <w:rsid w:val="000C692D"/>
    <w:rsid w:val="000C6F5B"/>
    <w:rsid w:val="000C70D6"/>
    <w:rsid w:val="000C7120"/>
    <w:rsid w:val="000C720E"/>
    <w:rsid w:val="000C7DEE"/>
    <w:rsid w:val="000D0653"/>
    <w:rsid w:val="000D06A1"/>
    <w:rsid w:val="000D0701"/>
    <w:rsid w:val="000D08D9"/>
    <w:rsid w:val="000D0B5D"/>
    <w:rsid w:val="000D0DB0"/>
    <w:rsid w:val="000D10CA"/>
    <w:rsid w:val="000D12A2"/>
    <w:rsid w:val="000D1314"/>
    <w:rsid w:val="000D17D2"/>
    <w:rsid w:val="000D1806"/>
    <w:rsid w:val="000D18D7"/>
    <w:rsid w:val="000D18E1"/>
    <w:rsid w:val="000D1D07"/>
    <w:rsid w:val="000D1DF4"/>
    <w:rsid w:val="000D1F76"/>
    <w:rsid w:val="000D2135"/>
    <w:rsid w:val="000D26E4"/>
    <w:rsid w:val="000D2840"/>
    <w:rsid w:val="000D2FB7"/>
    <w:rsid w:val="000D30CA"/>
    <w:rsid w:val="000D30D1"/>
    <w:rsid w:val="000D3392"/>
    <w:rsid w:val="000D3B61"/>
    <w:rsid w:val="000D4242"/>
    <w:rsid w:val="000D4949"/>
    <w:rsid w:val="000D4F6C"/>
    <w:rsid w:val="000D4FB2"/>
    <w:rsid w:val="000D4FC4"/>
    <w:rsid w:val="000D5127"/>
    <w:rsid w:val="000D51F5"/>
    <w:rsid w:val="000D542E"/>
    <w:rsid w:val="000D55D1"/>
    <w:rsid w:val="000D5716"/>
    <w:rsid w:val="000D5D4A"/>
    <w:rsid w:val="000D5D77"/>
    <w:rsid w:val="000D614B"/>
    <w:rsid w:val="000D618F"/>
    <w:rsid w:val="000D6F96"/>
    <w:rsid w:val="000D78E9"/>
    <w:rsid w:val="000D7A41"/>
    <w:rsid w:val="000E0870"/>
    <w:rsid w:val="000E0997"/>
    <w:rsid w:val="000E0DF6"/>
    <w:rsid w:val="000E0E55"/>
    <w:rsid w:val="000E0EF8"/>
    <w:rsid w:val="000E1744"/>
    <w:rsid w:val="000E236F"/>
    <w:rsid w:val="000E237B"/>
    <w:rsid w:val="000E2667"/>
    <w:rsid w:val="000E26DF"/>
    <w:rsid w:val="000E28A9"/>
    <w:rsid w:val="000E3554"/>
    <w:rsid w:val="000E372A"/>
    <w:rsid w:val="000E3E4B"/>
    <w:rsid w:val="000E4081"/>
    <w:rsid w:val="000E439A"/>
    <w:rsid w:val="000E447A"/>
    <w:rsid w:val="000E48BF"/>
    <w:rsid w:val="000E4BFA"/>
    <w:rsid w:val="000E53C3"/>
    <w:rsid w:val="000E5910"/>
    <w:rsid w:val="000E59F5"/>
    <w:rsid w:val="000E5A46"/>
    <w:rsid w:val="000E5ABE"/>
    <w:rsid w:val="000E619E"/>
    <w:rsid w:val="000E644E"/>
    <w:rsid w:val="000E64F2"/>
    <w:rsid w:val="000E65D7"/>
    <w:rsid w:val="000E6AD8"/>
    <w:rsid w:val="000E6D28"/>
    <w:rsid w:val="000E70E1"/>
    <w:rsid w:val="000E7154"/>
    <w:rsid w:val="000E71A9"/>
    <w:rsid w:val="000E749A"/>
    <w:rsid w:val="000E751B"/>
    <w:rsid w:val="000E7988"/>
    <w:rsid w:val="000E79A1"/>
    <w:rsid w:val="000E7A7E"/>
    <w:rsid w:val="000E7ACF"/>
    <w:rsid w:val="000E7B22"/>
    <w:rsid w:val="000F0032"/>
    <w:rsid w:val="000F00ED"/>
    <w:rsid w:val="000F04DA"/>
    <w:rsid w:val="000F08F0"/>
    <w:rsid w:val="000F0C61"/>
    <w:rsid w:val="000F120B"/>
    <w:rsid w:val="000F13D1"/>
    <w:rsid w:val="000F148E"/>
    <w:rsid w:val="000F1554"/>
    <w:rsid w:val="000F15DA"/>
    <w:rsid w:val="000F16DF"/>
    <w:rsid w:val="000F174F"/>
    <w:rsid w:val="000F1A37"/>
    <w:rsid w:val="000F1B8C"/>
    <w:rsid w:val="000F1C2A"/>
    <w:rsid w:val="000F1C3B"/>
    <w:rsid w:val="000F24C5"/>
    <w:rsid w:val="000F2A8D"/>
    <w:rsid w:val="000F2CA8"/>
    <w:rsid w:val="000F2DD7"/>
    <w:rsid w:val="000F2ED8"/>
    <w:rsid w:val="000F35B7"/>
    <w:rsid w:val="000F389D"/>
    <w:rsid w:val="000F39B1"/>
    <w:rsid w:val="000F3DE4"/>
    <w:rsid w:val="000F3F35"/>
    <w:rsid w:val="000F4A92"/>
    <w:rsid w:val="000F51B4"/>
    <w:rsid w:val="000F51E0"/>
    <w:rsid w:val="000F52A7"/>
    <w:rsid w:val="000F52F2"/>
    <w:rsid w:val="000F53D8"/>
    <w:rsid w:val="000F56F0"/>
    <w:rsid w:val="000F5817"/>
    <w:rsid w:val="000F5D0E"/>
    <w:rsid w:val="000F5D96"/>
    <w:rsid w:val="000F62E9"/>
    <w:rsid w:val="000F662E"/>
    <w:rsid w:val="000F667C"/>
    <w:rsid w:val="000F6B6A"/>
    <w:rsid w:val="000F6DEE"/>
    <w:rsid w:val="000F6DF6"/>
    <w:rsid w:val="000F6E52"/>
    <w:rsid w:val="000F7676"/>
    <w:rsid w:val="000F7720"/>
    <w:rsid w:val="000F7B16"/>
    <w:rsid w:val="00100034"/>
    <w:rsid w:val="00100400"/>
    <w:rsid w:val="00100579"/>
    <w:rsid w:val="001008DE"/>
    <w:rsid w:val="00100DBB"/>
    <w:rsid w:val="00100E6C"/>
    <w:rsid w:val="00100F46"/>
    <w:rsid w:val="00101776"/>
    <w:rsid w:val="00101863"/>
    <w:rsid w:val="00101BC6"/>
    <w:rsid w:val="00101C8F"/>
    <w:rsid w:val="001020AF"/>
    <w:rsid w:val="001021CD"/>
    <w:rsid w:val="001022A6"/>
    <w:rsid w:val="001023E5"/>
    <w:rsid w:val="001023FA"/>
    <w:rsid w:val="00102592"/>
    <w:rsid w:val="00102942"/>
    <w:rsid w:val="00102A14"/>
    <w:rsid w:val="00102B8C"/>
    <w:rsid w:val="00102C41"/>
    <w:rsid w:val="00102D96"/>
    <w:rsid w:val="001030EE"/>
    <w:rsid w:val="001032D1"/>
    <w:rsid w:val="001032E3"/>
    <w:rsid w:val="00103E32"/>
    <w:rsid w:val="00103F20"/>
    <w:rsid w:val="00103F57"/>
    <w:rsid w:val="00104028"/>
    <w:rsid w:val="00104695"/>
    <w:rsid w:val="00104977"/>
    <w:rsid w:val="001049A6"/>
    <w:rsid w:val="0010533B"/>
    <w:rsid w:val="00105851"/>
    <w:rsid w:val="00106192"/>
    <w:rsid w:val="00106372"/>
    <w:rsid w:val="001063F4"/>
    <w:rsid w:val="00106654"/>
    <w:rsid w:val="00106C10"/>
    <w:rsid w:val="00106E07"/>
    <w:rsid w:val="00107015"/>
    <w:rsid w:val="001071EF"/>
    <w:rsid w:val="0010775C"/>
    <w:rsid w:val="00107911"/>
    <w:rsid w:val="001079A2"/>
    <w:rsid w:val="00107A65"/>
    <w:rsid w:val="00107A7F"/>
    <w:rsid w:val="001106B9"/>
    <w:rsid w:val="00110907"/>
    <w:rsid w:val="00110BC8"/>
    <w:rsid w:val="00111089"/>
    <w:rsid w:val="00111258"/>
    <w:rsid w:val="001113A8"/>
    <w:rsid w:val="001116D8"/>
    <w:rsid w:val="00111823"/>
    <w:rsid w:val="001118BD"/>
    <w:rsid w:val="00111BFE"/>
    <w:rsid w:val="0011218A"/>
    <w:rsid w:val="001123EE"/>
    <w:rsid w:val="001124C4"/>
    <w:rsid w:val="0011258A"/>
    <w:rsid w:val="00112606"/>
    <w:rsid w:val="00113CD6"/>
    <w:rsid w:val="001140D1"/>
    <w:rsid w:val="00114310"/>
    <w:rsid w:val="00114991"/>
    <w:rsid w:val="00114AD4"/>
    <w:rsid w:val="00114BC6"/>
    <w:rsid w:val="00114C0E"/>
    <w:rsid w:val="00114DB5"/>
    <w:rsid w:val="00114E7F"/>
    <w:rsid w:val="0011520E"/>
    <w:rsid w:val="0011542B"/>
    <w:rsid w:val="001156C6"/>
    <w:rsid w:val="00115729"/>
    <w:rsid w:val="001157DC"/>
    <w:rsid w:val="00115BF2"/>
    <w:rsid w:val="00115E7F"/>
    <w:rsid w:val="00115F4D"/>
    <w:rsid w:val="0011601D"/>
    <w:rsid w:val="00116467"/>
    <w:rsid w:val="0011683E"/>
    <w:rsid w:val="00116A00"/>
    <w:rsid w:val="001170EA"/>
    <w:rsid w:val="0011716B"/>
    <w:rsid w:val="00117221"/>
    <w:rsid w:val="001174A0"/>
    <w:rsid w:val="0011754F"/>
    <w:rsid w:val="00117689"/>
    <w:rsid w:val="00117C8D"/>
    <w:rsid w:val="001200FE"/>
    <w:rsid w:val="001204EE"/>
    <w:rsid w:val="00120847"/>
    <w:rsid w:val="00120A53"/>
    <w:rsid w:val="00120B75"/>
    <w:rsid w:val="00120E97"/>
    <w:rsid w:val="001210BC"/>
    <w:rsid w:val="0012132D"/>
    <w:rsid w:val="001218F0"/>
    <w:rsid w:val="001221B6"/>
    <w:rsid w:val="0012239C"/>
    <w:rsid w:val="0012264A"/>
    <w:rsid w:val="0012275A"/>
    <w:rsid w:val="00122A71"/>
    <w:rsid w:val="00122DBA"/>
    <w:rsid w:val="001236DC"/>
    <w:rsid w:val="00123CA7"/>
    <w:rsid w:val="0012457D"/>
    <w:rsid w:val="001247D2"/>
    <w:rsid w:val="001248C6"/>
    <w:rsid w:val="00124B22"/>
    <w:rsid w:val="00124E5B"/>
    <w:rsid w:val="0012513D"/>
    <w:rsid w:val="00125738"/>
    <w:rsid w:val="00125C51"/>
    <w:rsid w:val="001260FB"/>
    <w:rsid w:val="001261AF"/>
    <w:rsid w:val="00126423"/>
    <w:rsid w:val="00126B9D"/>
    <w:rsid w:val="00127161"/>
    <w:rsid w:val="001271D0"/>
    <w:rsid w:val="001271E0"/>
    <w:rsid w:val="00127514"/>
    <w:rsid w:val="001275CA"/>
    <w:rsid w:val="001275EC"/>
    <w:rsid w:val="00127A21"/>
    <w:rsid w:val="00127E54"/>
    <w:rsid w:val="00130363"/>
    <w:rsid w:val="001307F6"/>
    <w:rsid w:val="001309A2"/>
    <w:rsid w:val="001309E0"/>
    <w:rsid w:val="00130A6D"/>
    <w:rsid w:val="00131107"/>
    <w:rsid w:val="0013149B"/>
    <w:rsid w:val="00131973"/>
    <w:rsid w:val="00131D78"/>
    <w:rsid w:val="00132084"/>
    <w:rsid w:val="00132AD3"/>
    <w:rsid w:val="00132CCB"/>
    <w:rsid w:val="00132D57"/>
    <w:rsid w:val="00132DF5"/>
    <w:rsid w:val="00132E69"/>
    <w:rsid w:val="00132FD4"/>
    <w:rsid w:val="001330FA"/>
    <w:rsid w:val="001335D1"/>
    <w:rsid w:val="00133758"/>
    <w:rsid w:val="00133ABF"/>
    <w:rsid w:val="00133AE7"/>
    <w:rsid w:val="00133B90"/>
    <w:rsid w:val="00133BCF"/>
    <w:rsid w:val="00133C68"/>
    <w:rsid w:val="00134049"/>
    <w:rsid w:val="00134620"/>
    <w:rsid w:val="00134C58"/>
    <w:rsid w:val="00134D8C"/>
    <w:rsid w:val="00134E10"/>
    <w:rsid w:val="00135099"/>
    <w:rsid w:val="0013524F"/>
    <w:rsid w:val="00135464"/>
    <w:rsid w:val="00135847"/>
    <w:rsid w:val="00135E12"/>
    <w:rsid w:val="001362AF"/>
    <w:rsid w:val="001363F3"/>
    <w:rsid w:val="001364BB"/>
    <w:rsid w:val="001366A1"/>
    <w:rsid w:val="00136901"/>
    <w:rsid w:val="00136D75"/>
    <w:rsid w:val="00137116"/>
    <w:rsid w:val="001371C1"/>
    <w:rsid w:val="001372E7"/>
    <w:rsid w:val="00137942"/>
    <w:rsid w:val="00137BB5"/>
    <w:rsid w:val="00137C32"/>
    <w:rsid w:val="00137FF5"/>
    <w:rsid w:val="001404B8"/>
    <w:rsid w:val="001405C2"/>
    <w:rsid w:val="001406AF"/>
    <w:rsid w:val="0014083D"/>
    <w:rsid w:val="00140BD1"/>
    <w:rsid w:val="00141182"/>
    <w:rsid w:val="00141226"/>
    <w:rsid w:val="00141459"/>
    <w:rsid w:val="00142227"/>
    <w:rsid w:val="00142358"/>
    <w:rsid w:val="0014255B"/>
    <w:rsid w:val="00142C93"/>
    <w:rsid w:val="00142F40"/>
    <w:rsid w:val="001438E3"/>
    <w:rsid w:val="00143C10"/>
    <w:rsid w:val="00143E68"/>
    <w:rsid w:val="00144070"/>
    <w:rsid w:val="00144872"/>
    <w:rsid w:val="00144AA6"/>
    <w:rsid w:val="00144E96"/>
    <w:rsid w:val="001454D2"/>
    <w:rsid w:val="0014572B"/>
    <w:rsid w:val="001458BC"/>
    <w:rsid w:val="001458C5"/>
    <w:rsid w:val="00145A08"/>
    <w:rsid w:val="00145C0B"/>
    <w:rsid w:val="00145DD0"/>
    <w:rsid w:val="00145E38"/>
    <w:rsid w:val="00145F71"/>
    <w:rsid w:val="00146409"/>
    <w:rsid w:val="00146796"/>
    <w:rsid w:val="00146989"/>
    <w:rsid w:val="00147088"/>
    <w:rsid w:val="00150001"/>
    <w:rsid w:val="00150363"/>
    <w:rsid w:val="001505AD"/>
    <w:rsid w:val="00150BCC"/>
    <w:rsid w:val="00150D97"/>
    <w:rsid w:val="00150E29"/>
    <w:rsid w:val="00151583"/>
    <w:rsid w:val="0015168D"/>
    <w:rsid w:val="00151C61"/>
    <w:rsid w:val="00151EB1"/>
    <w:rsid w:val="00152431"/>
    <w:rsid w:val="0015252E"/>
    <w:rsid w:val="00152B12"/>
    <w:rsid w:val="00153259"/>
    <w:rsid w:val="00153583"/>
    <w:rsid w:val="00153905"/>
    <w:rsid w:val="00153A6D"/>
    <w:rsid w:val="00153BD7"/>
    <w:rsid w:val="00154272"/>
    <w:rsid w:val="00154298"/>
    <w:rsid w:val="001542FA"/>
    <w:rsid w:val="00154310"/>
    <w:rsid w:val="00154E4C"/>
    <w:rsid w:val="001550DA"/>
    <w:rsid w:val="00155915"/>
    <w:rsid w:val="00155A56"/>
    <w:rsid w:val="00155FC7"/>
    <w:rsid w:val="001562E6"/>
    <w:rsid w:val="0015630F"/>
    <w:rsid w:val="001564A7"/>
    <w:rsid w:val="00156559"/>
    <w:rsid w:val="00157091"/>
    <w:rsid w:val="00157466"/>
    <w:rsid w:val="00157836"/>
    <w:rsid w:val="001578A3"/>
    <w:rsid w:val="00157C0E"/>
    <w:rsid w:val="00157CA3"/>
    <w:rsid w:val="00157D81"/>
    <w:rsid w:val="00157E9F"/>
    <w:rsid w:val="001603D6"/>
    <w:rsid w:val="001609AA"/>
    <w:rsid w:val="00160BE5"/>
    <w:rsid w:val="00160BEB"/>
    <w:rsid w:val="00160FB0"/>
    <w:rsid w:val="00161763"/>
    <w:rsid w:val="00161A0F"/>
    <w:rsid w:val="00161A9B"/>
    <w:rsid w:val="00161B54"/>
    <w:rsid w:val="0016235F"/>
    <w:rsid w:val="00162520"/>
    <w:rsid w:val="00162543"/>
    <w:rsid w:val="00162560"/>
    <w:rsid w:val="001628B2"/>
    <w:rsid w:val="001638F2"/>
    <w:rsid w:val="001639FD"/>
    <w:rsid w:val="00163BBF"/>
    <w:rsid w:val="00163C99"/>
    <w:rsid w:val="0016481D"/>
    <w:rsid w:val="00164E1F"/>
    <w:rsid w:val="00164EDF"/>
    <w:rsid w:val="00164FF1"/>
    <w:rsid w:val="0016560A"/>
    <w:rsid w:val="00165B58"/>
    <w:rsid w:val="00165D83"/>
    <w:rsid w:val="00165FDE"/>
    <w:rsid w:val="0016659F"/>
    <w:rsid w:val="001669A3"/>
    <w:rsid w:val="00166CD8"/>
    <w:rsid w:val="00166F9C"/>
    <w:rsid w:val="00167184"/>
    <w:rsid w:val="00167464"/>
    <w:rsid w:val="001675E3"/>
    <w:rsid w:val="0016780F"/>
    <w:rsid w:val="00167ADA"/>
    <w:rsid w:val="00170380"/>
    <w:rsid w:val="0017043C"/>
    <w:rsid w:val="0017069F"/>
    <w:rsid w:val="001707E3"/>
    <w:rsid w:val="00170AC5"/>
    <w:rsid w:val="00170B4C"/>
    <w:rsid w:val="00171082"/>
    <w:rsid w:val="00171791"/>
    <w:rsid w:val="00171FC8"/>
    <w:rsid w:val="001722C1"/>
    <w:rsid w:val="001740F5"/>
    <w:rsid w:val="00174B6C"/>
    <w:rsid w:val="0017501B"/>
    <w:rsid w:val="00175510"/>
    <w:rsid w:val="001756C1"/>
    <w:rsid w:val="00175999"/>
    <w:rsid w:val="00175DA2"/>
    <w:rsid w:val="00175EEF"/>
    <w:rsid w:val="00175FED"/>
    <w:rsid w:val="0017607F"/>
    <w:rsid w:val="001768EF"/>
    <w:rsid w:val="00176EF5"/>
    <w:rsid w:val="00176F5B"/>
    <w:rsid w:val="0017708B"/>
    <w:rsid w:val="001772AC"/>
    <w:rsid w:val="0017748F"/>
    <w:rsid w:val="001803E2"/>
    <w:rsid w:val="001804AA"/>
    <w:rsid w:val="00180856"/>
    <w:rsid w:val="001808E7"/>
    <w:rsid w:val="00180AF7"/>
    <w:rsid w:val="00180C60"/>
    <w:rsid w:val="00181035"/>
    <w:rsid w:val="00181A02"/>
    <w:rsid w:val="00181B90"/>
    <w:rsid w:val="00181C96"/>
    <w:rsid w:val="00181E70"/>
    <w:rsid w:val="00181F12"/>
    <w:rsid w:val="001825B4"/>
    <w:rsid w:val="001827AD"/>
    <w:rsid w:val="001834B6"/>
    <w:rsid w:val="001834C9"/>
    <w:rsid w:val="00183596"/>
    <w:rsid w:val="001837B4"/>
    <w:rsid w:val="00183905"/>
    <w:rsid w:val="00183A2E"/>
    <w:rsid w:val="00183AE6"/>
    <w:rsid w:val="00183BDC"/>
    <w:rsid w:val="00184190"/>
    <w:rsid w:val="0018483E"/>
    <w:rsid w:val="001849E3"/>
    <w:rsid w:val="00184C80"/>
    <w:rsid w:val="00184D24"/>
    <w:rsid w:val="00184D69"/>
    <w:rsid w:val="0018533E"/>
    <w:rsid w:val="0018567E"/>
    <w:rsid w:val="00185B34"/>
    <w:rsid w:val="00185E53"/>
    <w:rsid w:val="00186025"/>
    <w:rsid w:val="0018650F"/>
    <w:rsid w:val="00186510"/>
    <w:rsid w:val="00186937"/>
    <w:rsid w:val="001869FD"/>
    <w:rsid w:val="00186BA0"/>
    <w:rsid w:val="00187682"/>
    <w:rsid w:val="00187783"/>
    <w:rsid w:val="00187857"/>
    <w:rsid w:val="00187BA1"/>
    <w:rsid w:val="001901B4"/>
    <w:rsid w:val="0019023C"/>
    <w:rsid w:val="0019028C"/>
    <w:rsid w:val="0019032D"/>
    <w:rsid w:val="00190528"/>
    <w:rsid w:val="0019088C"/>
    <w:rsid w:val="001909D6"/>
    <w:rsid w:val="00190A89"/>
    <w:rsid w:val="00190FAC"/>
    <w:rsid w:val="00191056"/>
    <w:rsid w:val="00191655"/>
    <w:rsid w:val="0019173A"/>
    <w:rsid w:val="00191780"/>
    <w:rsid w:val="001917DF"/>
    <w:rsid w:val="00192479"/>
    <w:rsid w:val="0019293F"/>
    <w:rsid w:val="00192A36"/>
    <w:rsid w:val="001930FF"/>
    <w:rsid w:val="0019329B"/>
    <w:rsid w:val="001934C9"/>
    <w:rsid w:val="0019376C"/>
    <w:rsid w:val="00193915"/>
    <w:rsid w:val="00193B75"/>
    <w:rsid w:val="00193BCD"/>
    <w:rsid w:val="001943B6"/>
    <w:rsid w:val="001944E1"/>
    <w:rsid w:val="00194553"/>
    <w:rsid w:val="001949A8"/>
    <w:rsid w:val="00194C02"/>
    <w:rsid w:val="00194E13"/>
    <w:rsid w:val="00194EDE"/>
    <w:rsid w:val="001952E9"/>
    <w:rsid w:val="00195586"/>
    <w:rsid w:val="00195627"/>
    <w:rsid w:val="0019565F"/>
    <w:rsid w:val="001956AB"/>
    <w:rsid w:val="00195816"/>
    <w:rsid w:val="001958B2"/>
    <w:rsid w:val="00195B2E"/>
    <w:rsid w:val="00195BF6"/>
    <w:rsid w:val="00195CB5"/>
    <w:rsid w:val="00195CEC"/>
    <w:rsid w:val="00195FA5"/>
    <w:rsid w:val="0019623A"/>
    <w:rsid w:val="00196248"/>
    <w:rsid w:val="0019675D"/>
    <w:rsid w:val="001969D9"/>
    <w:rsid w:val="00196C01"/>
    <w:rsid w:val="00197474"/>
    <w:rsid w:val="001974D8"/>
    <w:rsid w:val="0019762F"/>
    <w:rsid w:val="001978D8"/>
    <w:rsid w:val="001A02EB"/>
    <w:rsid w:val="001A0876"/>
    <w:rsid w:val="001A0B4D"/>
    <w:rsid w:val="001A0EA4"/>
    <w:rsid w:val="001A0F54"/>
    <w:rsid w:val="001A1F89"/>
    <w:rsid w:val="001A2061"/>
    <w:rsid w:val="001A213E"/>
    <w:rsid w:val="001A25BA"/>
    <w:rsid w:val="001A2828"/>
    <w:rsid w:val="001A29B8"/>
    <w:rsid w:val="001A2B38"/>
    <w:rsid w:val="001A3005"/>
    <w:rsid w:val="001A387E"/>
    <w:rsid w:val="001A3986"/>
    <w:rsid w:val="001A41BA"/>
    <w:rsid w:val="001A432E"/>
    <w:rsid w:val="001A45B4"/>
    <w:rsid w:val="001A4609"/>
    <w:rsid w:val="001A47C7"/>
    <w:rsid w:val="001A48B5"/>
    <w:rsid w:val="001A492A"/>
    <w:rsid w:val="001A4930"/>
    <w:rsid w:val="001A4A27"/>
    <w:rsid w:val="001A4A77"/>
    <w:rsid w:val="001A501E"/>
    <w:rsid w:val="001A53FC"/>
    <w:rsid w:val="001A5792"/>
    <w:rsid w:val="001A57E8"/>
    <w:rsid w:val="001A5E1A"/>
    <w:rsid w:val="001A5EDB"/>
    <w:rsid w:val="001A5F53"/>
    <w:rsid w:val="001A613D"/>
    <w:rsid w:val="001A62B7"/>
    <w:rsid w:val="001A6916"/>
    <w:rsid w:val="001A6D2F"/>
    <w:rsid w:val="001A6E35"/>
    <w:rsid w:val="001A6FBA"/>
    <w:rsid w:val="001A70FC"/>
    <w:rsid w:val="001A71CA"/>
    <w:rsid w:val="001A7239"/>
    <w:rsid w:val="001A7424"/>
    <w:rsid w:val="001A7816"/>
    <w:rsid w:val="001B0105"/>
    <w:rsid w:val="001B0363"/>
    <w:rsid w:val="001B0561"/>
    <w:rsid w:val="001B0655"/>
    <w:rsid w:val="001B06EE"/>
    <w:rsid w:val="001B11CE"/>
    <w:rsid w:val="001B1276"/>
    <w:rsid w:val="001B18CA"/>
    <w:rsid w:val="001B1B29"/>
    <w:rsid w:val="001B1B6F"/>
    <w:rsid w:val="001B1BA9"/>
    <w:rsid w:val="001B1C77"/>
    <w:rsid w:val="001B1CD0"/>
    <w:rsid w:val="001B1D43"/>
    <w:rsid w:val="001B1D9A"/>
    <w:rsid w:val="001B20C6"/>
    <w:rsid w:val="001B22DE"/>
    <w:rsid w:val="001B25B9"/>
    <w:rsid w:val="001B2909"/>
    <w:rsid w:val="001B2E7C"/>
    <w:rsid w:val="001B336E"/>
    <w:rsid w:val="001B3BFC"/>
    <w:rsid w:val="001B3F2A"/>
    <w:rsid w:val="001B47FB"/>
    <w:rsid w:val="001B4945"/>
    <w:rsid w:val="001B4AAB"/>
    <w:rsid w:val="001B4C93"/>
    <w:rsid w:val="001B4E82"/>
    <w:rsid w:val="001B5265"/>
    <w:rsid w:val="001B52BA"/>
    <w:rsid w:val="001B53F8"/>
    <w:rsid w:val="001B56D2"/>
    <w:rsid w:val="001B5734"/>
    <w:rsid w:val="001B5C54"/>
    <w:rsid w:val="001B60B9"/>
    <w:rsid w:val="001B6869"/>
    <w:rsid w:val="001B689A"/>
    <w:rsid w:val="001B6AF1"/>
    <w:rsid w:val="001B6DA3"/>
    <w:rsid w:val="001B6EF0"/>
    <w:rsid w:val="001B6F74"/>
    <w:rsid w:val="001B76FE"/>
    <w:rsid w:val="001B78B5"/>
    <w:rsid w:val="001B7B1B"/>
    <w:rsid w:val="001B7CF6"/>
    <w:rsid w:val="001B7CFC"/>
    <w:rsid w:val="001C094F"/>
    <w:rsid w:val="001C0A94"/>
    <w:rsid w:val="001C0B70"/>
    <w:rsid w:val="001C13C2"/>
    <w:rsid w:val="001C1879"/>
    <w:rsid w:val="001C1B7B"/>
    <w:rsid w:val="001C1D12"/>
    <w:rsid w:val="001C1DBC"/>
    <w:rsid w:val="001C209D"/>
    <w:rsid w:val="001C21BF"/>
    <w:rsid w:val="001C29F8"/>
    <w:rsid w:val="001C2C7D"/>
    <w:rsid w:val="001C314D"/>
    <w:rsid w:val="001C350C"/>
    <w:rsid w:val="001C38A2"/>
    <w:rsid w:val="001C3CB8"/>
    <w:rsid w:val="001C4054"/>
    <w:rsid w:val="001C4071"/>
    <w:rsid w:val="001C4AE7"/>
    <w:rsid w:val="001C4C17"/>
    <w:rsid w:val="001C4C82"/>
    <w:rsid w:val="001C5125"/>
    <w:rsid w:val="001C5234"/>
    <w:rsid w:val="001C53BC"/>
    <w:rsid w:val="001C541A"/>
    <w:rsid w:val="001C5437"/>
    <w:rsid w:val="001C551B"/>
    <w:rsid w:val="001C5ED4"/>
    <w:rsid w:val="001C5F93"/>
    <w:rsid w:val="001C625F"/>
    <w:rsid w:val="001C6556"/>
    <w:rsid w:val="001C6A87"/>
    <w:rsid w:val="001C6E28"/>
    <w:rsid w:val="001C6E78"/>
    <w:rsid w:val="001C70BB"/>
    <w:rsid w:val="001C72A0"/>
    <w:rsid w:val="001C7A92"/>
    <w:rsid w:val="001C7CDF"/>
    <w:rsid w:val="001C7D9F"/>
    <w:rsid w:val="001C7E35"/>
    <w:rsid w:val="001D0229"/>
    <w:rsid w:val="001D0323"/>
    <w:rsid w:val="001D071D"/>
    <w:rsid w:val="001D0A5B"/>
    <w:rsid w:val="001D0D43"/>
    <w:rsid w:val="001D1393"/>
    <w:rsid w:val="001D1A59"/>
    <w:rsid w:val="001D1EC7"/>
    <w:rsid w:val="001D2098"/>
    <w:rsid w:val="001D21B0"/>
    <w:rsid w:val="001D271D"/>
    <w:rsid w:val="001D2C0F"/>
    <w:rsid w:val="001D30BD"/>
    <w:rsid w:val="001D340F"/>
    <w:rsid w:val="001D3DE5"/>
    <w:rsid w:val="001D3E3A"/>
    <w:rsid w:val="001D4D7E"/>
    <w:rsid w:val="001D4F0D"/>
    <w:rsid w:val="001D50DA"/>
    <w:rsid w:val="001D5A34"/>
    <w:rsid w:val="001D5C8C"/>
    <w:rsid w:val="001D5CE7"/>
    <w:rsid w:val="001D6090"/>
    <w:rsid w:val="001D643A"/>
    <w:rsid w:val="001D6C1D"/>
    <w:rsid w:val="001D6E48"/>
    <w:rsid w:val="001D7570"/>
    <w:rsid w:val="001D79A5"/>
    <w:rsid w:val="001D7A26"/>
    <w:rsid w:val="001D7DBE"/>
    <w:rsid w:val="001D7E24"/>
    <w:rsid w:val="001D7E97"/>
    <w:rsid w:val="001D7F96"/>
    <w:rsid w:val="001E033A"/>
    <w:rsid w:val="001E0529"/>
    <w:rsid w:val="001E06A5"/>
    <w:rsid w:val="001E0957"/>
    <w:rsid w:val="001E0A31"/>
    <w:rsid w:val="001E0DF0"/>
    <w:rsid w:val="001E132E"/>
    <w:rsid w:val="001E15E8"/>
    <w:rsid w:val="001E160E"/>
    <w:rsid w:val="001E16FE"/>
    <w:rsid w:val="001E1A5E"/>
    <w:rsid w:val="001E1CC6"/>
    <w:rsid w:val="001E1DB9"/>
    <w:rsid w:val="001E2249"/>
    <w:rsid w:val="001E260B"/>
    <w:rsid w:val="001E2CDD"/>
    <w:rsid w:val="001E3020"/>
    <w:rsid w:val="001E3331"/>
    <w:rsid w:val="001E3545"/>
    <w:rsid w:val="001E37EB"/>
    <w:rsid w:val="001E3932"/>
    <w:rsid w:val="001E3AC1"/>
    <w:rsid w:val="001E4257"/>
    <w:rsid w:val="001E430E"/>
    <w:rsid w:val="001E4728"/>
    <w:rsid w:val="001E476B"/>
    <w:rsid w:val="001E4BA3"/>
    <w:rsid w:val="001E4C70"/>
    <w:rsid w:val="001E4FBF"/>
    <w:rsid w:val="001E558A"/>
    <w:rsid w:val="001E5E6B"/>
    <w:rsid w:val="001E6139"/>
    <w:rsid w:val="001E6242"/>
    <w:rsid w:val="001E6758"/>
    <w:rsid w:val="001E67CA"/>
    <w:rsid w:val="001E68B0"/>
    <w:rsid w:val="001E69A8"/>
    <w:rsid w:val="001E6CF1"/>
    <w:rsid w:val="001E6EFB"/>
    <w:rsid w:val="001E71BE"/>
    <w:rsid w:val="001E7915"/>
    <w:rsid w:val="001E7C86"/>
    <w:rsid w:val="001E7FEB"/>
    <w:rsid w:val="001F00A5"/>
    <w:rsid w:val="001F026F"/>
    <w:rsid w:val="001F02BF"/>
    <w:rsid w:val="001F0794"/>
    <w:rsid w:val="001F0DF0"/>
    <w:rsid w:val="001F0E49"/>
    <w:rsid w:val="001F0F87"/>
    <w:rsid w:val="001F0F90"/>
    <w:rsid w:val="001F0FB1"/>
    <w:rsid w:val="001F0FCC"/>
    <w:rsid w:val="001F11BA"/>
    <w:rsid w:val="001F1622"/>
    <w:rsid w:val="001F170C"/>
    <w:rsid w:val="001F1B52"/>
    <w:rsid w:val="001F2314"/>
    <w:rsid w:val="001F232F"/>
    <w:rsid w:val="001F2964"/>
    <w:rsid w:val="001F2D0B"/>
    <w:rsid w:val="001F2EAD"/>
    <w:rsid w:val="001F3211"/>
    <w:rsid w:val="001F3452"/>
    <w:rsid w:val="001F3463"/>
    <w:rsid w:val="001F3634"/>
    <w:rsid w:val="001F3AC5"/>
    <w:rsid w:val="001F3CE4"/>
    <w:rsid w:val="001F457F"/>
    <w:rsid w:val="001F487A"/>
    <w:rsid w:val="001F4B02"/>
    <w:rsid w:val="001F4B4B"/>
    <w:rsid w:val="001F4F51"/>
    <w:rsid w:val="001F5032"/>
    <w:rsid w:val="001F5089"/>
    <w:rsid w:val="001F50CB"/>
    <w:rsid w:val="001F51C1"/>
    <w:rsid w:val="001F5ABB"/>
    <w:rsid w:val="001F5DD0"/>
    <w:rsid w:val="001F5DD8"/>
    <w:rsid w:val="001F6676"/>
    <w:rsid w:val="001F6A9F"/>
    <w:rsid w:val="001F6B0E"/>
    <w:rsid w:val="001F6C7B"/>
    <w:rsid w:val="001F7232"/>
    <w:rsid w:val="001F754C"/>
    <w:rsid w:val="001F7583"/>
    <w:rsid w:val="00200133"/>
    <w:rsid w:val="002010B8"/>
    <w:rsid w:val="0020118C"/>
    <w:rsid w:val="002013B4"/>
    <w:rsid w:val="00201844"/>
    <w:rsid w:val="00201A6E"/>
    <w:rsid w:val="00201D4A"/>
    <w:rsid w:val="0020221F"/>
    <w:rsid w:val="00202243"/>
    <w:rsid w:val="0020244A"/>
    <w:rsid w:val="002029CE"/>
    <w:rsid w:val="00202A08"/>
    <w:rsid w:val="00202BE8"/>
    <w:rsid w:val="00202EB7"/>
    <w:rsid w:val="00203014"/>
    <w:rsid w:val="0020302D"/>
    <w:rsid w:val="002033AB"/>
    <w:rsid w:val="0020356B"/>
    <w:rsid w:val="00203767"/>
    <w:rsid w:val="00203EA1"/>
    <w:rsid w:val="002042F7"/>
    <w:rsid w:val="002044F3"/>
    <w:rsid w:val="0020473C"/>
    <w:rsid w:val="0020486E"/>
    <w:rsid w:val="00204FF8"/>
    <w:rsid w:val="00205219"/>
    <w:rsid w:val="00205408"/>
    <w:rsid w:val="002060C6"/>
    <w:rsid w:val="002062F4"/>
    <w:rsid w:val="00206380"/>
    <w:rsid w:val="002069F9"/>
    <w:rsid w:val="00206DB2"/>
    <w:rsid w:val="00206E15"/>
    <w:rsid w:val="0020728F"/>
    <w:rsid w:val="00207300"/>
    <w:rsid w:val="00207779"/>
    <w:rsid w:val="00207B1B"/>
    <w:rsid w:val="00207CBC"/>
    <w:rsid w:val="00207D4B"/>
    <w:rsid w:val="00210484"/>
    <w:rsid w:val="00210546"/>
    <w:rsid w:val="0021058D"/>
    <w:rsid w:val="00210C5E"/>
    <w:rsid w:val="00210C9D"/>
    <w:rsid w:val="002115F2"/>
    <w:rsid w:val="00211618"/>
    <w:rsid w:val="002119A1"/>
    <w:rsid w:val="00211EF5"/>
    <w:rsid w:val="002121F3"/>
    <w:rsid w:val="0021239C"/>
    <w:rsid w:val="002127FA"/>
    <w:rsid w:val="0021281B"/>
    <w:rsid w:val="002129BD"/>
    <w:rsid w:val="00212B95"/>
    <w:rsid w:val="00212E5E"/>
    <w:rsid w:val="00213129"/>
    <w:rsid w:val="00213231"/>
    <w:rsid w:val="00213803"/>
    <w:rsid w:val="00213F74"/>
    <w:rsid w:val="0021404E"/>
    <w:rsid w:val="00214076"/>
    <w:rsid w:val="00214118"/>
    <w:rsid w:val="002141E9"/>
    <w:rsid w:val="002144D8"/>
    <w:rsid w:val="00214BE8"/>
    <w:rsid w:val="00214C77"/>
    <w:rsid w:val="0021516D"/>
    <w:rsid w:val="002152A3"/>
    <w:rsid w:val="002152EC"/>
    <w:rsid w:val="00215626"/>
    <w:rsid w:val="002157E2"/>
    <w:rsid w:val="002157E4"/>
    <w:rsid w:val="002157F5"/>
    <w:rsid w:val="0021581A"/>
    <w:rsid w:val="002158D1"/>
    <w:rsid w:val="00215BDE"/>
    <w:rsid w:val="00215DA3"/>
    <w:rsid w:val="002160C6"/>
    <w:rsid w:val="00216404"/>
    <w:rsid w:val="002166DE"/>
    <w:rsid w:val="0021680C"/>
    <w:rsid w:val="00216AF7"/>
    <w:rsid w:val="00216EA9"/>
    <w:rsid w:val="00217246"/>
    <w:rsid w:val="00217418"/>
    <w:rsid w:val="00217928"/>
    <w:rsid w:val="00217936"/>
    <w:rsid w:val="00217AB4"/>
    <w:rsid w:val="00217EA7"/>
    <w:rsid w:val="00217FF8"/>
    <w:rsid w:val="0022043F"/>
    <w:rsid w:val="002207EB"/>
    <w:rsid w:val="00220A1A"/>
    <w:rsid w:val="00220FAA"/>
    <w:rsid w:val="00221220"/>
    <w:rsid w:val="002212D2"/>
    <w:rsid w:val="00221550"/>
    <w:rsid w:val="00221657"/>
    <w:rsid w:val="00221668"/>
    <w:rsid w:val="002218AC"/>
    <w:rsid w:val="00221B2A"/>
    <w:rsid w:val="00222014"/>
    <w:rsid w:val="00222050"/>
    <w:rsid w:val="00222075"/>
    <w:rsid w:val="002225F8"/>
    <w:rsid w:val="00222901"/>
    <w:rsid w:val="00222AE6"/>
    <w:rsid w:val="00222B8D"/>
    <w:rsid w:val="00222F4D"/>
    <w:rsid w:val="00223C34"/>
    <w:rsid w:val="00223D09"/>
    <w:rsid w:val="00223EB9"/>
    <w:rsid w:val="0022400C"/>
    <w:rsid w:val="002242A6"/>
    <w:rsid w:val="002244DA"/>
    <w:rsid w:val="002250C6"/>
    <w:rsid w:val="00225203"/>
    <w:rsid w:val="002254CE"/>
    <w:rsid w:val="002256A9"/>
    <w:rsid w:val="00225859"/>
    <w:rsid w:val="00225CD1"/>
    <w:rsid w:val="00225F2E"/>
    <w:rsid w:val="002261B4"/>
    <w:rsid w:val="002266AB"/>
    <w:rsid w:val="002268C6"/>
    <w:rsid w:val="00226A00"/>
    <w:rsid w:val="00226B0A"/>
    <w:rsid w:val="00226F08"/>
    <w:rsid w:val="00226F86"/>
    <w:rsid w:val="00227128"/>
    <w:rsid w:val="002271A8"/>
    <w:rsid w:val="00227760"/>
    <w:rsid w:val="002277D6"/>
    <w:rsid w:val="00227AE6"/>
    <w:rsid w:val="00227B9E"/>
    <w:rsid w:val="00227E98"/>
    <w:rsid w:val="002300F8"/>
    <w:rsid w:val="002301BD"/>
    <w:rsid w:val="00230474"/>
    <w:rsid w:val="00230F71"/>
    <w:rsid w:val="00231834"/>
    <w:rsid w:val="00231B0B"/>
    <w:rsid w:val="00231FA5"/>
    <w:rsid w:val="00232092"/>
    <w:rsid w:val="002325AB"/>
    <w:rsid w:val="002325B0"/>
    <w:rsid w:val="00232601"/>
    <w:rsid w:val="002327F4"/>
    <w:rsid w:val="00232DA8"/>
    <w:rsid w:val="00232EDC"/>
    <w:rsid w:val="00233481"/>
    <w:rsid w:val="00233875"/>
    <w:rsid w:val="002339EF"/>
    <w:rsid w:val="00233BA4"/>
    <w:rsid w:val="00234344"/>
    <w:rsid w:val="00234483"/>
    <w:rsid w:val="002345BD"/>
    <w:rsid w:val="0023489B"/>
    <w:rsid w:val="0023492F"/>
    <w:rsid w:val="00234F8F"/>
    <w:rsid w:val="002350AC"/>
    <w:rsid w:val="002350C8"/>
    <w:rsid w:val="002359BE"/>
    <w:rsid w:val="00235C1D"/>
    <w:rsid w:val="00235E7A"/>
    <w:rsid w:val="00235FCC"/>
    <w:rsid w:val="0023605D"/>
    <w:rsid w:val="00236180"/>
    <w:rsid w:val="002368B4"/>
    <w:rsid w:val="002369AD"/>
    <w:rsid w:val="00236E02"/>
    <w:rsid w:val="00237101"/>
    <w:rsid w:val="002375C2"/>
    <w:rsid w:val="0023772E"/>
    <w:rsid w:val="002377D1"/>
    <w:rsid w:val="002379C8"/>
    <w:rsid w:val="00237CFF"/>
    <w:rsid w:val="00240096"/>
    <w:rsid w:val="002401DC"/>
    <w:rsid w:val="0024034D"/>
    <w:rsid w:val="00240398"/>
    <w:rsid w:val="002407C9"/>
    <w:rsid w:val="0024174C"/>
    <w:rsid w:val="00241878"/>
    <w:rsid w:val="00241C00"/>
    <w:rsid w:val="00241DC8"/>
    <w:rsid w:val="00242258"/>
    <w:rsid w:val="0024251E"/>
    <w:rsid w:val="00242971"/>
    <w:rsid w:val="00242D3B"/>
    <w:rsid w:val="002433D4"/>
    <w:rsid w:val="0024373B"/>
    <w:rsid w:val="002438D4"/>
    <w:rsid w:val="00243909"/>
    <w:rsid w:val="00243DFB"/>
    <w:rsid w:val="0024492E"/>
    <w:rsid w:val="0024496B"/>
    <w:rsid w:val="00244A35"/>
    <w:rsid w:val="00244CDF"/>
    <w:rsid w:val="002461B1"/>
    <w:rsid w:val="002461B6"/>
    <w:rsid w:val="00246986"/>
    <w:rsid w:val="00246A3E"/>
    <w:rsid w:val="00246DCF"/>
    <w:rsid w:val="00247978"/>
    <w:rsid w:val="002479FD"/>
    <w:rsid w:val="00247C94"/>
    <w:rsid w:val="00247CD1"/>
    <w:rsid w:val="00247E01"/>
    <w:rsid w:val="002502FB"/>
    <w:rsid w:val="002504FF"/>
    <w:rsid w:val="00250969"/>
    <w:rsid w:val="00250A61"/>
    <w:rsid w:val="0025106F"/>
    <w:rsid w:val="002514FE"/>
    <w:rsid w:val="00251934"/>
    <w:rsid w:val="00252322"/>
    <w:rsid w:val="002525BC"/>
    <w:rsid w:val="0025275B"/>
    <w:rsid w:val="00252C04"/>
    <w:rsid w:val="00252C25"/>
    <w:rsid w:val="002532F6"/>
    <w:rsid w:val="0025331D"/>
    <w:rsid w:val="00253B77"/>
    <w:rsid w:val="00253DE1"/>
    <w:rsid w:val="002541FF"/>
    <w:rsid w:val="0025453B"/>
    <w:rsid w:val="00254638"/>
    <w:rsid w:val="0025485A"/>
    <w:rsid w:val="002549D5"/>
    <w:rsid w:val="002550E5"/>
    <w:rsid w:val="0025566B"/>
    <w:rsid w:val="00255C10"/>
    <w:rsid w:val="00255E0C"/>
    <w:rsid w:val="00255E26"/>
    <w:rsid w:val="0025639A"/>
    <w:rsid w:val="00256440"/>
    <w:rsid w:val="002564FF"/>
    <w:rsid w:val="00256510"/>
    <w:rsid w:val="0025659A"/>
    <w:rsid w:val="0025691B"/>
    <w:rsid w:val="00256E5A"/>
    <w:rsid w:val="002570B6"/>
    <w:rsid w:val="002571B6"/>
    <w:rsid w:val="002573DB"/>
    <w:rsid w:val="0025749D"/>
    <w:rsid w:val="002575FC"/>
    <w:rsid w:val="00257908"/>
    <w:rsid w:val="00257C8E"/>
    <w:rsid w:val="00257DCC"/>
    <w:rsid w:val="002607AE"/>
    <w:rsid w:val="002615EC"/>
    <w:rsid w:val="002618A4"/>
    <w:rsid w:val="0026199F"/>
    <w:rsid w:val="00261D27"/>
    <w:rsid w:val="00261EAA"/>
    <w:rsid w:val="00261ED0"/>
    <w:rsid w:val="002621FE"/>
    <w:rsid w:val="00262429"/>
    <w:rsid w:val="00262643"/>
    <w:rsid w:val="00262C7D"/>
    <w:rsid w:val="00262DA1"/>
    <w:rsid w:val="00262F4C"/>
    <w:rsid w:val="0026313E"/>
    <w:rsid w:val="0026322A"/>
    <w:rsid w:val="002635F3"/>
    <w:rsid w:val="0026386B"/>
    <w:rsid w:val="00263953"/>
    <w:rsid w:val="00263986"/>
    <w:rsid w:val="00263AD1"/>
    <w:rsid w:val="00263ADF"/>
    <w:rsid w:val="0026422C"/>
    <w:rsid w:val="002642F9"/>
    <w:rsid w:val="002644C3"/>
    <w:rsid w:val="00264558"/>
    <w:rsid w:val="002646D1"/>
    <w:rsid w:val="00264D26"/>
    <w:rsid w:val="00265486"/>
    <w:rsid w:val="00265C26"/>
    <w:rsid w:val="00265D8B"/>
    <w:rsid w:val="00265E0B"/>
    <w:rsid w:val="00266203"/>
    <w:rsid w:val="002663EF"/>
    <w:rsid w:val="00266413"/>
    <w:rsid w:val="002669DE"/>
    <w:rsid w:val="00266D9C"/>
    <w:rsid w:val="00267475"/>
    <w:rsid w:val="002678A5"/>
    <w:rsid w:val="00267B8F"/>
    <w:rsid w:val="00267BE1"/>
    <w:rsid w:val="00267C6B"/>
    <w:rsid w:val="00267E76"/>
    <w:rsid w:val="0027008A"/>
    <w:rsid w:val="00270642"/>
    <w:rsid w:val="00270D63"/>
    <w:rsid w:val="00271053"/>
    <w:rsid w:val="002716D3"/>
    <w:rsid w:val="002718D0"/>
    <w:rsid w:val="00271AC3"/>
    <w:rsid w:val="00271C3D"/>
    <w:rsid w:val="00271E0B"/>
    <w:rsid w:val="00271E8C"/>
    <w:rsid w:val="00272617"/>
    <w:rsid w:val="002736E3"/>
    <w:rsid w:val="002736F5"/>
    <w:rsid w:val="002737FE"/>
    <w:rsid w:val="00273898"/>
    <w:rsid w:val="00273D3C"/>
    <w:rsid w:val="00273E59"/>
    <w:rsid w:val="00274082"/>
    <w:rsid w:val="00274351"/>
    <w:rsid w:val="00274B60"/>
    <w:rsid w:val="00274C11"/>
    <w:rsid w:val="00274D86"/>
    <w:rsid w:val="00274DB2"/>
    <w:rsid w:val="00274E07"/>
    <w:rsid w:val="00274F41"/>
    <w:rsid w:val="00275125"/>
    <w:rsid w:val="00275381"/>
    <w:rsid w:val="00275508"/>
    <w:rsid w:val="00275B6D"/>
    <w:rsid w:val="00275D75"/>
    <w:rsid w:val="00275F19"/>
    <w:rsid w:val="00276CAC"/>
    <w:rsid w:val="00276EDF"/>
    <w:rsid w:val="00276F61"/>
    <w:rsid w:val="0027769E"/>
    <w:rsid w:val="002779A0"/>
    <w:rsid w:val="002779D9"/>
    <w:rsid w:val="00277A92"/>
    <w:rsid w:val="00277B15"/>
    <w:rsid w:val="00277D44"/>
    <w:rsid w:val="0028017E"/>
    <w:rsid w:val="0028017F"/>
    <w:rsid w:val="00280184"/>
    <w:rsid w:val="00280236"/>
    <w:rsid w:val="002802BE"/>
    <w:rsid w:val="002803E2"/>
    <w:rsid w:val="002804DB"/>
    <w:rsid w:val="002813BC"/>
    <w:rsid w:val="0028154E"/>
    <w:rsid w:val="002817DA"/>
    <w:rsid w:val="00281841"/>
    <w:rsid w:val="00281892"/>
    <w:rsid w:val="00281A19"/>
    <w:rsid w:val="00281D7F"/>
    <w:rsid w:val="0028270E"/>
    <w:rsid w:val="0028271C"/>
    <w:rsid w:val="00282AE7"/>
    <w:rsid w:val="0028341F"/>
    <w:rsid w:val="00283C2E"/>
    <w:rsid w:val="00283E86"/>
    <w:rsid w:val="00283F44"/>
    <w:rsid w:val="002840E0"/>
    <w:rsid w:val="002843E7"/>
    <w:rsid w:val="00284559"/>
    <w:rsid w:val="0028459B"/>
    <w:rsid w:val="0028476C"/>
    <w:rsid w:val="002847BF"/>
    <w:rsid w:val="0028489A"/>
    <w:rsid w:val="00284A59"/>
    <w:rsid w:val="00284CFA"/>
    <w:rsid w:val="00284F01"/>
    <w:rsid w:val="00285136"/>
    <w:rsid w:val="00285A99"/>
    <w:rsid w:val="00285AC4"/>
    <w:rsid w:val="00285B24"/>
    <w:rsid w:val="00285E16"/>
    <w:rsid w:val="00286982"/>
    <w:rsid w:val="00286AD7"/>
    <w:rsid w:val="00286AE0"/>
    <w:rsid w:val="00287047"/>
    <w:rsid w:val="00287318"/>
    <w:rsid w:val="00287334"/>
    <w:rsid w:val="002875D5"/>
    <w:rsid w:val="002878D1"/>
    <w:rsid w:val="00287A69"/>
    <w:rsid w:val="00287E19"/>
    <w:rsid w:val="00287E86"/>
    <w:rsid w:val="00290037"/>
    <w:rsid w:val="002902D7"/>
    <w:rsid w:val="0029095F"/>
    <w:rsid w:val="00290DBB"/>
    <w:rsid w:val="002910ED"/>
    <w:rsid w:val="00291592"/>
    <w:rsid w:val="00291D5A"/>
    <w:rsid w:val="00291E5B"/>
    <w:rsid w:val="0029204A"/>
    <w:rsid w:val="002925DD"/>
    <w:rsid w:val="002929EA"/>
    <w:rsid w:val="00292E5F"/>
    <w:rsid w:val="00293350"/>
    <w:rsid w:val="002935CE"/>
    <w:rsid w:val="00293761"/>
    <w:rsid w:val="0029395C"/>
    <w:rsid w:val="0029396A"/>
    <w:rsid w:val="00293B1E"/>
    <w:rsid w:val="00293EB7"/>
    <w:rsid w:val="0029404D"/>
    <w:rsid w:val="002946B7"/>
    <w:rsid w:val="00294C93"/>
    <w:rsid w:val="00296136"/>
    <w:rsid w:val="002962D5"/>
    <w:rsid w:val="002962FE"/>
    <w:rsid w:val="00296434"/>
    <w:rsid w:val="00296666"/>
    <w:rsid w:val="0029672B"/>
    <w:rsid w:val="00296745"/>
    <w:rsid w:val="00296771"/>
    <w:rsid w:val="0029684F"/>
    <w:rsid w:val="00296B07"/>
    <w:rsid w:val="00296D3B"/>
    <w:rsid w:val="00296EA2"/>
    <w:rsid w:val="00296FEA"/>
    <w:rsid w:val="002971D0"/>
    <w:rsid w:val="00297720"/>
    <w:rsid w:val="00297792"/>
    <w:rsid w:val="00297971"/>
    <w:rsid w:val="00297BA5"/>
    <w:rsid w:val="00297EF5"/>
    <w:rsid w:val="002A01A3"/>
    <w:rsid w:val="002A01C5"/>
    <w:rsid w:val="002A0836"/>
    <w:rsid w:val="002A11FE"/>
    <w:rsid w:val="002A1939"/>
    <w:rsid w:val="002A193B"/>
    <w:rsid w:val="002A19BC"/>
    <w:rsid w:val="002A1B3F"/>
    <w:rsid w:val="002A21D9"/>
    <w:rsid w:val="002A2873"/>
    <w:rsid w:val="002A2C9D"/>
    <w:rsid w:val="002A3332"/>
    <w:rsid w:val="002A3478"/>
    <w:rsid w:val="002A3805"/>
    <w:rsid w:val="002A459E"/>
    <w:rsid w:val="002A4BB8"/>
    <w:rsid w:val="002A5221"/>
    <w:rsid w:val="002A6146"/>
    <w:rsid w:val="002A6684"/>
    <w:rsid w:val="002A6C4B"/>
    <w:rsid w:val="002A7841"/>
    <w:rsid w:val="002A78D5"/>
    <w:rsid w:val="002A7C23"/>
    <w:rsid w:val="002B0312"/>
    <w:rsid w:val="002B0313"/>
    <w:rsid w:val="002B03A5"/>
    <w:rsid w:val="002B0547"/>
    <w:rsid w:val="002B0B39"/>
    <w:rsid w:val="002B0FBD"/>
    <w:rsid w:val="002B1219"/>
    <w:rsid w:val="002B1714"/>
    <w:rsid w:val="002B1817"/>
    <w:rsid w:val="002B1E1B"/>
    <w:rsid w:val="002B1F69"/>
    <w:rsid w:val="002B22D1"/>
    <w:rsid w:val="002B237F"/>
    <w:rsid w:val="002B2631"/>
    <w:rsid w:val="002B2E64"/>
    <w:rsid w:val="002B2E8D"/>
    <w:rsid w:val="002B3620"/>
    <w:rsid w:val="002B3B07"/>
    <w:rsid w:val="002B3C00"/>
    <w:rsid w:val="002B3CA7"/>
    <w:rsid w:val="002B3F03"/>
    <w:rsid w:val="002B5027"/>
    <w:rsid w:val="002B5496"/>
    <w:rsid w:val="002B5A3C"/>
    <w:rsid w:val="002B5AF8"/>
    <w:rsid w:val="002B5CAE"/>
    <w:rsid w:val="002B5DA2"/>
    <w:rsid w:val="002B639F"/>
    <w:rsid w:val="002B6497"/>
    <w:rsid w:val="002B6589"/>
    <w:rsid w:val="002B6DC5"/>
    <w:rsid w:val="002B70A6"/>
    <w:rsid w:val="002B734F"/>
    <w:rsid w:val="002B787C"/>
    <w:rsid w:val="002B7D50"/>
    <w:rsid w:val="002B7F3A"/>
    <w:rsid w:val="002C026B"/>
    <w:rsid w:val="002C03E7"/>
    <w:rsid w:val="002C07ED"/>
    <w:rsid w:val="002C0828"/>
    <w:rsid w:val="002C10A0"/>
    <w:rsid w:val="002C123F"/>
    <w:rsid w:val="002C12E5"/>
    <w:rsid w:val="002C1314"/>
    <w:rsid w:val="002C14B1"/>
    <w:rsid w:val="002C1536"/>
    <w:rsid w:val="002C1774"/>
    <w:rsid w:val="002C1816"/>
    <w:rsid w:val="002C19B9"/>
    <w:rsid w:val="002C1C97"/>
    <w:rsid w:val="002C1D60"/>
    <w:rsid w:val="002C1F44"/>
    <w:rsid w:val="002C23EB"/>
    <w:rsid w:val="002C29BF"/>
    <w:rsid w:val="002C3012"/>
    <w:rsid w:val="002C34DD"/>
    <w:rsid w:val="002C39C0"/>
    <w:rsid w:val="002C42AC"/>
    <w:rsid w:val="002C46C3"/>
    <w:rsid w:val="002C4817"/>
    <w:rsid w:val="002C4A91"/>
    <w:rsid w:val="002C4DD2"/>
    <w:rsid w:val="002C4EA2"/>
    <w:rsid w:val="002C5140"/>
    <w:rsid w:val="002C51F0"/>
    <w:rsid w:val="002C5246"/>
    <w:rsid w:val="002C572C"/>
    <w:rsid w:val="002C585E"/>
    <w:rsid w:val="002C58DB"/>
    <w:rsid w:val="002C594B"/>
    <w:rsid w:val="002C5976"/>
    <w:rsid w:val="002C5E19"/>
    <w:rsid w:val="002C5F3B"/>
    <w:rsid w:val="002C5FEB"/>
    <w:rsid w:val="002C62BA"/>
    <w:rsid w:val="002C6403"/>
    <w:rsid w:val="002C67C4"/>
    <w:rsid w:val="002C6C7D"/>
    <w:rsid w:val="002C6F7B"/>
    <w:rsid w:val="002C792F"/>
    <w:rsid w:val="002C79E8"/>
    <w:rsid w:val="002C7B0D"/>
    <w:rsid w:val="002C7FF6"/>
    <w:rsid w:val="002D025C"/>
    <w:rsid w:val="002D0CB6"/>
    <w:rsid w:val="002D0F88"/>
    <w:rsid w:val="002D10D3"/>
    <w:rsid w:val="002D12E3"/>
    <w:rsid w:val="002D13B8"/>
    <w:rsid w:val="002D1D1B"/>
    <w:rsid w:val="002D1E2F"/>
    <w:rsid w:val="002D21C1"/>
    <w:rsid w:val="002D26F9"/>
    <w:rsid w:val="002D2B11"/>
    <w:rsid w:val="002D2E62"/>
    <w:rsid w:val="002D2FBA"/>
    <w:rsid w:val="002D36B0"/>
    <w:rsid w:val="002D3790"/>
    <w:rsid w:val="002D37E0"/>
    <w:rsid w:val="002D3B17"/>
    <w:rsid w:val="002D3E6D"/>
    <w:rsid w:val="002D4313"/>
    <w:rsid w:val="002D440C"/>
    <w:rsid w:val="002D47CD"/>
    <w:rsid w:val="002D4A32"/>
    <w:rsid w:val="002D4A5C"/>
    <w:rsid w:val="002D4C19"/>
    <w:rsid w:val="002D4CA0"/>
    <w:rsid w:val="002D4F38"/>
    <w:rsid w:val="002D5152"/>
    <w:rsid w:val="002D609E"/>
    <w:rsid w:val="002D6113"/>
    <w:rsid w:val="002D62ED"/>
    <w:rsid w:val="002D633A"/>
    <w:rsid w:val="002D6786"/>
    <w:rsid w:val="002D6A1B"/>
    <w:rsid w:val="002D6CCE"/>
    <w:rsid w:val="002D703B"/>
    <w:rsid w:val="002D70A3"/>
    <w:rsid w:val="002D7336"/>
    <w:rsid w:val="002D7498"/>
    <w:rsid w:val="002D7A69"/>
    <w:rsid w:val="002D7BC9"/>
    <w:rsid w:val="002D7CEA"/>
    <w:rsid w:val="002E02A6"/>
    <w:rsid w:val="002E064E"/>
    <w:rsid w:val="002E0AF1"/>
    <w:rsid w:val="002E0BE7"/>
    <w:rsid w:val="002E0E3E"/>
    <w:rsid w:val="002E0E92"/>
    <w:rsid w:val="002E0FCE"/>
    <w:rsid w:val="002E1539"/>
    <w:rsid w:val="002E19E1"/>
    <w:rsid w:val="002E1D79"/>
    <w:rsid w:val="002E1F70"/>
    <w:rsid w:val="002E20D0"/>
    <w:rsid w:val="002E2208"/>
    <w:rsid w:val="002E2266"/>
    <w:rsid w:val="002E26D8"/>
    <w:rsid w:val="002E290B"/>
    <w:rsid w:val="002E2F4A"/>
    <w:rsid w:val="002E31D1"/>
    <w:rsid w:val="002E33C4"/>
    <w:rsid w:val="002E3594"/>
    <w:rsid w:val="002E35ED"/>
    <w:rsid w:val="002E36C6"/>
    <w:rsid w:val="002E3758"/>
    <w:rsid w:val="002E3909"/>
    <w:rsid w:val="002E4039"/>
    <w:rsid w:val="002E4593"/>
    <w:rsid w:val="002E4838"/>
    <w:rsid w:val="002E49F0"/>
    <w:rsid w:val="002E4AC3"/>
    <w:rsid w:val="002E5301"/>
    <w:rsid w:val="002E562D"/>
    <w:rsid w:val="002E5812"/>
    <w:rsid w:val="002E5BE2"/>
    <w:rsid w:val="002E5E90"/>
    <w:rsid w:val="002E5F03"/>
    <w:rsid w:val="002E5FCD"/>
    <w:rsid w:val="002E6418"/>
    <w:rsid w:val="002E65AD"/>
    <w:rsid w:val="002E788A"/>
    <w:rsid w:val="002E7A56"/>
    <w:rsid w:val="002E7D1A"/>
    <w:rsid w:val="002E7D6C"/>
    <w:rsid w:val="002E7E01"/>
    <w:rsid w:val="002E7F70"/>
    <w:rsid w:val="002F0124"/>
    <w:rsid w:val="002F0143"/>
    <w:rsid w:val="002F03B0"/>
    <w:rsid w:val="002F0A5C"/>
    <w:rsid w:val="002F0B2C"/>
    <w:rsid w:val="002F0B99"/>
    <w:rsid w:val="002F1474"/>
    <w:rsid w:val="002F1B25"/>
    <w:rsid w:val="002F276E"/>
    <w:rsid w:val="002F288E"/>
    <w:rsid w:val="002F28E3"/>
    <w:rsid w:val="002F2AA3"/>
    <w:rsid w:val="002F2BE6"/>
    <w:rsid w:val="002F2D3B"/>
    <w:rsid w:val="002F316D"/>
    <w:rsid w:val="002F320C"/>
    <w:rsid w:val="002F32AE"/>
    <w:rsid w:val="002F345B"/>
    <w:rsid w:val="002F368E"/>
    <w:rsid w:val="002F3928"/>
    <w:rsid w:val="002F3BE2"/>
    <w:rsid w:val="002F3E6B"/>
    <w:rsid w:val="002F4077"/>
    <w:rsid w:val="002F4087"/>
    <w:rsid w:val="002F45EB"/>
    <w:rsid w:val="002F49BA"/>
    <w:rsid w:val="002F4D9C"/>
    <w:rsid w:val="002F4F6D"/>
    <w:rsid w:val="002F5279"/>
    <w:rsid w:val="002F5551"/>
    <w:rsid w:val="002F5729"/>
    <w:rsid w:val="002F5811"/>
    <w:rsid w:val="002F5C6A"/>
    <w:rsid w:val="002F6806"/>
    <w:rsid w:val="002F693F"/>
    <w:rsid w:val="002F69C4"/>
    <w:rsid w:val="002F73AA"/>
    <w:rsid w:val="002F747C"/>
    <w:rsid w:val="002F754F"/>
    <w:rsid w:val="002F7ED3"/>
    <w:rsid w:val="0030092B"/>
    <w:rsid w:val="00300BF3"/>
    <w:rsid w:val="00301092"/>
    <w:rsid w:val="003011F6"/>
    <w:rsid w:val="00301993"/>
    <w:rsid w:val="00301BEE"/>
    <w:rsid w:val="00301F44"/>
    <w:rsid w:val="00302055"/>
    <w:rsid w:val="003025A9"/>
    <w:rsid w:val="00303114"/>
    <w:rsid w:val="00303291"/>
    <w:rsid w:val="00303A93"/>
    <w:rsid w:val="00303BB9"/>
    <w:rsid w:val="003043C9"/>
    <w:rsid w:val="00304478"/>
    <w:rsid w:val="003046FC"/>
    <w:rsid w:val="00304822"/>
    <w:rsid w:val="00304A52"/>
    <w:rsid w:val="00305027"/>
    <w:rsid w:val="003051D8"/>
    <w:rsid w:val="00305255"/>
    <w:rsid w:val="0030548E"/>
    <w:rsid w:val="003054BA"/>
    <w:rsid w:val="00305537"/>
    <w:rsid w:val="003059C1"/>
    <w:rsid w:val="003061F2"/>
    <w:rsid w:val="00306AAE"/>
    <w:rsid w:val="00306B1E"/>
    <w:rsid w:val="00307128"/>
    <w:rsid w:val="00307A6B"/>
    <w:rsid w:val="00307C56"/>
    <w:rsid w:val="00307D91"/>
    <w:rsid w:val="00310589"/>
    <w:rsid w:val="00310767"/>
    <w:rsid w:val="00310D02"/>
    <w:rsid w:val="00310E41"/>
    <w:rsid w:val="00311574"/>
    <w:rsid w:val="0031171F"/>
    <w:rsid w:val="003117F6"/>
    <w:rsid w:val="00311AC2"/>
    <w:rsid w:val="00311E85"/>
    <w:rsid w:val="003125F4"/>
    <w:rsid w:val="003129FF"/>
    <w:rsid w:val="00312A22"/>
    <w:rsid w:val="00312A4D"/>
    <w:rsid w:val="0031361A"/>
    <w:rsid w:val="00313DA0"/>
    <w:rsid w:val="00313DEB"/>
    <w:rsid w:val="00314148"/>
    <w:rsid w:val="0031441A"/>
    <w:rsid w:val="00314A3E"/>
    <w:rsid w:val="00314D40"/>
    <w:rsid w:val="00314E87"/>
    <w:rsid w:val="00315180"/>
    <w:rsid w:val="003157ED"/>
    <w:rsid w:val="00315C91"/>
    <w:rsid w:val="00315F0D"/>
    <w:rsid w:val="00315F3F"/>
    <w:rsid w:val="003164AE"/>
    <w:rsid w:val="0031661D"/>
    <w:rsid w:val="003167F9"/>
    <w:rsid w:val="00316D12"/>
    <w:rsid w:val="00316FDC"/>
    <w:rsid w:val="00317092"/>
    <w:rsid w:val="00317571"/>
    <w:rsid w:val="003177C5"/>
    <w:rsid w:val="00317ABE"/>
    <w:rsid w:val="0032001E"/>
    <w:rsid w:val="00320920"/>
    <w:rsid w:val="00320B5B"/>
    <w:rsid w:val="003212E6"/>
    <w:rsid w:val="0032133A"/>
    <w:rsid w:val="0032176A"/>
    <w:rsid w:val="00321844"/>
    <w:rsid w:val="00321B99"/>
    <w:rsid w:val="00321C1E"/>
    <w:rsid w:val="00321C39"/>
    <w:rsid w:val="003223A5"/>
    <w:rsid w:val="0032245C"/>
    <w:rsid w:val="0032279E"/>
    <w:rsid w:val="0032293A"/>
    <w:rsid w:val="00322D69"/>
    <w:rsid w:val="00322E91"/>
    <w:rsid w:val="00322FF4"/>
    <w:rsid w:val="003230AE"/>
    <w:rsid w:val="0032326B"/>
    <w:rsid w:val="003232E1"/>
    <w:rsid w:val="00323E49"/>
    <w:rsid w:val="003240A3"/>
    <w:rsid w:val="00324237"/>
    <w:rsid w:val="0032451D"/>
    <w:rsid w:val="00324593"/>
    <w:rsid w:val="00324827"/>
    <w:rsid w:val="00324B3D"/>
    <w:rsid w:val="0032559D"/>
    <w:rsid w:val="003256F7"/>
    <w:rsid w:val="003265A4"/>
    <w:rsid w:val="0032667A"/>
    <w:rsid w:val="003267E0"/>
    <w:rsid w:val="003271F8"/>
    <w:rsid w:val="00327684"/>
    <w:rsid w:val="0032783F"/>
    <w:rsid w:val="003305D3"/>
    <w:rsid w:val="0033065F"/>
    <w:rsid w:val="00330762"/>
    <w:rsid w:val="003307D9"/>
    <w:rsid w:val="0033088D"/>
    <w:rsid w:val="00330D18"/>
    <w:rsid w:val="00330DDD"/>
    <w:rsid w:val="003314A6"/>
    <w:rsid w:val="003315AF"/>
    <w:rsid w:val="00331D35"/>
    <w:rsid w:val="00331ED5"/>
    <w:rsid w:val="00332472"/>
    <w:rsid w:val="00332ADB"/>
    <w:rsid w:val="00332C13"/>
    <w:rsid w:val="00332D2C"/>
    <w:rsid w:val="00333393"/>
    <w:rsid w:val="003333AD"/>
    <w:rsid w:val="003333E3"/>
    <w:rsid w:val="00333708"/>
    <w:rsid w:val="00333A5F"/>
    <w:rsid w:val="0033402D"/>
    <w:rsid w:val="00334B1E"/>
    <w:rsid w:val="00334BF5"/>
    <w:rsid w:val="00334DEA"/>
    <w:rsid w:val="00334E2E"/>
    <w:rsid w:val="003352D1"/>
    <w:rsid w:val="0033534E"/>
    <w:rsid w:val="00335381"/>
    <w:rsid w:val="00335C77"/>
    <w:rsid w:val="00335D19"/>
    <w:rsid w:val="00335EDC"/>
    <w:rsid w:val="00335FD7"/>
    <w:rsid w:val="003365BD"/>
    <w:rsid w:val="003368B2"/>
    <w:rsid w:val="00336A4D"/>
    <w:rsid w:val="00336A84"/>
    <w:rsid w:val="00336C59"/>
    <w:rsid w:val="00336E5B"/>
    <w:rsid w:val="00336FD6"/>
    <w:rsid w:val="00337283"/>
    <w:rsid w:val="00337517"/>
    <w:rsid w:val="00337715"/>
    <w:rsid w:val="0033779C"/>
    <w:rsid w:val="00337827"/>
    <w:rsid w:val="00337A06"/>
    <w:rsid w:val="00337A40"/>
    <w:rsid w:val="00337B6A"/>
    <w:rsid w:val="00337C52"/>
    <w:rsid w:val="00337C8D"/>
    <w:rsid w:val="00337DDE"/>
    <w:rsid w:val="003404FD"/>
    <w:rsid w:val="0034074B"/>
    <w:rsid w:val="00340BD6"/>
    <w:rsid w:val="00340DBE"/>
    <w:rsid w:val="003410B0"/>
    <w:rsid w:val="00341301"/>
    <w:rsid w:val="00341882"/>
    <w:rsid w:val="00341B30"/>
    <w:rsid w:val="00342313"/>
    <w:rsid w:val="00342408"/>
    <w:rsid w:val="00342864"/>
    <w:rsid w:val="00342B2C"/>
    <w:rsid w:val="0034325B"/>
    <w:rsid w:val="003432CE"/>
    <w:rsid w:val="0034361F"/>
    <w:rsid w:val="0034379C"/>
    <w:rsid w:val="003437AA"/>
    <w:rsid w:val="00343A0B"/>
    <w:rsid w:val="003444B2"/>
    <w:rsid w:val="00344617"/>
    <w:rsid w:val="00344992"/>
    <w:rsid w:val="00344D3A"/>
    <w:rsid w:val="00344DA0"/>
    <w:rsid w:val="00344F23"/>
    <w:rsid w:val="003450CA"/>
    <w:rsid w:val="00345A6E"/>
    <w:rsid w:val="00345DB4"/>
    <w:rsid w:val="00345EB0"/>
    <w:rsid w:val="00346178"/>
    <w:rsid w:val="003461C8"/>
    <w:rsid w:val="00346292"/>
    <w:rsid w:val="003465BA"/>
    <w:rsid w:val="0034663C"/>
    <w:rsid w:val="003468B8"/>
    <w:rsid w:val="00346B55"/>
    <w:rsid w:val="00346E5C"/>
    <w:rsid w:val="00346EE6"/>
    <w:rsid w:val="003477B5"/>
    <w:rsid w:val="003479AF"/>
    <w:rsid w:val="00347D74"/>
    <w:rsid w:val="003509C8"/>
    <w:rsid w:val="00350E87"/>
    <w:rsid w:val="00350F56"/>
    <w:rsid w:val="00351011"/>
    <w:rsid w:val="0035126C"/>
    <w:rsid w:val="003512CC"/>
    <w:rsid w:val="0035136D"/>
    <w:rsid w:val="00351438"/>
    <w:rsid w:val="003514E9"/>
    <w:rsid w:val="0035197B"/>
    <w:rsid w:val="0035232E"/>
    <w:rsid w:val="003525F0"/>
    <w:rsid w:val="00352652"/>
    <w:rsid w:val="003529A7"/>
    <w:rsid w:val="00352C3A"/>
    <w:rsid w:val="00352C96"/>
    <w:rsid w:val="00352D37"/>
    <w:rsid w:val="003533E2"/>
    <w:rsid w:val="00353BF0"/>
    <w:rsid w:val="00353D5B"/>
    <w:rsid w:val="00354055"/>
    <w:rsid w:val="0035411E"/>
    <w:rsid w:val="0035469E"/>
    <w:rsid w:val="0035478A"/>
    <w:rsid w:val="003549AC"/>
    <w:rsid w:val="0035503F"/>
    <w:rsid w:val="003550EC"/>
    <w:rsid w:val="00355216"/>
    <w:rsid w:val="003552C2"/>
    <w:rsid w:val="0035554D"/>
    <w:rsid w:val="00355730"/>
    <w:rsid w:val="00355972"/>
    <w:rsid w:val="00355CF8"/>
    <w:rsid w:val="00355D20"/>
    <w:rsid w:val="00355D8F"/>
    <w:rsid w:val="00355FDC"/>
    <w:rsid w:val="003561D9"/>
    <w:rsid w:val="003565FF"/>
    <w:rsid w:val="00356708"/>
    <w:rsid w:val="0035675A"/>
    <w:rsid w:val="003568B2"/>
    <w:rsid w:val="00356D82"/>
    <w:rsid w:val="00356FA6"/>
    <w:rsid w:val="00357722"/>
    <w:rsid w:val="00357726"/>
    <w:rsid w:val="0035794C"/>
    <w:rsid w:val="00357FCD"/>
    <w:rsid w:val="00360064"/>
    <w:rsid w:val="003604A5"/>
    <w:rsid w:val="003607DB"/>
    <w:rsid w:val="00360DEF"/>
    <w:rsid w:val="0036143B"/>
    <w:rsid w:val="00361692"/>
    <w:rsid w:val="00361695"/>
    <w:rsid w:val="003616CE"/>
    <w:rsid w:val="0036188B"/>
    <w:rsid w:val="00361B55"/>
    <w:rsid w:val="0036270A"/>
    <w:rsid w:val="00362915"/>
    <w:rsid w:val="00362A5A"/>
    <w:rsid w:val="00362ABE"/>
    <w:rsid w:val="00363395"/>
    <w:rsid w:val="003633AE"/>
    <w:rsid w:val="003637A7"/>
    <w:rsid w:val="0036381A"/>
    <w:rsid w:val="00363CE4"/>
    <w:rsid w:val="00363E0A"/>
    <w:rsid w:val="00364565"/>
    <w:rsid w:val="003648C6"/>
    <w:rsid w:val="0036491D"/>
    <w:rsid w:val="003649E9"/>
    <w:rsid w:val="00364A24"/>
    <w:rsid w:val="00364AB0"/>
    <w:rsid w:val="00364CEF"/>
    <w:rsid w:val="0036544B"/>
    <w:rsid w:val="00366127"/>
    <w:rsid w:val="00366654"/>
    <w:rsid w:val="003668BA"/>
    <w:rsid w:val="00366AD7"/>
    <w:rsid w:val="00367104"/>
    <w:rsid w:val="00367530"/>
    <w:rsid w:val="003678BB"/>
    <w:rsid w:val="00367C88"/>
    <w:rsid w:val="00367ED7"/>
    <w:rsid w:val="00370172"/>
    <w:rsid w:val="0037082F"/>
    <w:rsid w:val="00370A35"/>
    <w:rsid w:val="00370BD9"/>
    <w:rsid w:val="00370CB6"/>
    <w:rsid w:val="00370D2D"/>
    <w:rsid w:val="00370E3D"/>
    <w:rsid w:val="0037160E"/>
    <w:rsid w:val="00371CF1"/>
    <w:rsid w:val="00372117"/>
    <w:rsid w:val="003726BA"/>
    <w:rsid w:val="00372C45"/>
    <w:rsid w:val="00372C9D"/>
    <w:rsid w:val="00373102"/>
    <w:rsid w:val="00373F4B"/>
    <w:rsid w:val="00374CE1"/>
    <w:rsid w:val="0037507C"/>
    <w:rsid w:val="0037548B"/>
    <w:rsid w:val="003754FB"/>
    <w:rsid w:val="0037551B"/>
    <w:rsid w:val="003757B3"/>
    <w:rsid w:val="00375A58"/>
    <w:rsid w:val="00375CB6"/>
    <w:rsid w:val="00375D5C"/>
    <w:rsid w:val="00375FF8"/>
    <w:rsid w:val="0037605F"/>
    <w:rsid w:val="003763DA"/>
    <w:rsid w:val="00376630"/>
    <w:rsid w:val="003766E0"/>
    <w:rsid w:val="00376CA0"/>
    <w:rsid w:val="00376CC4"/>
    <w:rsid w:val="00377303"/>
    <w:rsid w:val="00377627"/>
    <w:rsid w:val="00377A2E"/>
    <w:rsid w:val="00377B62"/>
    <w:rsid w:val="0038017B"/>
    <w:rsid w:val="003801A8"/>
    <w:rsid w:val="003803BD"/>
    <w:rsid w:val="0038053F"/>
    <w:rsid w:val="0038088B"/>
    <w:rsid w:val="00380F89"/>
    <w:rsid w:val="00381415"/>
    <w:rsid w:val="003814BC"/>
    <w:rsid w:val="00381A98"/>
    <w:rsid w:val="00381F65"/>
    <w:rsid w:val="00381FCA"/>
    <w:rsid w:val="003821B1"/>
    <w:rsid w:val="00382B7B"/>
    <w:rsid w:val="00382D2F"/>
    <w:rsid w:val="003831E5"/>
    <w:rsid w:val="003832FF"/>
    <w:rsid w:val="00383460"/>
    <w:rsid w:val="0038357E"/>
    <w:rsid w:val="003836DE"/>
    <w:rsid w:val="00383886"/>
    <w:rsid w:val="00383C62"/>
    <w:rsid w:val="00384054"/>
    <w:rsid w:val="0038444B"/>
    <w:rsid w:val="0038456E"/>
    <w:rsid w:val="00384693"/>
    <w:rsid w:val="0038477A"/>
    <w:rsid w:val="00385254"/>
    <w:rsid w:val="00385361"/>
    <w:rsid w:val="0038544D"/>
    <w:rsid w:val="0038571A"/>
    <w:rsid w:val="00385B6A"/>
    <w:rsid w:val="00385BEC"/>
    <w:rsid w:val="00385FE4"/>
    <w:rsid w:val="00386071"/>
    <w:rsid w:val="0038653E"/>
    <w:rsid w:val="003866D5"/>
    <w:rsid w:val="00386A13"/>
    <w:rsid w:val="00386E87"/>
    <w:rsid w:val="003872E0"/>
    <w:rsid w:val="003875AB"/>
    <w:rsid w:val="003875FC"/>
    <w:rsid w:val="00387CD5"/>
    <w:rsid w:val="00387D54"/>
    <w:rsid w:val="003906D0"/>
    <w:rsid w:val="00390755"/>
    <w:rsid w:val="003908ED"/>
    <w:rsid w:val="00390D2A"/>
    <w:rsid w:val="003912C8"/>
    <w:rsid w:val="003917A1"/>
    <w:rsid w:val="00391AAB"/>
    <w:rsid w:val="00391BE8"/>
    <w:rsid w:val="00391D4A"/>
    <w:rsid w:val="00391E90"/>
    <w:rsid w:val="003923C5"/>
    <w:rsid w:val="003924B4"/>
    <w:rsid w:val="003924F1"/>
    <w:rsid w:val="003926D5"/>
    <w:rsid w:val="00392A50"/>
    <w:rsid w:val="00392AC0"/>
    <w:rsid w:val="00392C89"/>
    <w:rsid w:val="003931E3"/>
    <w:rsid w:val="00393213"/>
    <w:rsid w:val="0039328C"/>
    <w:rsid w:val="003939A3"/>
    <w:rsid w:val="003939EE"/>
    <w:rsid w:val="00393BF9"/>
    <w:rsid w:val="00393CBB"/>
    <w:rsid w:val="00394393"/>
    <w:rsid w:val="003945F3"/>
    <w:rsid w:val="00394743"/>
    <w:rsid w:val="003948A6"/>
    <w:rsid w:val="003948D0"/>
    <w:rsid w:val="0039567E"/>
    <w:rsid w:val="00395764"/>
    <w:rsid w:val="00395DC2"/>
    <w:rsid w:val="00395F15"/>
    <w:rsid w:val="00396229"/>
    <w:rsid w:val="00396736"/>
    <w:rsid w:val="00396FB8"/>
    <w:rsid w:val="00397323"/>
    <w:rsid w:val="0039738D"/>
    <w:rsid w:val="003975C9"/>
    <w:rsid w:val="00397AFB"/>
    <w:rsid w:val="003A0363"/>
    <w:rsid w:val="003A04B4"/>
    <w:rsid w:val="003A053C"/>
    <w:rsid w:val="003A0FB9"/>
    <w:rsid w:val="003A12A5"/>
    <w:rsid w:val="003A131F"/>
    <w:rsid w:val="003A1493"/>
    <w:rsid w:val="003A1B24"/>
    <w:rsid w:val="003A1C9D"/>
    <w:rsid w:val="003A1DD9"/>
    <w:rsid w:val="003A2671"/>
    <w:rsid w:val="003A267B"/>
    <w:rsid w:val="003A2B48"/>
    <w:rsid w:val="003A2B86"/>
    <w:rsid w:val="003A2E54"/>
    <w:rsid w:val="003A2EAE"/>
    <w:rsid w:val="003A37B5"/>
    <w:rsid w:val="003A383D"/>
    <w:rsid w:val="003A3932"/>
    <w:rsid w:val="003A3BDF"/>
    <w:rsid w:val="003A3DF5"/>
    <w:rsid w:val="003A3EE5"/>
    <w:rsid w:val="003A4A08"/>
    <w:rsid w:val="003A4B68"/>
    <w:rsid w:val="003A4C36"/>
    <w:rsid w:val="003A4FA2"/>
    <w:rsid w:val="003A504C"/>
    <w:rsid w:val="003A505C"/>
    <w:rsid w:val="003A54B0"/>
    <w:rsid w:val="003A5BF3"/>
    <w:rsid w:val="003A5F29"/>
    <w:rsid w:val="003A6D3A"/>
    <w:rsid w:val="003A7002"/>
    <w:rsid w:val="003A73B0"/>
    <w:rsid w:val="003A76E0"/>
    <w:rsid w:val="003A779D"/>
    <w:rsid w:val="003A7D03"/>
    <w:rsid w:val="003A7F5E"/>
    <w:rsid w:val="003B01F8"/>
    <w:rsid w:val="003B0576"/>
    <w:rsid w:val="003B0ACE"/>
    <w:rsid w:val="003B11C3"/>
    <w:rsid w:val="003B1BBB"/>
    <w:rsid w:val="003B1F69"/>
    <w:rsid w:val="003B21E7"/>
    <w:rsid w:val="003B291C"/>
    <w:rsid w:val="003B2C8E"/>
    <w:rsid w:val="003B2D7D"/>
    <w:rsid w:val="003B2DC9"/>
    <w:rsid w:val="003B32AB"/>
    <w:rsid w:val="003B414D"/>
    <w:rsid w:val="003B4846"/>
    <w:rsid w:val="003B50EA"/>
    <w:rsid w:val="003B5343"/>
    <w:rsid w:val="003B5357"/>
    <w:rsid w:val="003B53E3"/>
    <w:rsid w:val="003B5647"/>
    <w:rsid w:val="003B5F7C"/>
    <w:rsid w:val="003B5FA7"/>
    <w:rsid w:val="003B64AD"/>
    <w:rsid w:val="003B6863"/>
    <w:rsid w:val="003B6BC8"/>
    <w:rsid w:val="003B70CD"/>
    <w:rsid w:val="003B7465"/>
    <w:rsid w:val="003B77FB"/>
    <w:rsid w:val="003C025C"/>
    <w:rsid w:val="003C0985"/>
    <w:rsid w:val="003C0FD4"/>
    <w:rsid w:val="003C10FF"/>
    <w:rsid w:val="003C1ADD"/>
    <w:rsid w:val="003C259B"/>
    <w:rsid w:val="003C2641"/>
    <w:rsid w:val="003C299F"/>
    <w:rsid w:val="003C2A79"/>
    <w:rsid w:val="003C2DE3"/>
    <w:rsid w:val="003C2EC3"/>
    <w:rsid w:val="003C339E"/>
    <w:rsid w:val="003C3475"/>
    <w:rsid w:val="003C3FD5"/>
    <w:rsid w:val="003C435B"/>
    <w:rsid w:val="003C4377"/>
    <w:rsid w:val="003C4770"/>
    <w:rsid w:val="003C4E3F"/>
    <w:rsid w:val="003C5077"/>
    <w:rsid w:val="003C5628"/>
    <w:rsid w:val="003C5764"/>
    <w:rsid w:val="003C5D8E"/>
    <w:rsid w:val="003C60E0"/>
    <w:rsid w:val="003C6178"/>
    <w:rsid w:val="003C6543"/>
    <w:rsid w:val="003C6606"/>
    <w:rsid w:val="003C6BBA"/>
    <w:rsid w:val="003C6FEA"/>
    <w:rsid w:val="003C72C9"/>
    <w:rsid w:val="003C7612"/>
    <w:rsid w:val="003C7741"/>
    <w:rsid w:val="003C787E"/>
    <w:rsid w:val="003C78E1"/>
    <w:rsid w:val="003C7AE0"/>
    <w:rsid w:val="003C7EEA"/>
    <w:rsid w:val="003C7F7D"/>
    <w:rsid w:val="003C7FAE"/>
    <w:rsid w:val="003D00BF"/>
    <w:rsid w:val="003D00F7"/>
    <w:rsid w:val="003D06DE"/>
    <w:rsid w:val="003D0764"/>
    <w:rsid w:val="003D0A62"/>
    <w:rsid w:val="003D0E05"/>
    <w:rsid w:val="003D120F"/>
    <w:rsid w:val="003D149A"/>
    <w:rsid w:val="003D14D2"/>
    <w:rsid w:val="003D161C"/>
    <w:rsid w:val="003D1691"/>
    <w:rsid w:val="003D1EFA"/>
    <w:rsid w:val="003D1F66"/>
    <w:rsid w:val="003D22E5"/>
    <w:rsid w:val="003D23BF"/>
    <w:rsid w:val="003D252D"/>
    <w:rsid w:val="003D2B30"/>
    <w:rsid w:val="003D2BB0"/>
    <w:rsid w:val="003D2F70"/>
    <w:rsid w:val="003D2FAF"/>
    <w:rsid w:val="003D304F"/>
    <w:rsid w:val="003D31E7"/>
    <w:rsid w:val="003D38EC"/>
    <w:rsid w:val="003D3B6B"/>
    <w:rsid w:val="003D3FA4"/>
    <w:rsid w:val="003D45A4"/>
    <w:rsid w:val="003D4B65"/>
    <w:rsid w:val="003D4C03"/>
    <w:rsid w:val="003D5036"/>
    <w:rsid w:val="003D5685"/>
    <w:rsid w:val="003D5A55"/>
    <w:rsid w:val="003D5C4A"/>
    <w:rsid w:val="003D60B0"/>
    <w:rsid w:val="003D6137"/>
    <w:rsid w:val="003D6311"/>
    <w:rsid w:val="003D6757"/>
    <w:rsid w:val="003D695D"/>
    <w:rsid w:val="003D69C5"/>
    <w:rsid w:val="003D6B61"/>
    <w:rsid w:val="003D6DFC"/>
    <w:rsid w:val="003D6E8F"/>
    <w:rsid w:val="003D6FA1"/>
    <w:rsid w:val="003D705A"/>
    <w:rsid w:val="003D7174"/>
    <w:rsid w:val="003D721D"/>
    <w:rsid w:val="003D7272"/>
    <w:rsid w:val="003D735B"/>
    <w:rsid w:val="003D73E6"/>
    <w:rsid w:val="003D7428"/>
    <w:rsid w:val="003D766D"/>
    <w:rsid w:val="003D797E"/>
    <w:rsid w:val="003D7BAA"/>
    <w:rsid w:val="003D7C14"/>
    <w:rsid w:val="003D7C58"/>
    <w:rsid w:val="003E027F"/>
    <w:rsid w:val="003E085A"/>
    <w:rsid w:val="003E0896"/>
    <w:rsid w:val="003E09D7"/>
    <w:rsid w:val="003E0A38"/>
    <w:rsid w:val="003E0CC7"/>
    <w:rsid w:val="003E1278"/>
    <w:rsid w:val="003E1357"/>
    <w:rsid w:val="003E148F"/>
    <w:rsid w:val="003E1550"/>
    <w:rsid w:val="003E205A"/>
    <w:rsid w:val="003E21B5"/>
    <w:rsid w:val="003E2661"/>
    <w:rsid w:val="003E270F"/>
    <w:rsid w:val="003E2800"/>
    <w:rsid w:val="003E2E0D"/>
    <w:rsid w:val="003E3385"/>
    <w:rsid w:val="003E3A8C"/>
    <w:rsid w:val="003E3EF6"/>
    <w:rsid w:val="003E3FBC"/>
    <w:rsid w:val="003E401A"/>
    <w:rsid w:val="003E4126"/>
    <w:rsid w:val="003E4185"/>
    <w:rsid w:val="003E444F"/>
    <w:rsid w:val="003E464D"/>
    <w:rsid w:val="003E4FCC"/>
    <w:rsid w:val="003E4FF6"/>
    <w:rsid w:val="003E5334"/>
    <w:rsid w:val="003E5726"/>
    <w:rsid w:val="003E5FF9"/>
    <w:rsid w:val="003E606F"/>
    <w:rsid w:val="003E613C"/>
    <w:rsid w:val="003E6268"/>
    <w:rsid w:val="003E63A1"/>
    <w:rsid w:val="003E6599"/>
    <w:rsid w:val="003E665A"/>
    <w:rsid w:val="003E71F2"/>
    <w:rsid w:val="003E72EC"/>
    <w:rsid w:val="003E7686"/>
    <w:rsid w:val="003E772F"/>
    <w:rsid w:val="003E793A"/>
    <w:rsid w:val="003E7ECF"/>
    <w:rsid w:val="003F00B7"/>
    <w:rsid w:val="003F00CE"/>
    <w:rsid w:val="003F0140"/>
    <w:rsid w:val="003F0270"/>
    <w:rsid w:val="003F07CF"/>
    <w:rsid w:val="003F1611"/>
    <w:rsid w:val="003F1D64"/>
    <w:rsid w:val="003F2124"/>
    <w:rsid w:val="003F2450"/>
    <w:rsid w:val="003F2518"/>
    <w:rsid w:val="003F2744"/>
    <w:rsid w:val="003F2BA2"/>
    <w:rsid w:val="003F2C85"/>
    <w:rsid w:val="003F2C88"/>
    <w:rsid w:val="003F2D4D"/>
    <w:rsid w:val="003F2F1E"/>
    <w:rsid w:val="003F3305"/>
    <w:rsid w:val="003F3387"/>
    <w:rsid w:val="003F3696"/>
    <w:rsid w:val="003F3A86"/>
    <w:rsid w:val="003F3E7E"/>
    <w:rsid w:val="003F40C1"/>
    <w:rsid w:val="003F415B"/>
    <w:rsid w:val="003F4251"/>
    <w:rsid w:val="003F4591"/>
    <w:rsid w:val="003F4680"/>
    <w:rsid w:val="003F4E02"/>
    <w:rsid w:val="003F51B3"/>
    <w:rsid w:val="003F543F"/>
    <w:rsid w:val="003F56BA"/>
    <w:rsid w:val="003F5EF1"/>
    <w:rsid w:val="003F62CD"/>
    <w:rsid w:val="003F6312"/>
    <w:rsid w:val="003F63F1"/>
    <w:rsid w:val="003F65A7"/>
    <w:rsid w:val="003F66BA"/>
    <w:rsid w:val="003F6A57"/>
    <w:rsid w:val="003F72EB"/>
    <w:rsid w:val="003F7304"/>
    <w:rsid w:val="003F7724"/>
    <w:rsid w:val="003F79D1"/>
    <w:rsid w:val="003F7FA0"/>
    <w:rsid w:val="004000EB"/>
    <w:rsid w:val="0040021C"/>
    <w:rsid w:val="00400738"/>
    <w:rsid w:val="00400B64"/>
    <w:rsid w:val="0040129E"/>
    <w:rsid w:val="0040179C"/>
    <w:rsid w:val="00401857"/>
    <w:rsid w:val="00401AB2"/>
    <w:rsid w:val="00401F65"/>
    <w:rsid w:val="004022AC"/>
    <w:rsid w:val="00402352"/>
    <w:rsid w:val="004027DF"/>
    <w:rsid w:val="004027F2"/>
    <w:rsid w:val="0040286F"/>
    <w:rsid w:val="00402B0D"/>
    <w:rsid w:val="00402EC0"/>
    <w:rsid w:val="00403120"/>
    <w:rsid w:val="00403461"/>
    <w:rsid w:val="004035CF"/>
    <w:rsid w:val="0040369F"/>
    <w:rsid w:val="00403AF7"/>
    <w:rsid w:val="004040A6"/>
    <w:rsid w:val="0040442A"/>
    <w:rsid w:val="0040474A"/>
    <w:rsid w:val="00404A21"/>
    <w:rsid w:val="00404C18"/>
    <w:rsid w:val="00404EE5"/>
    <w:rsid w:val="00404FBD"/>
    <w:rsid w:val="0040500B"/>
    <w:rsid w:val="00405115"/>
    <w:rsid w:val="0040565C"/>
    <w:rsid w:val="004059DA"/>
    <w:rsid w:val="00405DE0"/>
    <w:rsid w:val="00405F12"/>
    <w:rsid w:val="0040635C"/>
    <w:rsid w:val="0040660D"/>
    <w:rsid w:val="004068C8"/>
    <w:rsid w:val="004069C5"/>
    <w:rsid w:val="00407182"/>
    <w:rsid w:val="0040765D"/>
    <w:rsid w:val="004079A8"/>
    <w:rsid w:val="00407A15"/>
    <w:rsid w:val="00407B1F"/>
    <w:rsid w:val="00407DA7"/>
    <w:rsid w:val="00410001"/>
    <w:rsid w:val="00410668"/>
    <w:rsid w:val="004107E5"/>
    <w:rsid w:val="00410C65"/>
    <w:rsid w:val="00411294"/>
    <w:rsid w:val="0041146C"/>
    <w:rsid w:val="0041148F"/>
    <w:rsid w:val="00411C22"/>
    <w:rsid w:val="00412B53"/>
    <w:rsid w:val="00412B55"/>
    <w:rsid w:val="00412B8C"/>
    <w:rsid w:val="00412D5C"/>
    <w:rsid w:val="00412D80"/>
    <w:rsid w:val="00412DE8"/>
    <w:rsid w:val="004130BD"/>
    <w:rsid w:val="00413C13"/>
    <w:rsid w:val="00413C23"/>
    <w:rsid w:val="00414ABC"/>
    <w:rsid w:val="00414E1E"/>
    <w:rsid w:val="00414F56"/>
    <w:rsid w:val="0041510D"/>
    <w:rsid w:val="00415202"/>
    <w:rsid w:val="00415807"/>
    <w:rsid w:val="004158CE"/>
    <w:rsid w:val="0041628D"/>
    <w:rsid w:val="004163BD"/>
    <w:rsid w:val="004167CE"/>
    <w:rsid w:val="00417410"/>
    <w:rsid w:val="004177D9"/>
    <w:rsid w:val="00417807"/>
    <w:rsid w:val="00417844"/>
    <w:rsid w:val="00417BDF"/>
    <w:rsid w:val="00417EB8"/>
    <w:rsid w:val="00420731"/>
    <w:rsid w:val="00420807"/>
    <w:rsid w:val="00420CFB"/>
    <w:rsid w:val="00420E36"/>
    <w:rsid w:val="00421346"/>
    <w:rsid w:val="00421FF5"/>
    <w:rsid w:val="0042218C"/>
    <w:rsid w:val="004225E1"/>
    <w:rsid w:val="0042263C"/>
    <w:rsid w:val="00422BB8"/>
    <w:rsid w:val="00422D08"/>
    <w:rsid w:val="00422E4D"/>
    <w:rsid w:val="00422EE7"/>
    <w:rsid w:val="00422FB0"/>
    <w:rsid w:val="004232D1"/>
    <w:rsid w:val="00423459"/>
    <w:rsid w:val="0042402D"/>
    <w:rsid w:val="004243B1"/>
    <w:rsid w:val="0042493D"/>
    <w:rsid w:val="004249A3"/>
    <w:rsid w:val="004251CA"/>
    <w:rsid w:val="004259CB"/>
    <w:rsid w:val="00426246"/>
    <w:rsid w:val="00426661"/>
    <w:rsid w:val="00426A76"/>
    <w:rsid w:val="00426B2A"/>
    <w:rsid w:val="00426B8C"/>
    <w:rsid w:val="0042717E"/>
    <w:rsid w:val="00427584"/>
    <w:rsid w:val="00427598"/>
    <w:rsid w:val="0042796D"/>
    <w:rsid w:val="00427D18"/>
    <w:rsid w:val="00427E33"/>
    <w:rsid w:val="004301DA"/>
    <w:rsid w:val="00430559"/>
    <w:rsid w:val="0043062D"/>
    <w:rsid w:val="004306C5"/>
    <w:rsid w:val="00430B0E"/>
    <w:rsid w:val="00430BEF"/>
    <w:rsid w:val="00430C6D"/>
    <w:rsid w:val="00430D4A"/>
    <w:rsid w:val="004316CB"/>
    <w:rsid w:val="004318B9"/>
    <w:rsid w:val="00431B3A"/>
    <w:rsid w:val="00431E45"/>
    <w:rsid w:val="0043222D"/>
    <w:rsid w:val="00432564"/>
    <w:rsid w:val="00432598"/>
    <w:rsid w:val="0043273D"/>
    <w:rsid w:val="00432CC6"/>
    <w:rsid w:val="004330FC"/>
    <w:rsid w:val="00433434"/>
    <w:rsid w:val="004334BD"/>
    <w:rsid w:val="00433BD0"/>
    <w:rsid w:val="00433C40"/>
    <w:rsid w:val="00433D2C"/>
    <w:rsid w:val="00434075"/>
    <w:rsid w:val="00434900"/>
    <w:rsid w:val="00434C5B"/>
    <w:rsid w:val="00435095"/>
    <w:rsid w:val="0043523E"/>
    <w:rsid w:val="004352B9"/>
    <w:rsid w:val="0043541A"/>
    <w:rsid w:val="004358A5"/>
    <w:rsid w:val="00435BDD"/>
    <w:rsid w:val="00435CB9"/>
    <w:rsid w:val="004361A8"/>
    <w:rsid w:val="00436C72"/>
    <w:rsid w:val="00436D1C"/>
    <w:rsid w:val="00437479"/>
    <w:rsid w:val="00437846"/>
    <w:rsid w:val="00437C1E"/>
    <w:rsid w:val="00437CAD"/>
    <w:rsid w:val="0044001A"/>
    <w:rsid w:val="00440226"/>
    <w:rsid w:val="00440477"/>
    <w:rsid w:val="00440478"/>
    <w:rsid w:val="0044075B"/>
    <w:rsid w:val="00440808"/>
    <w:rsid w:val="00441382"/>
    <w:rsid w:val="004419D5"/>
    <w:rsid w:val="0044218F"/>
    <w:rsid w:val="0044231F"/>
    <w:rsid w:val="004429D7"/>
    <w:rsid w:val="00442F01"/>
    <w:rsid w:val="00442F2C"/>
    <w:rsid w:val="00443090"/>
    <w:rsid w:val="004430E6"/>
    <w:rsid w:val="00443135"/>
    <w:rsid w:val="004435A8"/>
    <w:rsid w:val="00443873"/>
    <w:rsid w:val="00443A04"/>
    <w:rsid w:val="00443CAD"/>
    <w:rsid w:val="004444CD"/>
    <w:rsid w:val="00444C8C"/>
    <w:rsid w:val="00444D79"/>
    <w:rsid w:val="00444E05"/>
    <w:rsid w:val="004457C3"/>
    <w:rsid w:val="0044589D"/>
    <w:rsid w:val="00446068"/>
    <w:rsid w:val="00446274"/>
    <w:rsid w:val="004465B5"/>
    <w:rsid w:val="00446803"/>
    <w:rsid w:val="0044680E"/>
    <w:rsid w:val="00446B9F"/>
    <w:rsid w:val="00446C0D"/>
    <w:rsid w:val="00446D26"/>
    <w:rsid w:val="00446E79"/>
    <w:rsid w:val="00446F05"/>
    <w:rsid w:val="0044711D"/>
    <w:rsid w:val="004472CE"/>
    <w:rsid w:val="00447CCB"/>
    <w:rsid w:val="00447FD4"/>
    <w:rsid w:val="00450151"/>
    <w:rsid w:val="0045031C"/>
    <w:rsid w:val="00450347"/>
    <w:rsid w:val="00450591"/>
    <w:rsid w:val="004508E1"/>
    <w:rsid w:val="00450D79"/>
    <w:rsid w:val="00450FEC"/>
    <w:rsid w:val="0045152E"/>
    <w:rsid w:val="0045212C"/>
    <w:rsid w:val="0045239E"/>
    <w:rsid w:val="004529DB"/>
    <w:rsid w:val="00452FA6"/>
    <w:rsid w:val="00452FDB"/>
    <w:rsid w:val="0045302A"/>
    <w:rsid w:val="00453058"/>
    <w:rsid w:val="0045308E"/>
    <w:rsid w:val="00453589"/>
    <w:rsid w:val="0045374B"/>
    <w:rsid w:val="004539CE"/>
    <w:rsid w:val="00453A5B"/>
    <w:rsid w:val="00453B60"/>
    <w:rsid w:val="004545A7"/>
    <w:rsid w:val="00454898"/>
    <w:rsid w:val="00454937"/>
    <w:rsid w:val="004549DE"/>
    <w:rsid w:val="00454A33"/>
    <w:rsid w:val="00454BA8"/>
    <w:rsid w:val="00454D17"/>
    <w:rsid w:val="00455639"/>
    <w:rsid w:val="00455D8E"/>
    <w:rsid w:val="004569EF"/>
    <w:rsid w:val="00456E1E"/>
    <w:rsid w:val="004574B6"/>
    <w:rsid w:val="00457528"/>
    <w:rsid w:val="00457579"/>
    <w:rsid w:val="004576C2"/>
    <w:rsid w:val="00457D77"/>
    <w:rsid w:val="00457D7D"/>
    <w:rsid w:val="00460232"/>
    <w:rsid w:val="004606D3"/>
    <w:rsid w:val="004608BB"/>
    <w:rsid w:val="00460BE6"/>
    <w:rsid w:val="00460EDF"/>
    <w:rsid w:val="00461248"/>
    <w:rsid w:val="00461E19"/>
    <w:rsid w:val="00462046"/>
    <w:rsid w:val="004625AA"/>
    <w:rsid w:val="00462A94"/>
    <w:rsid w:val="00462CBC"/>
    <w:rsid w:val="00462F7C"/>
    <w:rsid w:val="00463122"/>
    <w:rsid w:val="00463134"/>
    <w:rsid w:val="004636E2"/>
    <w:rsid w:val="00463804"/>
    <w:rsid w:val="00463C0D"/>
    <w:rsid w:val="00463E3D"/>
    <w:rsid w:val="0046422D"/>
    <w:rsid w:val="004644AB"/>
    <w:rsid w:val="004645A3"/>
    <w:rsid w:val="00464C22"/>
    <w:rsid w:val="00464D73"/>
    <w:rsid w:val="004651BF"/>
    <w:rsid w:val="0046543C"/>
    <w:rsid w:val="00465B78"/>
    <w:rsid w:val="00465CEA"/>
    <w:rsid w:val="00465FC4"/>
    <w:rsid w:val="00466526"/>
    <w:rsid w:val="00466CC1"/>
    <w:rsid w:val="00467156"/>
    <w:rsid w:val="00467885"/>
    <w:rsid w:val="00467DC6"/>
    <w:rsid w:val="004700F8"/>
    <w:rsid w:val="0047010B"/>
    <w:rsid w:val="004709BB"/>
    <w:rsid w:val="0047115F"/>
    <w:rsid w:val="00471165"/>
    <w:rsid w:val="004715CA"/>
    <w:rsid w:val="00471937"/>
    <w:rsid w:val="00471C5F"/>
    <w:rsid w:val="00471CC3"/>
    <w:rsid w:val="00471D4C"/>
    <w:rsid w:val="00471D5B"/>
    <w:rsid w:val="00472105"/>
    <w:rsid w:val="00472155"/>
    <w:rsid w:val="00472224"/>
    <w:rsid w:val="00473017"/>
    <w:rsid w:val="00473160"/>
    <w:rsid w:val="00473A54"/>
    <w:rsid w:val="00473AD9"/>
    <w:rsid w:val="00473DBF"/>
    <w:rsid w:val="00474913"/>
    <w:rsid w:val="00474BEE"/>
    <w:rsid w:val="004751EB"/>
    <w:rsid w:val="00475A99"/>
    <w:rsid w:val="00475BBB"/>
    <w:rsid w:val="00475F61"/>
    <w:rsid w:val="00476027"/>
    <w:rsid w:val="00476BCC"/>
    <w:rsid w:val="00476E9E"/>
    <w:rsid w:val="00476FF3"/>
    <w:rsid w:val="0047731C"/>
    <w:rsid w:val="0047736D"/>
    <w:rsid w:val="00477463"/>
    <w:rsid w:val="00477A02"/>
    <w:rsid w:val="00477C4B"/>
    <w:rsid w:val="00477C8C"/>
    <w:rsid w:val="00477DB4"/>
    <w:rsid w:val="00477F8C"/>
    <w:rsid w:val="004804CF"/>
    <w:rsid w:val="0048069F"/>
    <w:rsid w:val="004808DC"/>
    <w:rsid w:val="00480CAE"/>
    <w:rsid w:val="00480D7A"/>
    <w:rsid w:val="00480E9D"/>
    <w:rsid w:val="00481200"/>
    <w:rsid w:val="0048149B"/>
    <w:rsid w:val="00481688"/>
    <w:rsid w:val="00481785"/>
    <w:rsid w:val="00481866"/>
    <w:rsid w:val="00481943"/>
    <w:rsid w:val="00481A3F"/>
    <w:rsid w:val="00481D59"/>
    <w:rsid w:val="00482BE2"/>
    <w:rsid w:val="0048325B"/>
    <w:rsid w:val="0048368B"/>
    <w:rsid w:val="00483738"/>
    <w:rsid w:val="00483930"/>
    <w:rsid w:val="00483E42"/>
    <w:rsid w:val="00483F95"/>
    <w:rsid w:val="004841BD"/>
    <w:rsid w:val="00484310"/>
    <w:rsid w:val="004843F2"/>
    <w:rsid w:val="004845F0"/>
    <w:rsid w:val="00484EA3"/>
    <w:rsid w:val="00484EF1"/>
    <w:rsid w:val="00485906"/>
    <w:rsid w:val="00485B20"/>
    <w:rsid w:val="00485C60"/>
    <w:rsid w:val="00485CF5"/>
    <w:rsid w:val="00485F8D"/>
    <w:rsid w:val="00485FD6"/>
    <w:rsid w:val="004866D6"/>
    <w:rsid w:val="00486BA7"/>
    <w:rsid w:val="00486D80"/>
    <w:rsid w:val="00486E8B"/>
    <w:rsid w:val="0048714F"/>
    <w:rsid w:val="00487496"/>
    <w:rsid w:val="0048776A"/>
    <w:rsid w:val="00487A79"/>
    <w:rsid w:val="00487B71"/>
    <w:rsid w:val="00487BF1"/>
    <w:rsid w:val="0049025B"/>
    <w:rsid w:val="0049034B"/>
    <w:rsid w:val="004907DA"/>
    <w:rsid w:val="004908A3"/>
    <w:rsid w:val="00490BFA"/>
    <w:rsid w:val="00491066"/>
    <w:rsid w:val="00491716"/>
    <w:rsid w:val="00491734"/>
    <w:rsid w:val="00492A42"/>
    <w:rsid w:val="00492C3A"/>
    <w:rsid w:val="00492CC3"/>
    <w:rsid w:val="00492DAC"/>
    <w:rsid w:val="00492DC7"/>
    <w:rsid w:val="00493224"/>
    <w:rsid w:val="0049328C"/>
    <w:rsid w:val="0049344E"/>
    <w:rsid w:val="00493730"/>
    <w:rsid w:val="00493AF8"/>
    <w:rsid w:val="00493F2F"/>
    <w:rsid w:val="004943FE"/>
    <w:rsid w:val="00494976"/>
    <w:rsid w:val="00494FC7"/>
    <w:rsid w:val="00494FF8"/>
    <w:rsid w:val="00495028"/>
    <w:rsid w:val="004954BB"/>
    <w:rsid w:val="004958B5"/>
    <w:rsid w:val="004959A8"/>
    <w:rsid w:val="00495CB8"/>
    <w:rsid w:val="00495D44"/>
    <w:rsid w:val="00495D78"/>
    <w:rsid w:val="00496533"/>
    <w:rsid w:val="0049665E"/>
    <w:rsid w:val="00496F24"/>
    <w:rsid w:val="0049733D"/>
    <w:rsid w:val="00497602"/>
    <w:rsid w:val="004979C6"/>
    <w:rsid w:val="00497AB1"/>
    <w:rsid w:val="00497C1A"/>
    <w:rsid w:val="00497DBB"/>
    <w:rsid w:val="00497E41"/>
    <w:rsid w:val="004A003C"/>
    <w:rsid w:val="004A0189"/>
    <w:rsid w:val="004A0218"/>
    <w:rsid w:val="004A05EB"/>
    <w:rsid w:val="004A0785"/>
    <w:rsid w:val="004A0B78"/>
    <w:rsid w:val="004A0D7D"/>
    <w:rsid w:val="004A0EC2"/>
    <w:rsid w:val="004A1036"/>
    <w:rsid w:val="004A122F"/>
    <w:rsid w:val="004A1934"/>
    <w:rsid w:val="004A1DA1"/>
    <w:rsid w:val="004A1DFE"/>
    <w:rsid w:val="004A222B"/>
    <w:rsid w:val="004A27CE"/>
    <w:rsid w:val="004A2C38"/>
    <w:rsid w:val="004A2CBA"/>
    <w:rsid w:val="004A2E1E"/>
    <w:rsid w:val="004A3163"/>
    <w:rsid w:val="004A3538"/>
    <w:rsid w:val="004A3620"/>
    <w:rsid w:val="004A36A2"/>
    <w:rsid w:val="004A3D54"/>
    <w:rsid w:val="004A3FFB"/>
    <w:rsid w:val="004A444D"/>
    <w:rsid w:val="004A4558"/>
    <w:rsid w:val="004A49AE"/>
    <w:rsid w:val="004A4EB6"/>
    <w:rsid w:val="004A5259"/>
    <w:rsid w:val="004A5362"/>
    <w:rsid w:val="004A5433"/>
    <w:rsid w:val="004A569D"/>
    <w:rsid w:val="004A594B"/>
    <w:rsid w:val="004A5A39"/>
    <w:rsid w:val="004A60D0"/>
    <w:rsid w:val="004A6364"/>
    <w:rsid w:val="004A6474"/>
    <w:rsid w:val="004A668B"/>
    <w:rsid w:val="004A717C"/>
    <w:rsid w:val="004A71DB"/>
    <w:rsid w:val="004A7A5D"/>
    <w:rsid w:val="004A7B86"/>
    <w:rsid w:val="004A7F59"/>
    <w:rsid w:val="004B0B0A"/>
    <w:rsid w:val="004B0DA5"/>
    <w:rsid w:val="004B1119"/>
    <w:rsid w:val="004B16C9"/>
    <w:rsid w:val="004B1783"/>
    <w:rsid w:val="004B1BAB"/>
    <w:rsid w:val="004B1D29"/>
    <w:rsid w:val="004B1FAB"/>
    <w:rsid w:val="004B1FDE"/>
    <w:rsid w:val="004B23F5"/>
    <w:rsid w:val="004B257B"/>
    <w:rsid w:val="004B26D8"/>
    <w:rsid w:val="004B2786"/>
    <w:rsid w:val="004B283A"/>
    <w:rsid w:val="004B2DD3"/>
    <w:rsid w:val="004B2FB0"/>
    <w:rsid w:val="004B3038"/>
    <w:rsid w:val="004B3335"/>
    <w:rsid w:val="004B335C"/>
    <w:rsid w:val="004B350B"/>
    <w:rsid w:val="004B382E"/>
    <w:rsid w:val="004B39CE"/>
    <w:rsid w:val="004B3A08"/>
    <w:rsid w:val="004B3A77"/>
    <w:rsid w:val="004B3B69"/>
    <w:rsid w:val="004B3CDC"/>
    <w:rsid w:val="004B3DA8"/>
    <w:rsid w:val="004B3E67"/>
    <w:rsid w:val="004B3F41"/>
    <w:rsid w:val="004B439D"/>
    <w:rsid w:val="004B457B"/>
    <w:rsid w:val="004B459A"/>
    <w:rsid w:val="004B4C1D"/>
    <w:rsid w:val="004B4CF1"/>
    <w:rsid w:val="004B4E4C"/>
    <w:rsid w:val="004B4E97"/>
    <w:rsid w:val="004B52AF"/>
    <w:rsid w:val="004B534F"/>
    <w:rsid w:val="004B55A0"/>
    <w:rsid w:val="004B593A"/>
    <w:rsid w:val="004B5A07"/>
    <w:rsid w:val="004B5B05"/>
    <w:rsid w:val="004B5E7A"/>
    <w:rsid w:val="004B5EA9"/>
    <w:rsid w:val="004B5FCF"/>
    <w:rsid w:val="004B602D"/>
    <w:rsid w:val="004B60A8"/>
    <w:rsid w:val="004B61FD"/>
    <w:rsid w:val="004B667C"/>
    <w:rsid w:val="004B6A39"/>
    <w:rsid w:val="004B6DF8"/>
    <w:rsid w:val="004B6F7D"/>
    <w:rsid w:val="004B7093"/>
    <w:rsid w:val="004B7519"/>
    <w:rsid w:val="004B773E"/>
    <w:rsid w:val="004B7BC2"/>
    <w:rsid w:val="004C031E"/>
    <w:rsid w:val="004C0A95"/>
    <w:rsid w:val="004C10C0"/>
    <w:rsid w:val="004C1114"/>
    <w:rsid w:val="004C1515"/>
    <w:rsid w:val="004C15BB"/>
    <w:rsid w:val="004C17E0"/>
    <w:rsid w:val="004C1A68"/>
    <w:rsid w:val="004C2995"/>
    <w:rsid w:val="004C2A86"/>
    <w:rsid w:val="004C359D"/>
    <w:rsid w:val="004C35C1"/>
    <w:rsid w:val="004C36C6"/>
    <w:rsid w:val="004C3926"/>
    <w:rsid w:val="004C3E94"/>
    <w:rsid w:val="004C3F84"/>
    <w:rsid w:val="004C4285"/>
    <w:rsid w:val="004C4419"/>
    <w:rsid w:val="004C48F6"/>
    <w:rsid w:val="004C49AE"/>
    <w:rsid w:val="004C4C3F"/>
    <w:rsid w:val="004C4F40"/>
    <w:rsid w:val="004C5272"/>
    <w:rsid w:val="004C557D"/>
    <w:rsid w:val="004C55A9"/>
    <w:rsid w:val="004C55C9"/>
    <w:rsid w:val="004C5AEB"/>
    <w:rsid w:val="004C606E"/>
    <w:rsid w:val="004C60A0"/>
    <w:rsid w:val="004C61E7"/>
    <w:rsid w:val="004C6ACB"/>
    <w:rsid w:val="004C6C64"/>
    <w:rsid w:val="004C6CCE"/>
    <w:rsid w:val="004C7189"/>
    <w:rsid w:val="004C73B3"/>
    <w:rsid w:val="004C73F1"/>
    <w:rsid w:val="004C743D"/>
    <w:rsid w:val="004C776A"/>
    <w:rsid w:val="004C7C7F"/>
    <w:rsid w:val="004D0015"/>
    <w:rsid w:val="004D025A"/>
    <w:rsid w:val="004D0918"/>
    <w:rsid w:val="004D09B6"/>
    <w:rsid w:val="004D10B3"/>
    <w:rsid w:val="004D1711"/>
    <w:rsid w:val="004D19CF"/>
    <w:rsid w:val="004D1AA0"/>
    <w:rsid w:val="004D1DE1"/>
    <w:rsid w:val="004D2023"/>
    <w:rsid w:val="004D2895"/>
    <w:rsid w:val="004D2EEB"/>
    <w:rsid w:val="004D3029"/>
    <w:rsid w:val="004D357F"/>
    <w:rsid w:val="004D388C"/>
    <w:rsid w:val="004D3B6D"/>
    <w:rsid w:val="004D4A90"/>
    <w:rsid w:val="004D4C26"/>
    <w:rsid w:val="004D5761"/>
    <w:rsid w:val="004D586C"/>
    <w:rsid w:val="004D5B34"/>
    <w:rsid w:val="004D5C61"/>
    <w:rsid w:val="004D63E1"/>
    <w:rsid w:val="004D63E3"/>
    <w:rsid w:val="004D6423"/>
    <w:rsid w:val="004D72E4"/>
    <w:rsid w:val="004D7360"/>
    <w:rsid w:val="004D785B"/>
    <w:rsid w:val="004D7922"/>
    <w:rsid w:val="004D7EE0"/>
    <w:rsid w:val="004D7FF1"/>
    <w:rsid w:val="004E0403"/>
    <w:rsid w:val="004E045D"/>
    <w:rsid w:val="004E0553"/>
    <w:rsid w:val="004E0674"/>
    <w:rsid w:val="004E0D35"/>
    <w:rsid w:val="004E0E59"/>
    <w:rsid w:val="004E0F3B"/>
    <w:rsid w:val="004E1433"/>
    <w:rsid w:val="004E14FF"/>
    <w:rsid w:val="004E1722"/>
    <w:rsid w:val="004E1768"/>
    <w:rsid w:val="004E1933"/>
    <w:rsid w:val="004E1975"/>
    <w:rsid w:val="004E1B04"/>
    <w:rsid w:val="004E1D46"/>
    <w:rsid w:val="004E2023"/>
    <w:rsid w:val="004E26C5"/>
    <w:rsid w:val="004E299F"/>
    <w:rsid w:val="004E2C77"/>
    <w:rsid w:val="004E3288"/>
    <w:rsid w:val="004E334D"/>
    <w:rsid w:val="004E33C4"/>
    <w:rsid w:val="004E35B9"/>
    <w:rsid w:val="004E3746"/>
    <w:rsid w:val="004E376C"/>
    <w:rsid w:val="004E3D11"/>
    <w:rsid w:val="004E4BBA"/>
    <w:rsid w:val="004E4CCE"/>
    <w:rsid w:val="004E4E7A"/>
    <w:rsid w:val="004E4EA8"/>
    <w:rsid w:val="004E5645"/>
    <w:rsid w:val="004E5973"/>
    <w:rsid w:val="004E5A1D"/>
    <w:rsid w:val="004E5BD4"/>
    <w:rsid w:val="004E6184"/>
    <w:rsid w:val="004E6353"/>
    <w:rsid w:val="004E78C8"/>
    <w:rsid w:val="004E7C3A"/>
    <w:rsid w:val="004E7FAE"/>
    <w:rsid w:val="004E7FD6"/>
    <w:rsid w:val="004F0311"/>
    <w:rsid w:val="004F0623"/>
    <w:rsid w:val="004F09EB"/>
    <w:rsid w:val="004F0AB9"/>
    <w:rsid w:val="004F0AF8"/>
    <w:rsid w:val="004F0F85"/>
    <w:rsid w:val="004F0F89"/>
    <w:rsid w:val="004F128D"/>
    <w:rsid w:val="004F16ED"/>
    <w:rsid w:val="004F1BDD"/>
    <w:rsid w:val="004F20C3"/>
    <w:rsid w:val="004F21D8"/>
    <w:rsid w:val="004F2355"/>
    <w:rsid w:val="004F25FA"/>
    <w:rsid w:val="004F2D46"/>
    <w:rsid w:val="004F2F7B"/>
    <w:rsid w:val="004F319E"/>
    <w:rsid w:val="004F3643"/>
    <w:rsid w:val="004F38F3"/>
    <w:rsid w:val="004F3D04"/>
    <w:rsid w:val="004F3D0D"/>
    <w:rsid w:val="004F3EA3"/>
    <w:rsid w:val="004F4064"/>
    <w:rsid w:val="004F4337"/>
    <w:rsid w:val="004F4420"/>
    <w:rsid w:val="004F4A41"/>
    <w:rsid w:val="004F4B6C"/>
    <w:rsid w:val="004F4F3E"/>
    <w:rsid w:val="004F50C2"/>
    <w:rsid w:val="004F52B0"/>
    <w:rsid w:val="004F5B3E"/>
    <w:rsid w:val="004F5E31"/>
    <w:rsid w:val="004F5EB1"/>
    <w:rsid w:val="004F63C9"/>
    <w:rsid w:val="004F6635"/>
    <w:rsid w:val="004F6DAD"/>
    <w:rsid w:val="004F6DE9"/>
    <w:rsid w:val="004F70A4"/>
    <w:rsid w:val="004F7734"/>
    <w:rsid w:val="004F788D"/>
    <w:rsid w:val="004F7B32"/>
    <w:rsid w:val="0050026E"/>
    <w:rsid w:val="00500ABB"/>
    <w:rsid w:val="00500B2B"/>
    <w:rsid w:val="00500CF8"/>
    <w:rsid w:val="00500D05"/>
    <w:rsid w:val="00500D6F"/>
    <w:rsid w:val="0050130A"/>
    <w:rsid w:val="0050146F"/>
    <w:rsid w:val="00501579"/>
    <w:rsid w:val="00501FC6"/>
    <w:rsid w:val="00502157"/>
    <w:rsid w:val="00502180"/>
    <w:rsid w:val="00502604"/>
    <w:rsid w:val="00502657"/>
    <w:rsid w:val="00502E66"/>
    <w:rsid w:val="0050378E"/>
    <w:rsid w:val="00503AD3"/>
    <w:rsid w:val="00503C10"/>
    <w:rsid w:val="00503F19"/>
    <w:rsid w:val="00504735"/>
    <w:rsid w:val="00504E44"/>
    <w:rsid w:val="005051FE"/>
    <w:rsid w:val="00505222"/>
    <w:rsid w:val="005054D1"/>
    <w:rsid w:val="00505790"/>
    <w:rsid w:val="005058F3"/>
    <w:rsid w:val="00505AE7"/>
    <w:rsid w:val="00505CA3"/>
    <w:rsid w:val="00505EF2"/>
    <w:rsid w:val="00505F67"/>
    <w:rsid w:val="005060AF"/>
    <w:rsid w:val="00506567"/>
    <w:rsid w:val="00506CCF"/>
    <w:rsid w:val="005070CE"/>
    <w:rsid w:val="0050743A"/>
    <w:rsid w:val="00507564"/>
    <w:rsid w:val="005079D8"/>
    <w:rsid w:val="00507AC7"/>
    <w:rsid w:val="00507E96"/>
    <w:rsid w:val="00507F82"/>
    <w:rsid w:val="00510307"/>
    <w:rsid w:val="00510654"/>
    <w:rsid w:val="005106E2"/>
    <w:rsid w:val="00510D59"/>
    <w:rsid w:val="00510DB8"/>
    <w:rsid w:val="00511242"/>
    <w:rsid w:val="005112A8"/>
    <w:rsid w:val="0051136D"/>
    <w:rsid w:val="00511883"/>
    <w:rsid w:val="00512631"/>
    <w:rsid w:val="005126EC"/>
    <w:rsid w:val="00512E57"/>
    <w:rsid w:val="00513201"/>
    <w:rsid w:val="00513426"/>
    <w:rsid w:val="0051346B"/>
    <w:rsid w:val="00513CEE"/>
    <w:rsid w:val="0051421A"/>
    <w:rsid w:val="005143F0"/>
    <w:rsid w:val="0051452F"/>
    <w:rsid w:val="00514A87"/>
    <w:rsid w:val="00514A8E"/>
    <w:rsid w:val="00514C66"/>
    <w:rsid w:val="00514F0A"/>
    <w:rsid w:val="0051554C"/>
    <w:rsid w:val="00515585"/>
    <w:rsid w:val="00515809"/>
    <w:rsid w:val="00515918"/>
    <w:rsid w:val="00515F3B"/>
    <w:rsid w:val="00515F58"/>
    <w:rsid w:val="0051643E"/>
    <w:rsid w:val="00516452"/>
    <w:rsid w:val="0051691E"/>
    <w:rsid w:val="00516CCD"/>
    <w:rsid w:val="00516D18"/>
    <w:rsid w:val="0051708C"/>
    <w:rsid w:val="005171AB"/>
    <w:rsid w:val="00517690"/>
    <w:rsid w:val="00517F82"/>
    <w:rsid w:val="0052034D"/>
    <w:rsid w:val="00520484"/>
    <w:rsid w:val="00520839"/>
    <w:rsid w:val="00520BDB"/>
    <w:rsid w:val="00520D48"/>
    <w:rsid w:val="00520E78"/>
    <w:rsid w:val="005212E4"/>
    <w:rsid w:val="005216D2"/>
    <w:rsid w:val="00521748"/>
    <w:rsid w:val="00521956"/>
    <w:rsid w:val="00521F3F"/>
    <w:rsid w:val="00522208"/>
    <w:rsid w:val="00522355"/>
    <w:rsid w:val="00522716"/>
    <w:rsid w:val="005227B7"/>
    <w:rsid w:val="005229EA"/>
    <w:rsid w:val="005236D6"/>
    <w:rsid w:val="00523810"/>
    <w:rsid w:val="0052484C"/>
    <w:rsid w:val="00524ABC"/>
    <w:rsid w:val="00524AD8"/>
    <w:rsid w:val="005250A8"/>
    <w:rsid w:val="00525C61"/>
    <w:rsid w:val="00525E75"/>
    <w:rsid w:val="005263E7"/>
    <w:rsid w:val="00526712"/>
    <w:rsid w:val="00526DE2"/>
    <w:rsid w:val="00526DF6"/>
    <w:rsid w:val="00526F01"/>
    <w:rsid w:val="00527476"/>
    <w:rsid w:val="00527642"/>
    <w:rsid w:val="0052779E"/>
    <w:rsid w:val="00527B5B"/>
    <w:rsid w:val="00527C79"/>
    <w:rsid w:val="0053060D"/>
    <w:rsid w:val="005307C8"/>
    <w:rsid w:val="00530A2C"/>
    <w:rsid w:val="00531195"/>
    <w:rsid w:val="005313A7"/>
    <w:rsid w:val="0053140D"/>
    <w:rsid w:val="00531B2A"/>
    <w:rsid w:val="00531DDC"/>
    <w:rsid w:val="005320CF"/>
    <w:rsid w:val="00532A33"/>
    <w:rsid w:val="00532E4C"/>
    <w:rsid w:val="0053319F"/>
    <w:rsid w:val="005334E9"/>
    <w:rsid w:val="00533697"/>
    <w:rsid w:val="00533870"/>
    <w:rsid w:val="00533A6E"/>
    <w:rsid w:val="00533AFA"/>
    <w:rsid w:val="00533CE6"/>
    <w:rsid w:val="00533D45"/>
    <w:rsid w:val="005341F8"/>
    <w:rsid w:val="00534413"/>
    <w:rsid w:val="00534852"/>
    <w:rsid w:val="00534904"/>
    <w:rsid w:val="00534A44"/>
    <w:rsid w:val="00534AEC"/>
    <w:rsid w:val="00534BC4"/>
    <w:rsid w:val="00534C5E"/>
    <w:rsid w:val="005351E4"/>
    <w:rsid w:val="0053553A"/>
    <w:rsid w:val="0053582F"/>
    <w:rsid w:val="00535A65"/>
    <w:rsid w:val="00535BD3"/>
    <w:rsid w:val="00535D93"/>
    <w:rsid w:val="00535FF1"/>
    <w:rsid w:val="005364EF"/>
    <w:rsid w:val="005367F6"/>
    <w:rsid w:val="00536911"/>
    <w:rsid w:val="00536C03"/>
    <w:rsid w:val="00536C57"/>
    <w:rsid w:val="00536DA9"/>
    <w:rsid w:val="0053709B"/>
    <w:rsid w:val="005370F2"/>
    <w:rsid w:val="005371D8"/>
    <w:rsid w:val="005371FE"/>
    <w:rsid w:val="005372C3"/>
    <w:rsid w:val="00537382"/>
    <w:rsid w:val="005375D9"/>
    <w:rsid w:val="0053777B"/>
    <w:rsid w:val="00537D3F"/>
    <w:rsid w:val="0054014D"/>
    <w:rsid w:val="005404BF"/>
    <w:rsid w:val="00540594"/>
    <w:rsid w:val="005408E2"/>
    <w:rsid w:val="00540BD7"/>
    <w:rsid w:val="00541090"/>
    <w:rsid w:val="00541285"/>
    <w:rsid w:val="0054130B"/>
    <w:rsid w:val="005415BD"/>
    <w:rsid w:val="00541726"/>
    <w:rsid w:val="005419D5"/>
    <w:rsid w:val="00541ABE"/>
    <w:rsid w:val="00541F49"/>
    <w:rsid w:val="0054201F"/>
    <w:rsid w:val="005422BA"/>
    <w:rsid w:val="0054269A"/>
    <w:rsid w:val="00542837"/>
    <w:rsid w:val="005428A9"/>
    <w:rsid w:val="005428AF"/>
    <w:rsid w:val="00542EB1"/>
    <w:rsid w:val="00543081"/>
    <w:rsid w:val="00543610"/>
    <w:rsid w:val="00543A44"/>
    <w:rsid w:val="00543B15"/>
    <w:rsid w:val="00543D1D"/>
    <w:rsid w:val="00543DA3"/>
    <w:rsid w:val="0054417D"/>
    <w:rsid w:val="005442C4"/>
    <w:rsid w:val="00544674"/>
    <w:rsid w:val="00544779"/>
    <w:rsid w:val="005448A6"/>
    <w:rsid w:val="00544932"/>
    <w:rsid w:val="00544C57"/>
    <w:rsid w:val="00544F34"/>
    <w:rsid w:val="005450DB"/>
    <w:rsid w:val="00545158"/>
    <w:rsid w:val="00545270"/>
    <w:rsid w:val="00545374"/>
    <w:rsid w:val="0054579B"/>
    <w:rsid w:val="00545EBE"/>
    <w:rsid w:val="005461DC"/>
    <w:rsid w:val="0054696E"/>
    <w:rsid w:val="00546D0A"/>
    <w:rsid w:val="0054724D"/>
    <w:rsid w:val="00547449"/>
    <w:rsid w:val="00547478"/>
    <w:rsid w:val="00547774"/>
    <w:rsid w:val="00547839"/>
    <w:rsid w:val="0054787C"/>
    <w:rsid w:val="00547924"/>
    <w:rsid w:val="00547A59"/>
    <w:rsid w:val="00550331"/>
    <w:rsid w:val="005514C2"/>
    <w:rsid w:val="005519E5"/>
    <w:rsid w:val="00551A0B"/>
    <w:rsid w:val="00551B01"/>
    <w:rsid w:val="00551D1C"/>
    <w:rsid w:val="00551F0A"/>
    <w:rsid w:val="005524DE"/>
    <w:rsid w:val="00552530"/>
    <w:rsid w:val="00552944"/>
    <w:rsid w:val="00552A9A"/>
    <w:rsid w:val="00552C2E"/>
    <w:rsid w:val="00552F5D"/>
    <w:rsid w:val="0055316A"/>
    <w:rsid w:val="00553867"/>
    <w:rsid w:val="00553977"/>
    <w:rsid w:val="00553B80"/>
    <w:rsid w:val="00553FFB"/>
    <w:rsid w:val="00554088"/>
    <w:rsid w:val="005543FD"/>
    <w:rsid w:val="005545CE"/>
    <w:rsid w:val="005546F3"/>
    <w:rsid w:val="00554C22"/>
    <w:rsid w:val="0055533B"/>
    <w:rsid w:val="0055576A"/>
    <w:rsid w:val="00555BB0"/>
    <w:rsid w:val="005563DD"/>
    <w:rsid w:val="005564AF"/>
    <w:rsid w:val="005566CE"/>
    <w:rsid w:val="00556861"/>
    <w:rsid w:val="00556C2C"/>
    <w:rsid w:val="00556D19"/>
    <w:rsid w:val="005578FC"/>
    <w:rsid w:val="00557A65"/>
    <w:rsid w:val="00557A89"/>
    <w:rsid w:val="00557B2D"/>
    <w:rsid w:val="00557E9D"/>
    <w:rsid w:val="00560458"/>
    <w:rsid w:val="00560519"/>
    <w:rsid w:val="0056058B"/>
    <w:rsid w:val="0056072E"/>
    <w:rsid w:val="00560819"/>
    <w:rsid w:val="00560AB9"/>
    <w:rsid w:val="00561206"/>
    <w:rsid w:val="0056124A"/>
    <w:rsid w:val="00561415"/>
    <w:rsid w:val="0056193E"/>
    <w:rsid w:val="00561D47"/>
    <w:rsid w:val="00562901"/>
    <w:rsid w:val="00562C79"/>
    <w:rsid w:val="00562D0F"/>
    <w:rsid w:val="00563088"/>
    <w:rsid w:val="005630FA"/>
    <w:rsid w:val="005633F7"/>
    <w:rsid w:val="005635CB"/>
    <w:rsid w:val="00563A87"/>
    <w:rsid w:val="0056407A"/>
    <w:rsid w:val="0056413F"/>
    <w:rsid w:val="00564507"/>
    <w:rsid w:val="00564B8B"/>
    <w:rsid w:val="005659D2"/>
    <w:rsid w:val="00565AAE"/>
    <w:rsid w:val="00565D2D"/>
    <w:rsid w:val="0056604D"/>
    <w:rsid w:val="00566A3B"/>
    <w:rsid w:val="00566CC5"/>
    <w:rsid w:val="00566E75"/>
    <w:rsid w:val="00567301"/>
    <w:rsid w:val="00567581"/>
    <w:rsid w:val="00567985"/>
    <w:rsid w:val="00567AAA"/>
    <w:rsid w:val="00567AD0"/>
    <w:rsid w:val="00567B64"/>
    <w:rsid w:val="00567C19"/>
    <w:rsid w:val="00570348"/>
    <w:rsid w:val="005703DE"/>
    <w:rsid w:val="00570700"/>
    <w:rsid w:val="00570D01"/>
    <w:rsid w:val="00570DA3"/>
    <w:rsid w:val="00570E24"/>
    <w:rsid w:val="00570EF6"/>
    <w:rsid w:val="005711B7"/>
    <w:rsid w:val="00571843"/>
    <w:rsid w:val="005719D1"/>
    <w:rsid w:val="00571A09"/>
    <w:rsid w:val="00571F2D"/>
    <w:rsid w:val="00571F45"/>
    <w:rsid w:val="00572002"/>
    <w:rsid w:val="005720E3"/>
    <w:rsid w:val="005721EA"/>
    <w:rsid w:val="0057228D"/>
    <w:rsid w:val="00572476"/>
    <w:rsid w:val="005724C3"/>
    <w:rsid w:val="00572733"/>
    <w:rsid w:val="00572752"/>
    <w:rsid w:val="00572AF1"/>
    <w:rsid w:val="00573A2E"/>
    <w:rsid w:val="00573E1B"/>
    <w:rsid w:val="00574254"/>
    <w:rsid w:val="00574425"/>
    <w:rsid w:val="00574678"/>
    <w:rsid w:val="00574A97"/>
    <w:rsid w:val="00574B5C"/>
    <w:rsid w:val="00574D90"/>
    <w:rsid w:val="00574DB8"/>
    <w:rsid w:val="00574E4B"/>
    <w:rsid w:val="00574F05"/>
    <w:rsid w:val="005753FC"/>
    <w:rsid w:val="0057550F"/>
    <w:rsid w:val="00575522"/>
    <w:rsid w:val="00575C04"/>
    <w:rsid w:val="00575E1B"/>
    <w:rsid w:val="005761D0"/>
    <w:rsid w:val="005767F9"/>
    <w:rsid w:val="00577508"/>
    <w:rsid w:val="005779FF"/>
    <w:rsid w:val="00580105"/>
    <w:rsid w:val="005806BC"/>
    <w:rsid w:val="00580A5A"/>
    <w:rsid w:val="00580D63"/>
    <w:rsid w:val="00580F56"/>
    <w:rsid w:val="005814B3"/>
    <w:rsid w:val="00581514"/>
    <w:rsid w:val="005817DE"/>
    <w:rsid w:val="00581EF8"/>
    <w:rsid w:val="00582176"/>
    <w:rsid w:val="00582500"/>
    <w:rsid w:val="005825C2"/>
    <w:rsid w:val="0058268A"/>
    <w:rsid w:val="00582731"/>
    <w:rsid w:val="00582972"/>
    <w:rsid w:val="00582B37"/>
    <w:rsid w:val="00582CA9"/>
    <w:rsid w:val="00582E61"/>
    <w:rsid w:val="00582F77"/>
    <w:rsid w:val="00583AA0"/>
    <w:rsid w:val="00583D08"/>
    <w:rsid w:val="00583D98"/>
    <w:rsid w:val="00583EF9"/>
    <w:rsid w:val="00584197"/>
    <w:rsid w:val="00584200"/>
    <w:rsid w:val="00584345"/>
    <w:rsid w:val="005844BE"/>
    <w:rsid w:val="0058460B"/>
    <w:rsid w:val="00584736"/>
    <w:rsid w:val="00584900"/>
    <w:rsid w:val="00584C16"/>
    <w:rsid w:val="0058509F"/>
    <w:rsid w:val="005852D7"/>
    <w:rsid w:val="00585EDD"/>
    <w:rsid w:val="00586990"/>
    <w:rsid w:val="00586D90"/>
    <w:rsid w:val="00586E47"/>
    <w:rsid w:val="00586E8A"/>
    <w:rsid w:val="0058712B"/>
    <w:rsid w:val="00587495"/>
    <w:rsid w:val="005874E0"/>
    <w:rsid w:val="005875F8"/>
    <w:rsid w:val="00587906"/>
    <w:rsid w:val="00587AE8"/>
    <w:rsid w:val="00587BEB"/>
    <w:rsid w:val="00587E70"/>
    <w:rsid w:val="00587F2E"/>
    <w:rsid w:val="00587FB2"/>
    <w:rsid w:val="00587FCC"/>
    <w:rsid w:val="00590241"/>
    <w:rsid w:val="00590540"/>
    <w:rsid w:val="00590A24"/>
    <w:rsid w:val="00591138"/>
    <w:rsid w:val="0059160E"/>
    <w:rsid w:val="00592301"/>
    <w:rsid w:val="005923ED"/>
    <w:rsid w:val="00592407"/>
    <w:rsid w:val="005924F2"/>
    <w:rsid w:val="005929E0"/>
    <w:rsid w:val="00592F2E"/>
    <w:rsid w:val="00593035"/>
    <w:rsid w:val="005930E2"/>
    <w:rsid w:val="00593440"/>
    <w:rsid w:val="0059354F"/>
    <w:rsid w:val="00593752"/>
    <w:rsid w:val="00593D1B"/>
    <w:rsid w:val="00593F71"/>
    <w:rsid w:val="005942DE"/>
    <w:rsid w:val="00594567"/>
    <w:rsid w:val="005945F0"/>
    <w:rsid w:val="005949C4"/>
    <w:rsid w:val="00594C0B"/>
    <w:rsid w:val="00594FAE"/>
    <w:rsid w:val="0059583E"/>
    <w:rsid w:val="00595A14"/>
    <w:rsid w:val="00595D43"/>
    <w:rsid w:val="00595F21"/>
    <w:rsid w:val="00596288"/>
    <w:rsid w:val="00596431"/>
    <w:rsid w:val="005965F9"/>
    <w:rsid w:val="00596CB4"/>
    <w:rsid w:val="00596DEF"/>
    <w:rsid w:val="00596F94"/>
    <w:rsid w:val="00596FFB"/>
    <w:rsid w:val="0059713D"/>
    <w:rsid w:val="005975C8"/>
    <w:rsid w:val="00597775"/>
    <w:rsid w:val="005979AB"/>
    <w:rsid w:val="00597C16"/>
    <w:rsid w:val="00597C48"/>
    <w:rsid w:val="00597FBE"/>
    <w:rsid w:val="005A006B"/>
    <w:rsid w:val="005A0464"/>
    <w:rsid w:val="005A0560"/>
    <w:rsid w:val="005A062B"/>
    <w:rsid w:val="005A0667"/>
    <w:rsid w:val="005A0AC6"/>
    <w:rsid w:val="005A0BEA"/>
    <w:rsid w:val="005A10AA"/>
    <w:rsid w:val="005A11BB"/>
    <w:rsid w:val="005A1647"/>
    <w:rsid w:val="005A17A0"/>
    <w:rsid w:val="005A17E6"/>
    <w:rsid w:val="005A1FD4"/>
    <w:rsid w:val="005A22CB"/>
    <w:rsid w:val="005A28CD"/>
    <w:rsid w:val="005A292A"/>
    <w:rsid w:val="005A2F31"/>
    <w:rsid w:val="005A31E8"/>
    <w:rsid w:val="005A3232"/>
    <w:rsid w:val="005A34D1"/>
    <w:rsid w:val="005A3722"/>
    <w:rsid w:val="005A39CF"/>
    <w:rsid w:val="005A3C28"/>
    <w:rsid w:val="005A3E19"/>
    <w:rsid w:val="005A4525"/>
    <w:rsid w:val="005A4738"/>
    <w:rsid w:val="005A4896"/>
    <w:rsid w:val="005A4A44"/>
    <w:rsid w:val="005A53BC"/>
    <w:rsid w:val="005A5446"/>
    <w:rsid w:val="005A5729"/>
    <w:rsid w:val="005A5837"/>
    <w:rsid w:val="005A5C3A"/>
    <w:rsid w:val="005A5D85"/>
    <w:rsid w:val="005A5F45"/>
    <w:rsid w:val="005A657E"/>
    <w:rsid w:val="005A6C30"/>
    <w:rsid w:val="005A7063"/>
    <w:rsid w:val="005A723E"/>
    <w:rsid w:val="005A7950"/>
    <w:rsid w:val="005A79BD"/>
    <w:rsid w:val="005B03D1"/>
    <w:rsid w:val="005B0778"/>
    <w:rsid w:val="005B077B"/>
    <w:rsid w:val="005B082B"/>
    <w:rsid w:val="005B108B"/>
    <w:rsid w:val="005B127D"/>
    <w:rsid w:val="005B1AE0"/>
    <w:rsid w:val="005B1D22"/>
    <w:rsid w:val="005B1E56"/>
    <w:rsid w:val="005B21BA"/>
    <w:rsid w:val="005B2651"/>
    <w:rsid w:val="005B2B3B"/>
    <w:rsid w:val="005B2E62"/>
    <w:rsid w:val="005B306C"/>
    <w:rsid w:val="005B3213"/>
    <w:rsid w:val="005B34B9"/>
    <w:rsid w:val="005B3618"/>
    <w:rsid w:val="005B38DE"/>
    <w:rsid w:val="005B4165"/>
    <w:rsid w:val="005B421A"/>
    <w:rsid w:val="005B4A18"/>
    <w:rsid w:val="005B5782"/>
    <w:rsid w:val="005B58C9"/>
    <w:rsid w:val="005B5F9E"/>
    <w:rsid w:val="005B6093"/>
    <w:rsid w:val="005B62B8"/>
    <w:rsid w:val="005B656F"/>
    <w:rsid w:val="005B69B1"/>
    <w:rsid w:val="005B6D12"/>
    <w:rsid w:val="005B6D17"/>
    <w:rsid w:val="005B7191"/>
    <w:rsid w:val="005B7440"/>
    <w:rsid w:val="005B750D"/>
    <w:rsid w:val="005B7602"/>
    <w:rsid w:val="005B7731"/>
    <w:rsid w:val="005B7AC7"/>
    <w:rsid w:val="005B7D38"/>
    <w:rsid w:val="005B7D4D"/>
    <w:rsid w:val="005C026B"/>
    <w:rsid w:val="005C0543"/>
    <w:rsid w:val="005C0846"/>
    <w:rsid w:val="005C1482"/>
    <w:rsid w:val="005C1832"/>
    <w:rsid w:val="005C193C"/>
    <w:rsid w:val="005C1A6A"/>
    <w:rsid w:val="005C1B2D"/>
    <w:rsid w:val="005C1EAE"/>
    <w:rsid w:val="005C2539"/>
    <w:rsid w:val="005C2575"/>
    <w:rsid w:val="005C2D54"/>
    <w:rsid w:val="005C2D6A"/>
    <w:rsid w:val="005C2DFD"/>
    <w:rsid w:val="005C3251"/>
    <w:rsid w:val="005C3704"/>
    <w:rsid w:val="005C3830"/>
    <w:rsid w:val="005C39A8"/>
    <w:rsid w:val="005C3A18"/>
    <w:rsid w:val="005C3ECF"/>
    <w:rsid w:val="005C4099"/>
    <w:rsid w:val="005C4757"/>
    <w:rsid w:val="005C4874"/>
    <w:rsid w:val="005C4A3E"/>
    <w:rsid w:val="005C4BFB"/>
    <w:rsid w:val="005C4C6C"/>
    <w:rsid w:val="005C4E82"/>
    <w:rsid w:val="005C5195"/>
    <w:rsid w:val="005C52AA"/>
    <w:rsid w:val="005C546C"/>
    <w:rsid w:val="005C5493"/>
    <w:rsid w:val="005C54C5"/>
    <w:rsid w:val="005C5538"/>
    <w:rsid w:val="005C5A95"/>
    <w:rsid w:val="005C5AF5"/>
    <w:rsid w:val="005C5B5F"/>
    <w:rsid w:val="005C5D47"/>
    <w:rsid w:val="005C5E2B"/>
    <w:rsid w:val="005C5E8E"/>
    <w:rsid w:val="005C5FAA"/>
    <w:rsid w:val="005C68AA"/>
    <w:rsid w:val="005C6901"/>
    <w:rsid w:val="005C6FD7"/>
    <w:rsid w:val="005C7194"/>
    <w:rsid w:val="005C71A1"/>
    <w:rsid w:val="005C7350"/>
    <w:rsid w:val="005C73C7"/>
    <w:rsid w:val="005C74AA"/>
    <w:rsid w:val="005C7C77"/>
    <w:rsid w:val="005D01EC"/>
    <w:rsid w:val="005D0471"/>
    <w:rsid w:val="005D172A"/>
    <w:rsid w:val="005D1866"/>
    <w:rsid w:val="005D203F"/>
    <w:rsid w:val="005D235A"/>
    <w:rsid w:val="005D2367"/>
    <w:rsid w:val="005D2744"/>
    <w:rsid w:val="005D294B"/>
    <w:rsid w:val="005D3134"/>
    <w:rsid w:val="005D33FA"/>
    <w:rsid w:val="005D3A56"/>
    <w:rsid w:val="005D3BAF"/>
    <w:rsid w:val="005D3C87"/>
    <w:rsid w:val="005D424F"/>
    <w:rsid w:val="005D4712"/>
    <w:rsid w:val="005D4C97"/>
    <w:rsid w:val="005D4CC3"/>
    <w:rsid w:val="005D5000"/>
    <w:rsid w:val="005D5031"/>
    <w:rsid w:val="005D541C"/>
    <w:rsid w:val="005D55E7"/>
    <w:rsid w:val="005D5872"/>
    <w:rsid w:val="005D5A68"/>
    <w:rsid w:val="005D5BF5"/>
    <w:rsid w:val="005D72B0"/>
    <w:rsid w:val="005D76BB"/>
    <w:rsid w:val="005D7D6E"/>
    <w:rsid w:val="005E07FF"/>
    <w:rsid w:val="005E0B68"/>
    <w:rsid w:val="005E0BFB"/>
    <w:rsid w:val="005E0CA0"/>
    <w:rsid w:val="005E0F0B"/>
    <w:rsid w:val="005E0FDE"/>
    <w:rsid w:val="005E1120"/>
    <w:rsid w:val="005E2E32"/>
    <w:rsid w:val="005E2FDA"/>
    <w:rsid w:val="005E30EB"/>
    <w:rsid w:val="005E310E"/>
    <w:rsid w:val="005E349D"/>
    <w:rsid w:val="005E36AE"/>
    <w:rsid w:val="005E3A50"/>
    <w:rsid w:val="005E3E37"/>
    <w:rsid w:val="005E40C1"/>
    <w:rsid w:val="005E44B3"/>
    <w:rsid w:val="005E491D"/>
    <w:rsid w:val="005E4A7E"/>
    <w:rsid w:val="005E4AEF"/>
    <w:rsid w:val="005E51E6"/>
    <w:rsid w:val="005E5535"/>
    <w:rsid w:val="005E59A7"/>
    <w:rsid w:val="005E5BAE"/>
    <w:rsid w:val="005E5F3C"/>
    <w:rsid w:val="005E613B"/>
    <w:rsid w:val="005E665B"/>
    <w:rsid w:val="005E6FB1"/>
    <w:rsid w:val="005E75B0"/>
    <w:rsid w:val="005E7C89"/>
    <w:rsid w:val="005F00AF"/>
    <w:rsid w:val="005F07BA"/>
    <w:rsid w:val="005F086D"/>
    <w:rsid w:val="005F0C00"/>
    <w:rsid w:val="005F0E1E"/>
    <w:rsid w:val="005F117C"/>
    <w:rsid w:val="005F1A64"/>
    <w:rsid w:val="005F1AE6"/>
    <w:rsid w:val="005F1BC0"/>
    <w:rsid w:val="005F1DC9"/>
    <w:rsid w:val="005F1F09"/>
    <w:rsid w:val="005F2227"/>
    <w:rsid w:val="005F2C71"/>
    <w:rsid w:val="005F2F6E"/>
    <w:rsid w:val="005F33EE"/>
    <w:rsid w:val="005F3911"/>
    <w:rsid w:val="005F3969"/>
    <w:rsid w:val="005F3CF1"/>
    <w:rsid w:val="005F3D77"/>
    <w:rsid w:val="005F4717"/>
    <w:rsid w:val="005F4824"/>
    <w:rsid w:val="005F4C9D"/>
    <w:rsid w:val="005F5741"/>
    <w:rsid w:val="005F5AA8"/>
    <w:rsid w:val="005F676E"/>
    <w:rsid w:val="005F693C"/>
    <w:rsid w:val="005F69B9"/>
    <w:rsid w:val="005F74DB"/>
    <w:rsid w:val="005F752E"/>
    <w:rsid w:val="005F77D2"/>
    <w:rsid w:val="005F77E5"/>
    <w:rsid w:val="005F7AF5"/>
    <w:rsid w:val="00600278"/>
    <w:rsid w:val="006002EA"/>
    <w:rsid w:val="006005C7"/>
    <w:rsid w:val="00600F1A"/>
    <w:rsid w:val="00600F32"/>
    <w:rsid w:val="00601018"/>
    <w:rsid w:val="00601076"/>
    <w:rsid w:val="0060107B"/>
    <w:rsid w:val="0060118C"/>
    <w:rsid w:val="00601238"/>
    <w:rsid w:val="0060150E"/>
    <w:rsid w:val="0060184D"/>
    <w:rsid w:val="00601B76"/>
    <w:rsid w:val="00601CF5"/>
    <w:rsid w:val="00601D33"/>
    <w:rsid w:val="00602137"/>
    <w:rsid w:val="00602875"/>
    <w:rsid w:val="006028A7"/>
    <w:rsid w:val="0060297F"/>
    <w:rsid w:val="006029E9"/>
    <w:rsid w:val="00602A89"/>
    <w:rsid w:val="00602B7D"/>
    <w:rsid w:val="006031FA"/>
    <w:rsid w:val="0060332F"/>
    <w:rsid w:val="006035DD"/>
    <w:rsid w:val="00603899"/>
    <w:rsid w:val="00603B48"/>
    <w:rsid w:val="00604817"/>
    <w:rsid w:val="00604940"/>
    <w:rsid w:val="00604AD3"/>
    <w:rsid w:val="00604C29"/>
    <w:rsid w:val="00604F18"/>
    <w:rsid w:val="006054A4"/>
    <w:rsid w:val="00605790"/>
    <w:rsid w:val="006059C0"/>
    <w:rsid w:val="00605B42"/>
    <w:rsid w:val="00605D79"/>
    <w:rsid w:val="00605DC5"/>
    <w:rsid w:val="00605EEC"/>
    <w:rsid w:val="00605F99"/>
    <w:rsid w:val="006060E0"/>
    <w:rsid w:val="00606584"/>
    <w:rsid w:val="006065D8"/>
    <w:rsid w:val="0060696F"/>
    <w:rsid w:val="0060697A"/>
    <w:rsid w:val="00606B4F"/>
    <w:rsid w:val="00606C05"/>
    <w:rsid w:val="00606C35"/>
    <w:rsid w:val="00606CEB"/>
    <w:rsid w:val="00606D4B"/>
    <w:rsid w:val="00607262"/>
    <w:rsid w:val="00607310"/>
    <w:rsid w:val="00607420"/>
    <w:rsid w:val="0060747B"/>
    <w:rsid w:val="006075CF"/>
    <w:rsid w:val="0060762B"/>
    <w:rsid w:val="00607935"/>
    <w:rsid w:val="00607A12"/>
    <w:rsid w:val="006101A0"/>
    <w:rsid w:val="006106E4"/>
    <w:rsid w:val="0061080A"/>
    <w:rsid w:val="00610828"/>
    <w:rsid w:val="00610853"/>
    <w:rsid w:val="00610963"/>
    <w:rsid w:val="00610C52"/>
    <w:rsid w:val="00610F03"/>
    <w:rsid w:val="00610FA7"/>
    <w:rsid w:val="00610FFE"/>
    <w:rsid w:val="00611799"/>
    <w:rsid w:val="006117FA"/>
    <w:rsid w:val="00612638"/>
    <w:rsid w:val="00612BA9"/>
    <w:rsid w:val="00612FEE"/>
    <w:rsid w:val="00613249"/>
    <w:rsid w:val="0061362D"/>
    <w:rsid w:val="00613650"/>
    <w:rsid w:val="0061382E"/>
    <w:rsid w:val="0061387C"/>
    <w:rsid w:val="0061392D"/>
    <w:rsid w:val="0061396E"/>
    <w:rsid w:val="00613AF9"/>
    <w:rsid w:val="00613C82"/>
    <w:rsid w:val="00613D78"/>
    <w:rsid w:val="00614167"/>
    <w:rsid w:val="006144D2"/>
    <w:rsid w:val="00614628"/>
    <w:rsid w:val="00614FE2"/>
    <w:rsid w:val="006150CA"/>
    <w:rsid w:val="006152CE"/>
    <w:rsid w:val="006153A0"/>
    <w:rsid w:val="006154F6"/>
    <w:rsid w:val="00615F33"/>
    <w:rsid w:val="00615F4E"/>
    <w:rsid w:val="006161E0"/>
    <w:rsid w:val="0061648C"/>
    <w:rsid w:val="0061666E"/>
    <w:rsid w:val="0061701F"/>
    <w:rsid w:val="00617181"/>
    <w:rsid w:val="006171C5"/>
    <w:rsid w:val="006174CC"/>
    <w:rsid w:val="006174D0"/>
    <w:rsid w:val="00617D39"/>
    <w:rsid w:val="00617E86"/>
    <w:rsid w:val="006202FD"/>
    <w:rsid w:val="0062034B"/>
    <w:rsid w:val="00620789"/>
    <w:rsid w:val="006208FD"/>
    <w:rsid w:val="00620A39"/>
    <w:rsid w:val="00620BEF"/>
    <w:rsid w:val="00620D3A"/>
    <w:rsid w:val="00620DFC"/>
    <w:rsid w:val="0062166B"/>
    <w:rsid w:val="006217BE"/>
    <w:rsid w:val="00621C4E"/>
    <w:rsid w:val="00621C96"/>
    <w:rsid w:val="006222B4"/>
    <w:rsid w:val="00622675"/>
    <w:rsid w:val="006226C3"/>
    <w:rsid w:val="00622849"/>
    <w:rsid w:val="006228A6"/>
    <w:rsid w:val="00622B4D"/>
    <w:rsid w:val="00622EEA"/>
    <w:rsid w:val="00622F21"/>
    <w:rsid w:val="006233C4"/>
    <w:rsid w:val="006236D2"/>
    <w:rsid w:val="00623929"/>
    <w:rsid w:val="00623FF3"/>
    <w:rsid w:val="00624767"/>
    <w:rsid w:val="00624794"/>
    <w:rsid w:val="0062492E"/>
    <w:rsid w:val="00624D9A"/>
    <w:rsid w:val="00624E1D"/>
    <w:rsid w:val="00625343"/>
    <w:rsid w:val="00625375"/>
    <w:rsid w:val="00625716"/>
    <w:rsid w:val="00625FB1"/>
    <w:rsid w:val="006262A5"/>
    <w:rsid w:val="0062630B"/>
    <w:rsid w:val="006264E1"/>
    <w:rsid w:val="006265F9"/>
    <w:rsid w:val="00626B04"/>
    <w:rsid w:val="00626E9B"/>
    <w:rsid w:val="0062730E"/>
    <w:rsid w:val="00627341"/>
    <w:rsid w:val="00627418"/>
    <w:rsid w:val="00627778"/>
    <w:rsid w:val="006278C5"/>
    <w:rsid w:val="006279C2"/>
    <w:rsid w:val="00627D20"/>
    <w:rsid w:val="00627F4D"/>
    <w:rsid w:val="00630248"/>
    <w:rsid w:val="006304D7"/>
    <w:rsid w:val="00630951"/>
    <w:rsid w:val="00630ABF"/>
    <w:rsid w:val="00630AC2"/>
    <w:rsid w:val="00630D54"/>
    <w:rsid w:val="0063103A"/>
    <w:rsid w:val="0063119C"/>
    <w:rsid w:val="00631499"/>
    <w:rsid w:val="00631996"/>
    <w:rsid w:val="00631CDE"/>
    <w:rsid w:val="00631F98"/>
    <w:rsid w:val="0063265E"/>
    <w:rsid w:val="006327E3"/>
    <w:rsid w:val="006329EC"/>
    <w:rsid w:val="00632A27"/>
    <w:rsid w:val="00632D35"/>
    <w:rsid w:val="00632DFF"/>
    <w:rsid w:val="00633008"/>
    <w:rsid w:val="00633280"/>
    <w:rsid w:val="006334FF"/>
    <w:rsid w:val="006336CD"/>
    <w:rsid w:val="006336DE"/>
    <w:rsid w:val="00633B17"/>
    <w:rsid w:val="00633D36"/>
    <w:rsid w:val="00633FDC"/>
    <w:rsid w:val="00634149"/>
    <w:rsid w:val="00634418"/>
    <w:rsid w:val="00634EB9"/>
    <w:rsid w:val="00634F18"/>
    <w:rsid w:val="00634FC4"/>
    <w:rsid w:val="0063524E"/>
    <w:rsid w:val="00635265"/>
    <w:rsid w:val="0063526C"/>
    <w:rsid w:val="00635334"/>
    <w:rsid w:val="006354EC"/>
    <w:rsid w:val="00635522"/>
    <w:rsid w:val="006357C5"/>
    <w:rsid w:val="0063591A"/>
    <w:rsid w:val="00635AC4"/>
    <w:rsid w:val="00635ADA"/>
    <w:rsid w:val="00635AEB"/>
    <w:rsid w:val="00635E18"/>
    <w:rsid w:val="0063623F"/>
    <w:rsid w:val="006362E1"/>
    <w:rsid w:val="00636B43"/>
    <w:rsid w:val="00637233"/>
    <w:rsid w:val="00637266"/>
    <w:rsid w:val="00637297"/>
    <w:rsid w:val="00637770"/>
    <w:rsid w:val="006377C3"/>
    <w:rsid w:val="006407B8"/>
    <w:rsid w:val="0064087D"/>
    <w:rsid w:val="0064091C"/>
    <w:rsid w:val="0064099D"/>
    <w:rsid w:val="00640F34"/>
    <w:rsid w:val="006410BF"/>
    <w:rsid w:val="00641347"/>
    <w:rsid w:val="00641911"/>
    <w:rsid w:val="00641968"/>
    <w:rsid w:val="00641D81"/>
    <w:rsid w:val="00641FE9"/>
    <w:rsid w:val="00642216"/>
    <w:rsid w:val="00642812"/>
    <w:rsid w:val="00642A7B"/>
    <w:rsid w:val="00643200"/>
    <w:rsid w:val="00643592"/>
    <w:rsid w:val="006436C2"/>
    <w:rsid w:val="0064374E"/>
    <w:rsid w:val="00643819"/>
    <w:rsid w:val="00643A8D"/>
    <w:rsid w:val="00643D09"/>
    <w:rsid w:val="00644332"/>
    <w:rsid w:val="0064443A"/>
    <w:rsid w:val="00644450"/>
    <w:rsid w:val="0064448B"/>
    <w:rsid w:val="00644DE5"/>
    <w:rsid w:val="0064578D"/>
    <w:rsid w:val="00645CF2"/>
    <w:rsid w:val="00645F98"/>
    <w:rsid w:val="00645FB7"/>
    <w:rsid w:val="00646A3B"/>
    <w:rsid w:val="00646F70"/>
    <w:rsid w:val="0064737F"/>
    <w:rsid w:val="00647675"/>
    <w:rsid w:val="00647692"/>
    <w:rsid w:val="00647CFD"/>
    <w:rsid w:val="00647D20"/>
    <w:rsid w:val="00650560"/>
    <w:rsid w:val="006509C7"/>
    <w:rsid w:val="00650DB7"/>
    <w:rsid w:val="00650F8A"/>
    <w:rsid w:val="00651283"/>
    <w:rsid w:val="00651AA7"/>
    <w:rsid w:val="00651EC6"/>
    <w:rsid w:val="006520F7"/>
    <w:rsid w:val="0065240C"/>
    <w:rsid w:val="00652666"/>
    <w:rsid w:val="00652744"/>
    <w:rsid w:val="00652796"/>
    <w:rsid w:val="00652870"/>
    <w:rsid w:val="00652AE0"/>
    <w:rsid w:val="00652D33"/>
    <w:rsid w:val="00652E8A"/>
    <w:rsid w:val="00652FE2"/>
    <w:rsid w:val="0065358D"/>
    <w:rsid w:val="00653A42"/>
    <w:rsid w:val="00653C49"/>
    <w:rsid w:val="00653C8D"/>
    <w:rsid w:val="00654069"/>
    <w:rsid w:val="00654131"/>
    <w:rsid w:val="006542C5"/>
    <w:rsid w:val="00654696"/>
    <w:rsid w:val="00654993"/>
    <w:rsid w:val="00654A6E"/>
    <w:rsid w:val="00654B3D"/>
    <w:rsid w:val="00655615"/>
    <w:rsid w:val="00655A6A"/>
    <w:rsid w:val="00655AE4"/>
    <w:rsid w:val="00655D9E"/>
    <w:rsid w:val="00655DE4"/>
    <w:rsid w:val="006562EE"/>
    <w:rsid w:val="0065633A"/>
    <w:rsid w:val="00656458"/>
    <w:rsid w:val="006567CD"/>
    <w:rsid w:val="00656E0C"/>
    <w:rsid w:val="006573D2"/>
    <w:rsid w:val="006575FE"/>
    <w:rsid w:val="006576B2"/>
    <w:rsid w:val="00657863"/>
    <w:rsid w:val="00657A0F"/>
    <w:rsid w:val="00657F72"/>
    <w:rsid w:val="006600CE"/>
    <w:rsid w:val="00660A7D"/>
    <w:rsid w:val="00660AB2"/>
    <w:rsid w:val="00661389"/>
    <w:rsid w:val="00661661"/>
    <w:rsid w:val="00661806"/>
    <w:rsid w:val="006619AF"/>
    <w:rsid w:val="00661A84"/>
    <w:rsid w:val="00661BC1"/>
    <w:rsid w:val="00661C8C"/>
    <w:rsid w:val="00661E83"/>
    <w:rsid w:val="00661EE3"/>
    <w:rsid w:val="006622A6"/>
    <w:rsid w:val="006622E5"/>
    <w:rsid w:val="00662655"/>
    <w:rsid w:val="006628C2"/>
    <w:rsid w:val="006628DE"/>
    <w:rsid w:val="00662A04"/>
    <w:rsid w:val="00662A3E"/>
    <w:rsid w:val="00662D71"/>
    <w:rsid w:val="00662DCA"/>
    <w:rsid w:val="00662F1D"/>
    <w:rsid w:val="00663042"/>
    <w:rsid w:val="006632FA"/>
    <w:rsid w:val="00663633"/>
    <w:rsid w:val="0066379B"/>
    <w:rsid w:val="00663930"/>
    <w:rsid w:val="00663B05"/>
    <w:rsid w:val="00663C45"/>
    <w:rsid w:val="00663CAC"/>
    <w:rsid w:val="0066428F"/>
    <w:rsid w:val="006642D6"/>
    <w:rsid w:val="006643C1"/>
    <w:rsid w:val="00664408"/>
    <w:rsid w:val="0066442E"/>
    <w:rsid w:val="00664450"/>
    <w:rsid w:val="006646D7"/>
    <w:rsid w:val="006648B8"/>
    <w:rsid w:val="00665607"/>
    <w:rsid w:val="00665764"/>
    <w:rsid w:val="00665AF9"/>
    <w:rsid w:val="00666091"/>
    <w:rsid w:val="006662F2"/>
    <w:rsid w:val="00666695"/>
    <w:rsid w:val="00666C13"/>
    <w:rsid w:val="00666FBC"/>
    <w:rsid w:val="00667046"/>
    <w:rsid w:val="00667058"/>
    <w:rsid w:val="006671DF"/>
    <w:rsid w:val="00667603"/>
    <w:rsid w:val="00667731"/>
    <w:rsid w:val="00667732"/>
    <w:rsid w:val="0066779E"/>
    <w:rsid w:val="00667802"/>
    <w:rsid w:val="006678F5"/>
    <w:rsid w:val="00667BD3"/>
    <w:rsid w:val="00667C70"/>
    <w:rsid w:val="00667E47"/>
    <w:rsid w:val="0067008E"/>
    <w:rsid w:val="00670097"/>
    <w:rsid w:val="0067088F"/>
    <w:rsid w:val="0067093E"/>
    <w:rsid w:val="00670A3F"/>
    <w:rsid w:val="00670D9A"/>
    <w:rsid w:val="00671012"/>
    <w:rsid w:val="00671889"/>
    <w:rsid w:val="00671AEA"/>
    <w:rsid w:val="00671E82"/>
    <w:rsid w:val="006721EB"/>
    <w:rsid w:val="0067221B"/>
    <w:rsid w:val="00672352"/>
    <w:rsid w:val="00672449"/>
    <w:rsid w:val="00672670"/>
    <w:rsid w:val="0067289D"/>
    <w:rsid w:val="00672B2C"/>
    <w:rsid w:val="00672C41"/>
    <w:rsid w:val="00673ACB"/>
    <w:rsid w:val="00674098"/>
    <w:rsid w:val="006742A7"/>
    <w:rsid w:val="0067444B"/>
    <w:rsid w:val="0067482F"/>
    <w:rsid w:val="00674B56"/>
    <w:rsid w:val="006750A3"/>
    <w:rsid w:val="00675540"/>
    <w:rsid w:val="006758B8"/>
    <w:rsid w:val="006771F9"/>
    <w:rsid w:val="00677359"/>
    <w:rsid w:val="006775BF"/>
    <w:rsid w:val="00677659"/>
    <w:rsid w:val="00677884"/>
    <w:rsid w:val="0067788A"/>
    <w:rsid w:val="00677947"/>
    <w:rsid w:val="00677DAB"/>
    <w:rsid w:val="00680522"/>
    <w:rsid w:val="0068070A"/>
    <w:rsid w:val="00680801"/>
    <w:rsid w:val="00681231"/>
    <w:rsid w:val="006814C8"/>
    <w:rsid w:val="0068153F"/>
    <w:rsid w:val="0068190F"/>
    <w:rsid w:val="0068216C"/>
    <w:rsid w:val="00682228"/>
    <w:rsid w:val="00682239"/>
    <w:rsid w:val="0068235F"/>
    <w:rsid w:val="00682496"/>
    <w:rsid w:val="0068255F"/>
    <w:rsid w:val="00682BCD"/>
    <w:rsid w:val="0068312D"/>
    <w:rsid w:val="0068369D"/>
    <w:rsid w:val="00683EDA"/>
    <w:rsid w:val="00683F99"/>
    <w:rsid w:val="00684347"/>
    <w:rsid w:val="006844FE"/>
    <w:rsid w:val="006849AD"/>
    <w:rsid w:val="006849C5"/>
    <w:rsid w:val="00684BE2"/>
    <w:rsid w:val="00684D65"/>
    <w:rsid w:val="0068534D"/>
    <w:rsid w:val="006853A0"/>
    <w:rsid w:val="0068558C"/>
    <w:rsid w:val="00685B76"/>
    <w:rsid w:val="006864B3"/>
    <w:rsid w:val="006866C6"/>
    <w:rsid w:val="0068697B"/>
    <w:rsid w:val="00686C99"/>
    <w:rsid w:val="006871EE"/>
    <w:rsid w:val="006875F8"/>
    <w:rsid w:val="006879D5"/>
    <w:rsid w:val="00687BF8"/>
    <w:rsid w:val="00687C6B"/>
    <w:rsid w:val="00687DB3"/>
    <w:rsid w:val="0069033A"/>
    <w:rsid w:val="0069040A"/>
    <w:rsid w:val="006907C3"/>
    <w:rsid w:val="006909E3"/>
    <w:rsid w:val="00690AA2"/>
    <w:rsid w:val="00690E34"/>
    <w:rsid w:val="00691008"/>
    <w:rsid w:val="006910ED"/>
    <w:rsid w:val="00691242"/>
    <w:rsid w:val="006912A5"/>
    <w:rsid w:val="006915BD"/>
    <w:rsid w:val="006919F6"/>
    <w:rsid w:val="00691A23"/>
    <w:rsid w:val="00691D1D"/>
    <w:rsid w:val="00691D2F"/>
    <w:rsid w:val="006921CF"/>
    <w:rsid w:val="006921E5"/>
    <w:rsid w:val="00692AF5"/>
    <w:rsid w:val="00692BCD"/>
    <w:rsid w:val="00692CD0"/>
    <w:rsid w:val="00692D6D"/>
    <w:rsid w:val="006933CC"/>
    <w:rsid w:val="00693489"/>
    <w:rsid w:val="006935A1"/>
    <w:rsid w:val="006937B7"/>
    <w:rsid w:val="0069381B"/>
    <w:rsid w:val="0069394D"/>
    <w:rsid w:val="00693B06"/>
    <w:rsid w:val="00694019"/>
    <w:rsid w:val="0069410A"/>
    <w:rsid w:val="0069416E"/>
    <w:rsid w:val="006946C8"/>
    <w:rsid w:val="006947B6"/>
    <w:rsid w:val="006948DB"/>
    <w:rsid w:val="00694CEF"/>
    <w:rsid w:val="00695D3F"/>
    <w:rsid w:val="00696108"/>
    <w:rsid w:val="006962A5"/>
    <w:rsid w:val="006964A4"/>
    <w:rsid w:val="00696849"/>
    <w:rsid w:val="0069684A"/>
    <w:rsid w:val="00696A54"/>
    <w:rsid w:val="00696B18"/>
    <w:rsid w:val="00696C48"/>
    <w:rsid w:val="00696E97"/>
    <w:rsid w:val="00696F35"/>
    <w:rsid w:val="00697836"/>
    <w:rsid w:val="00697B20"/>
    <w:rsid w:val="00697C84"/>
    <w:rsid w:val="006A029F"/>
    <w:rsid w:val="006A05DE"/>
    <w:rsid w:val="006A061B"/>
    <w:rsid w:val="006A0C6E"/>
    <w:rsid w:val="006A12DF"/>
    <w:rsid w:val="006A12ED"/>
    <w:rsid w:val="006A154D"/>
    <w:rsid w:val="006A16C4"/>
    <w:rsid w:val="006A18A3"/>
    <w:rsid w:val="006A1F48"/>
    <w:rsid w:val="006A1FB8"/>
    <w:rsid w:val="006A23DD"/>
    <w:rsid w:val="006A241A"/>
    <w:rsid w:val="006A2A23"/>
    <w:rsid w:val="006A2BCE"/>
    <w:rsid w:val="006A30CF"/>
    <w:rsid w:val="006A3346"/>
    <w:rsid w:val="006A34F3"/>
    <w:rsid w:val="006A35F7"/>
    <w:rsid w:val="006A379F"/>
    <w:rsid w:val="006A3945"/>
    <w:rsid w:val="006A3958"/>
    <w:rsid w:val="006A39B0"/>
    <w:rsid w:val="006A3C07"/>
    <w:rsid w:val="006A3C77"/>
    <w:rsid w:val="006A3F36"/>
    <w:rsid w:val="006A401A"/>
    <w:rsid w:val="006A4046"/>
    <w:rsid w:val="006A41DE"/>
    <w:rsid w:val="006A4272"/>
    <w:rsid w:val="006A44B3"/>
    <w:rsid w:val="006A481F"/>
    <w:rsid w:val="006A4860"/>
    <w:rsid w:val="006A48EE"/>
    <w:rsid w:val="006A4D98"/>
    <w:rsid w:val="006A4E31"/>
    <w:rsid w:val="006A53E1"/>
    <w:rsid w:val="006A565C"/>
    <w:rsid w:val="006A56F6"/>
    <w:rsid w:val="006A5709"/>
    <w:rsid w:val="006A5946"/>
    <w:rsid w:val="006A595E"/>
    <w:rsid w:val="006A5DBC"/>
    <w:rsid w:val="006A5F59"/>
    <w:rsid w:val="006A60BC"/>
    <w:rsid w:val="006A625E"/>
    <w:rsid w:val="006A651F"/>
    <w:rsid w:val="006A6663"/>
    <w:rsid w:val="006A6987"/>
    <w:rsid w:val="006A715F"/>
    <w:rsid w:val="006A7526"/>
    <w:rsid w:val="006A77D5"/>
    <w:rsid w:val="006A7E32"/>
    <w:rsid w:val="006B0976"/>
    <w:rsid w:val="006B098A"/>
    <w:rsid w:val="006B0E0C"/>
    <w:rsid w:val="006B19E9"/>
    <w:rsid w:val="006B1DEC"/>
    <w:rsid w:val="006B235A"/>
    <w:rsid w:val="006B2394"/>
    <w:rsid w:val="006B23D0"/>
    <w:rsid w:val="006B24EE"/>
    <w:rsid w:val="006B2AC4"/>
    <w:rsid w:val="006B2B6A"/>
    <w:rsid w:val="006B30C0"/>
    <w:rsid w:val="006B3F56"/>
    <w:rsid w:val="006B41D0"/>
    <w:rsid w:val="006B4358"/>
    <w:rsid w:val="006B45A1"/>
    <w:rsid w:val="006B48D3"/>
    <w:rsid w:val="006B48D8"/>
    <w:rsid w:val="006B4A23"/>
    <w:rsid w:val="006B4C30"/>
    <w:rsid w:val="006B4C4F"/>
    <w:rsid w:val="006B4CA5"/>
    <w:rsid w:val="006B4F89"/>
    <w:rsid w:val="006B4FEA"/>
    <w:rsid w:val="006B5158"/>
    <w:rsid w:val="006B51E9"/>
    <w:rsid w:val="006B5505"/>
    <w:rsid w:val="006B617F"/>
    <w:rsid w:val="006B64C0"/>
    <w:rsid w:val="006B64FA"/>
    <w:rsid w:val="006B6916"/>
    <w:rsid w:val="006B7016"/>
    <w:rsid w:val="006B72F5"/>
    <w:rsid w:val="006B7343"/>
    <w:rsid w:val="006B74F2"/>
    <w:rsid w:val="006B7B0A"/>
    <w:rsid w:val="006B7E68"/>
    <w:rsid w:val="006B7EB2"/>
    <w:rsid w:val="006B7F4D"/>
    <w:rsid w:val="006B7F5F"/>
    <w:rsid w:val="006B7FFE"/>
    <w:rsid w:val="006C00BB"/>
    <w:rsid w:val="006C017D"/>
    <w:rsid w:val="006C0405"/>
    <w:rsid w:val="006C0455"/>
    <w:rsid w:val="006C0462"/>
    <w:rsid w:val="006C0469"/>
    <w:rsid w:val="006C054D"/>
    <w:rsid w:val="006C135A"/>
    <w:rsid w:val="006C14CB"/>
    <w:rsid w:val="006C1787"/>
    <w:rsid w:val="006C17CF"/>
    <w:rsid w:val="006C1927"/>
    <w:rsid w:val="006C1A6B"/>
    <w:rsid w:val="006C1F62"/>
    <w:rsid w:val="006C1FE2"/>
    <w:rsid w:val="006C238A"/>
    <w:rsid w:val="006C2542"/>
    <w:rsid w:val="006C2ED7"/>
    <w:rsid w:val="006C3068"/>
    <w:rsid w:val="006C363A"/>
    <w:rsid w:val="006C3790"/>
    <w:rsid w:val="006C381B"/>
    <w:rsid w:val="006C3FD4"/>
    <w:rsid w:val="006C4A09"/>
    <w:rsid w:val="006C4B15"/>
    <w:rsid w:val="006C4B78"/>
    <w:rsid w:val="006C4D80"/>
    <w:rsid w:val="006C502A"/>
    <w:rsid w:val="006C519A"/>
    <w:rsid w:val="006C57FA"/>
    <w:rsid w:val="006C637A"/>
    <w:rsid w:val="006C70E8"/>
    <w:rsid w:val="006C723A"/>
    <w:rsid w:val="006C7922"/>
    <w:rsid w:val="006C7B18"/>
    <w:rsid w:val="006C7CE6"/>
    <w:rsid w:val="006C7E67"/>
    <w:rsid w:val="006D02A4"/>
    <w:rsid w:val="006D0B32"/>
    <w:rsid w:val="006D0CEE"/>
    <w:rsid w:val="006D0E0C"/>
    <w:rsid w:val="006D0F64"/>
    <w:rsid w:val="006D131E"/>
    <w:rsid w:val="006D1ABB"/>
    <w:rsid w:val="006D1EFB"/>
    <w:rsid w:val="006D1FBA"/>
    <w:rsid w:val="006D2178"/>
    <w:rsid w:val="006D2288"/>
    <w:rsid w:val="006D27DE"/>
    <w:rsid w:val="006D290B"/>
    <w:rsid w:val="006D2F8F"/>
    <w:rsid w:val="006D35B0"/>
    <w:rsid w:val="006D3656"/>
    <w:rsid w:val="006D36D8"/>
    <w:rsid w:val="006D3919"/>
    <w:rsid w:val="006D39DD"/>
    <w:rsid w:val="006D3C94"/>
    <w:rsid w:val="006D3D04"/>
    <w:rsid w:val="006D3D1D"/>
    <w:rsid w:val="006D4041"/>
    <w:rsid w:val="006D54CB"/>
    <w:rsid w:val="006D5684"/>
    <w:rsid w:val="006D59FE"/>
    <w:rsid w:val="006D5E19"/>
    <w:rsid w:val="006D6002"/>
    <w:rsid w:val="006D614D"/>
    <w:rsid w:val="006D665A"/>
    <w:rsid w:val="006D6C5D"/>
    <w:rsid w:val="006D6E82"/>
    <w:rsid w:val="006D702B"/>
    <w:rsid w:val="006D7062"/>
    <w:rsid w:val="006D7143"/>
    <w:rsid w:val="006D7252"/>
    <w:rsid w:val="006D781F"/>
    <w:rsid w:val="006D79CB"/>
    <w:rsid w:val="006D7DEF"/>
    <w:rsid w:val="006E00F1"/>
    <w:rsid w:val="006E034F"/>
    <w:rsid w:val="006E08AF"/>
    <w:rsid w:val="006E08CD"/>
    <w:rsid w:val="006E0962"/>
    <w:rsid w:val="006E1053"/>
    <w:rsid w:val="006E193B"/>
    <w:rsid w:val="006E1B25"/>
    <w:rsid w:val="006E1B2C"/>
    <w:rsid w:val="006E1B68"/>
    <w:rsid w:val="006E1CD1"/>
    <w:rsid w:val="006E22C7"/>
    <w:rsid w:val="006E233C"/>
    <w:rsid w:val="006E24AA"/>
    <w:rsid w:val="006E29DA"/>
    <w:rsid w:val="006E2AA6"/>
    <w:rsid w:val="006E2B8B"/>
    <w:rsid w:val="006E2E61"/>
    <w:rsid w:val="006E2E88"/>
    <w:rsid w:val="006E2EAB"/>
    <w:rsid w:val="006E3662"/>
    <w:rsid w:val="006E391A"/>
    <w:rsid w:val="006E3A0F"/>
    <w:rsid w:val="006E3CF9"/>
    <w:rsid w:val="006E3F14"/>
    <w:rsid w:val="006E41E6"/>
    <w:rsid w:val="006E443F"/>
    <w:rsid w:val="006E4656"/>
    <w:rsid w:val="006E48DB"/>
    <w:rsid w:val="006E4BCD"/>
    <w:rsid w:val="006E4C04"/>
    <w:rsid w:val="006E515F"/>
    <w:rsid w:val="006E51EF"/>
    <w:rsid w:val="006E5320"/>
    <w:rsid w:val="006E54D4"/>
    <w:rsid w:val="006E589B"/>
    <w:rsid w:val="006E59AE"/>
    <w:rsid w:val="006E5A5B"/>
    <w:rsid w:val="006E5A66"/>
    <w:rsid w:val="006E5F25"/>
    <w:rsid w:val="006E5F87"/>
    <w:rsid w:val="006E6A8B"/>
    <w:rsid w:val="006E6F0A"/>
    <w:rsid w:val="006E7468"/>
    <w:rsid w:val="006E766C"/>
    <w:rsid w:val="006E7AF6"/>
    <w:rsid w:val="006E7B3D"/>
    <w:rsid w:val="006F00DF"/>
    <w:rsid w:val="006F026D"/>
    <w:rsid w:val="006F0281"/>
    <w:rsid w:val="006F04FC"/>
    <w:rsid w:val="006F0A92"/>
    <w:rsid w:val="006F0C99"/>
    <w:rsid w:val="006F0E1D"/>
    <w:rsid w:val="006F1022"/>
    <w:rsid w:val="006F1527"/>
    <w:rsid w:val="006F1936"/>
    <w:rsid w:val="006F1C71"/>
    <w:rsid w:val="006F1CCF"/>
    <w:rsid w:val="006F206D"/>
    <w:rsid w:val="006F28A4"/>
    <w:rsid w:val="006F2B2E"/>
    <w:rsid w:val="006F2B31"/>
    <w:rsid w:val="006F2F96"/>
    <w:rsid w:val="006F30F4"/>
    <w:rsid w:val="006F37B9"/>
    <w:rsid w:val="006F37CF"/>
    <w:rsid w:val="006F3F59"/>
    <w:rsid w:val="006F42BB"/>
    <w:rsid w:val="006F443E"/>
    <w:rsid w:val="006F45C8"/>
    <w:rsid w:val="006F49AC"/>
    <w:rsid w:val="006F4C00"/>
    <w:rsid w:val="006F4C60"/>
    <w:rsid w:val="006F50E4"/>
    <w:rsid w:val="006F5541"/>
    <w:rsid w:val="006F5565"/>
    <w:rsid w:val="006F5AC0"/>
    <w:rsid w:val="006F5ED7"/>
    <w:rsid w:val="006F64B6"/>
    <w:rsid w:val="006F6CA4"/>
    <w:rsid w:val="006F6ECD"/>
    <w:rsid w:val="006F712D"/>
    <w:rsid w:val="006F7197"/>
    <w:rsid w:val="006F7474"/>
    <w:rsid w:val="006F78A6"/>
    <w:rsid w:val="006F7B22"/>
    <w:rsid w:val="006F7D7B"/>
    <w:rsid w:val="006F7E4F"/>
    <w:rsid w:val="00700143"/>
    <w:rsid w:val="00700166"/>
    <w:rsid w:val="007001CA"/>
    <w:rsid w:val="007008A9"/>
    <w:rsid w:val="00700E5F"/>
    <w:rsid w:val="00700EFF"/>
    <w:rsid w:val="00701404"/>
    <w:rsid w:val="00701FF9"/>
    <w:rsid w:val="007023F8"/>
    <w:rsid w:val="007025C3"/>
    <w:rsid w:val="007027ED"/>
    <w:rsid w:val="0070280E"/>
    <w:rsid w:val="007029E4"/>
    <w:rsid w:val="00702D04"/>
    <w:rsid w:val="00702EDB"/>
    <w:rsid w:val="00703174"/>
    <w:rsid w:val="00703407"/>
    <w:rsid w:val="0070382D"/>
    <w:rsid w:val="00703D68"/>
    <w:rsid w:val="007045FC"/>
    <w:rsid w:val="00704988"/>
    <w:rsid w:val="007052A1"/>
    <w:rsid w:val="00705B1C"/>
    <w:rsid w:val="00705CC5"/>
    <w:rsid w:val="00705E4E"/>
    <w:rsid w:val="007062A5"/>
    <w:rsid w:val="007062BB"/>
    <w:rsid w:val="00706431"/>
    <w:rsid w:val="0070647D"/>
    <w:rsid w:val="00706489"/>
    <w:rsid w:val="00706646"/>
    <w:rsid w:val="0070679D"/>
    <w:rsid w:val="007067DF"/>
    <w:rsid w:val="00706FB3"/>
    <w:rsid w:val="007072F7"/>
    <w:rsid w:val="007072FF"/>
    <w:rsid w:val="007073DC"/>
    <w:rsid w:val="00707410"/>
    <w:rsid w:val="007074E0"/>
    <w:rsid w:val="007101B3"/>
    <w:rsid w:val="007102C8"/>
    <w:rsid w:val="007105AB"/>
    <w:rsid w:val="007108DD"/>
    <w:rsid w:val="00710919"/>
    <w:rsid w:val="00710D2F"/>
    <w:rsid w:val="00710E9E"/>
    <w:rsid w:val="0071112B"/>
    <w:rsid w:val="0071116B"/>
    <w:rsid w:val="0071173C"/>
    <w:rsid w:val="007118A1"/>
    <w:rsid w:val="00711CF9"/>
    <w:rsid w:val="00711F0A"/>
    <w:rsid w:val="0071249D"/>
    <w:rsid w:val="007129F9"/>
    <w:rsid w:val="007135B3"/>
    <w:rsid w:val="0071366D"/>
    <w:rsid w:val="00713E33"/>
    <w:rsid w:val="00714287"/>
    <w:rsid w:val="007142F8"/>
    <w:rsid w:val="007148EB"/>
    <w:rsid w:val="00714A23"/>
    <w:rsid w:val="00714A98"/>
    <w:rsid w:val="00714D48"/>
    <w:rsid w:val="00715047"/>
    <w:rsid w:val="007155F2"/>
    <w:rsid w:val="007156EE"/>
    <w:rsid w:val="00715780"/>
    <w:rsid w:val="00715875"/>
    <w:rsid w:val="00715885"/>
    <w:rsid w:val="00715BB4"/>
    <w:rsid w:val="0071602B"/>
    <w:rsid w:val="0071610A"/>
    <w:rsid w:val="00716684"/>
    <w:rsid w:val="00716A5A"/>
    <w:rsid w:val="00716D47"/>
    <w:rsid w:val="00716FD7"/>
    <w:rsid w:val="00717161"/>
    <w:rsid w:val="007171F7"/>
    <w:rsid w:val="00717414"/>
    <w:rsid w:val="00717453"/>
    <w:rsid w:val="0071799C"/>
    <w:rsid w:val="00717B29"/>
    <w:rsid w:val="00717DEE"/>
    <w:rsid w:val="007200B4"/>
    <w:rsid w:val="0072013E"/>
    <w:rsid w:val="007201E6"/>
    <w:rsid w:val="0072033E"/>
    <w:rsid w:val="00720C5B"/>
    <w:rsid w:val="00720E59"/>
    <w:rsid w:val="00720EA6"/>
    <w:rsid w:val="0072101D"/>
    <w:rsid w:val="00721228"/>
    <w:rsid w:val="007212AE"/>
    <w:rsid w:val="007218A2"/>
    <w:rsid w:val="00721BFD"/>
    <w:rsid w:val="00721FF6"/>
    <w:rsid w:val="00722057"/>
    <w:rsid w:val="007221EC"/>
    <w:rsid w:val="007222FA"/>
    <w:rsid w:val="00722B3E"/>
    <w:rsid w:val="00723047"/>
    <w:rsid w:val="0072312C"/>
    <w:rsid w:val="00723244"/>
    <w:rsid w:val="00723452"/>
    <w:rsid w:val="0072347F"/>
    <w:rsid w:val="007236E5"/>
    <w:rsid w:val="00723862"/>
    <w:rsid w:val="00723B5E"/>
    <w:rsid w:val="00723CCB"/>
    <w:rsid w:val="007240E6"/>
    <w:rsid w:val="0072416B"/>
    <w:rsid w:val="007241B5"/>
    <w:rsid w:val="0072440F"/>
    <w:rsid w:val="00724773"/>
    <w:rsid w:val="0072498C"/>
    <w:rsid w:val="00724E27"/>
    <w:rsid w:val="007253B7"/>
    <w:rsid w:val="007253DC"/>
    <w:rsid w:val="00725632"/>
    <w:rsid w:val="00725B68"/>
    <w:rsid w:val="00725FF5"/>
    <w:rsid w:val="0072684F"/>
    <w:rsid w:val="007268B3"/>
    <w:rsid w:val="00726AC0"/>
    <w:rsid w:val="00726FB4"/>
    <w:rsid w:val="00727112"/>
    <w:rsid w:val="0072718B"/>
    <w:rsid w:val="007271EB"/>
    <w:rsid w:val="00727735"/>
    <w:rsid w:val="0072787A"/>
    <w:rsid w:val="00727DA0"/>
    <w:rsid w:val="0073012D"/>
    <w:rsid w:val="00730776"/>
    <w:rsid w:val="00730876"/>
    <w:rsid w:val="00730A36"/>
    <w:rsid w:val="00730B2B"/>
    <w:rsid w:val="00731035"/>
    <w:rsid w:val="007311B1"/>
    <w:rsid w:val="007313FC"/>
    <w:rsid w:val="007315B8"/>
    <w:rsid w:val="007316AB"/>
    <w:rsid w:val="00731C24"/>
    <w:rsid w:val="00731D78"/>
    <w:rsid w:val="00731DB6"/>
    <w:rsid w:val="0073218E"/>
    <w:rsid w:val="0073341C"/>
    <w:rsid w:val="0073358E"/>
    <w:rsid w:val="00733685"/>
    <w:rsid w:val="0073381F"/>
    <w:rsid w:val="00733898"/>
    <w:rsid w:val="007341ED"/>
    <w:rsid w:val="0073469C"/>
    <w:rsid w:val="007349DC"/>
    <w:rsid w:val="00734E90"/>
    <w:rsid w:val="007351C7"/>
    <w:rsid w:val="007353C1"/>
    <w:rsid w:val="007355BC"/>
    <w:rsid w:val="007356B7"/>
    <w:rsid w:val="00735E42"/>
    <w:rsid w:val="00735ECA"/>
    <w:rsid w:val="007364E9"/>
    <w:rsid w:val="00736950"/>
    <w:rsid w:val="00736AD1"/>
    <w:rsid w:val="00736BF8"/>
    <w:rsid w:val="00736EB7"/>
    <w:rsid w:val="00736F09"/>
    <w:rsid w:val="00736FA7"/>
    <w:rsid w:val="007372C2"/>
    <w:rsid w:val="00737676"/>
    <w:rsid w:val="0073770A"/>
    <w:rsid w:val="0073776E"/>
    <w:rsid w:val="007377A1"/>
    <w:rsid w:val="00737CA5"/>
    <w:rsid w:val="00737D6C"/>
    <w:rsid w:val="00740367"/>
    <w:rsid w:val="0074039F"/>
    <w:rsid w:val="007405D6"/>
    <w:rsid w:val="00740AB0"/>
    <w:rsid w:val="00740B86"/>
    <w:rsid w:val="007410B2"/>
    <w:rsid w:val="00741204"/>
    <w:rsid w:val="0074121F"/>
    <w:rsid w:val="00741550"/>
    <w:rsid w:val="0074168D"/>
    <w:rsid w:val="00741690"/>
    <w:rsid w:val="007416A6"/>
    <w:rsid w:val="007416BA"/>
    <w:rsid w:val="00741AEB"/>
    <w:rsid w:val="00741F7D"/>
    <w:rsid w:val="007421BD"/>
    <w:rsid w:val="0074233A"/>
    <w:rsid w:val="00742B36"/>
    <w:rsid w:val="00742DDF"/>
    <w:rsid w:val="007435C4"/>
    <w:rsid w:val="00743A0B"/>
    <w:rsid w:val="00743B0F"/>
    <w:rsid w:val="00743D47"/>
    <w:rsid w:val="00744328"/>
    <w:rsid w:val="0074435B"/>
    <w:rsid w:val="0074435E"/>
    <w:rsid w:val="00744767"/>
    <w:rsid w:val="007447EF"/>
    <w:rsid w:val="0074491D"/>
    <w:rsid w:val="0074530C"/>
    <w:rsid w:val="00745342"/>
    <w:rsid w:val="00745663"/>
    <w:rsid w:val="00745C32"/>
    <w:rsid w:val="007460B6"/>
    <w:rsid w:val="007461BC"/>
    <w:rsid w:val="0074680C"/>
    <w:rsid w:val="00746A0F"/>
    <w:rsid w:val="00746C8A"/>
    <w:rsid w:val="007471F4"/>
    <w:rsid w:val="007472F8"/>
    <w:rsid w:val="00747329"/>
    <w:rsid w:val="0074749B"/>
    <w:rsid w:val="0074775F"/>
    <w:rsid w:val="00747A6F"/>
    <w:rsid w:val="007503C4"/>
    <w:rsid w:val="00750823"/>
    <w:rsid w:val="00750A95"/>
    <w:rsid w:val="00750C25"/>
    <w:rsid w:val="00750D19"/>
    <w:rsid w:val="00751170"/>
    <w:rsid w:val="007526F1"/>
    <w:rsid w:val="007528C1"/>
    <w:rsid w:val="00752936"/>
    <w:rsid w:val="00752A84"/>
    <w:rsid w:val="00752DE3"/>
    <w:rsid w:val="00753121"/>
    <w:rsid w:val="00753131"/>
    <w:rsid w:val="007531D2"/>
    <w:rsid w:val="007533F5"/>
    <w:rsid w:val="0075376C"/>
    <w:rsid w:val="007539E8"/>
    <w:rsid w:val="00753C21"/>
    <w:rsid w:val="00754063"/>
    <w:rsid w:val="0075454E"/>
    <w:rsid w:val="00754800"/>
    <w:rsid w:val="007548E6"/>
    <w:rsid w:val="00754932"/>
    <w:rsid w:val="0075493C"/>
    <w:rsid w:val="00754A0C"/>
    <w:rsid w:val="00755119"/>
    <w:rsid w:val="0075521D"/>
    <w:rsid w:val="0075553B"/>
    <w:rsid w:val="007555BA"/>
    <w:rsid w:val="0075565F"/>
    <w:rsid w:val="007559C6"/>
    <w:rsid w:val="00755A3D"/>
    <w:rsid w:val="00755BB9"/>
    <w:rsid w:val="00755CA4"/>
    <w:rsid w:val="00755F7D"/>
    <w:rsid w:val="007562B2"/>
    <w:rsid w:val="00756765"/>
    <w:rsid w:val="007568A4"/>
    <w:rsid w:val="00757F23"/>
    <w:rsid w:val="007601F4"/>
    <w:rsid w:val="007602EE"/>
    <w:rsid w:val="00760914"/>
    <w:rsid w:val="007609B4"/>
    <w:rsid w:val="00760A08"/>
    <w:rsid w:val="00760AD8"/>
    <w:rsid w:val="00760EE0"/>
    <w:rsid w:val="0076103C"/>
    <w:rsid w:val="007611B6"/>
    <w:rsid w:val="0076155A"/>
    <w:rsid w:val="007616ED"/>
    <w:rsid w:val="00761984"/>
    <w:rsid w:val="00761AB8"/>
    <w:rsid w:val="00761E3D"/>
    <w:rsid w:val="00761EA1"/>
    <w:rsid w:val="00761FE1"/>
    <w:rsid w:val="007622AB"/>
    <w:rsid w:val="007625C5"/>
    <w:rsid w:val="00762784"/>
    <w:rsid w:val="007628E6"/>
    <w:rsid w:val="00762A90"/>
    <w:rsid w:val="00762BD1"/>
    <w:rsid w:val="007630E6"/>
    <w:rsid w:val="007635E3"/>
    <w:rsid w:val="00763710"/>
    <w:rsid w:val="00763B39"/>
    <w:rsid w:val="00763E75"/>
    <w:rsid w:val="007648F2"/>
    <w:rsid w:val="00764E70"/>
    <w:rsid w:val="00764FB8"/>
    <w:rsid w:val="00765161"/>
    <w:rsid w:val="007653B0"/>
    <w:rsid w:val="007655F0"/>
    <w:rsid w:val="00765760"/>
    <w:rsid w:val="0076580E"/>
    <w:rsid w:val="00766007"/>
    <w:rsid w:val="00766253"/>
    <w:rsid w:val="007662D9"/>
    <w:rsid w:val="007662E8"/>
    <w:rsid w:val="00766963"/>
    <w:rsid w:val="007669CC"/>
    <w:rsid w:val="00767090"/>
    <w:rsid w:val="007670C9"/>
    <w:rsid w:val="00767207"/>
    <w:rsid w:val="00767235"/>
    <w:rsid w:val="00767641"/>
    <w:rsid w:val="00767767"/>
    <w:rsid w:val="00767797"/>
    <w:rsid w:val="0076783B"/>
    <w:rsid w:val="00767AED"/>
    <w:rsid w:val="00767B9F"/>
    <w:rsid w:val="00767E84"/>
    <w:rsid w:val="00767F3B"/>
    <w:rsid w:val="00770277"/>
    <w:rsid w:val="0077066F"/>
    <w:rsid w:val="00770682"/>
    <w:rsid w:val="007708D1"/>
    <w:rsid w:val="00770970"/>
    <w:rsid w:val="00770C22"/>
    <w:rsid w:val="00770F03"/>
    <w:rsid w:val="00771232"/>
    <w:rsid w:val="007712C5"/>
    <w:rsid w:val="00771448"/>
    <w:rsid w:val="00771603"/>
    <w:rsid w:val="0077176C"/>
    <w:rsid w:val="00771AEF"/>
    <w:rsid w:val="0077231B"/>
    <w:rsid w:val="00772416"/>
    <w:rsid w:val="00772A61"/>
    <w:rsid w:val="00772CCF"/>
    <w:rsid w:val="00772D8E"/>
    <w:rsid w:val="007734FD"/>
    <w:rsid w:val="0077354B"/>
    <w:rsid w:val="0077384A"/>
    <w:rsid w:val="007738FD"/>
    <w:rsid w:val="00773A9D"/>
    <w:rsid w:val="00773DA1"/>
    <w:rsid w:val="00773FB4"/>
    <w:rsid w:val="007741F1"/>
    <w:rsid w:val="007745B5"/>
    <w:rsid w:val="00774E07"/>
    <w:rsid w:val="007754F8"/>
    <w:rsid w:val="007756C5"/>
    <w:rsid w:val="00775F2F"/>
    <w:rsid w:val="00776321"/>
    <w:rsid w:val="00776374"/>
    <w:rsid w:val="007763A5"/>
    <w:rsid w:val="00776697"/>
    <w:rsid w:val="0077698D"/>
    <w:rsid w:val="0077699C"/>
    <w:rsid w:val="00776E24"/>
    <w:rsid w:val="007775B7"/>
    <w:rsid w:val="007775EA"/>
    <w:rsid w:val="00777AEE"/>
    <w:rsid w:val="00777BDA"/>
    <w:rsid w:val="007806B3"/>
    <w:rsid w:val="00780764"/>
    <w:rsid w:val="007807B9"/>
    <w:rsid w:val="00780976"/>
    <w:rsid w:val="007817E7"/>
    <w:rsid w:val="00781954"/>
    <w:rsid w:val="00781B04"/>
    <w:rsid w:val="00781B7B"/>
    <w:rsid w:val="00782251"/>
    <w:rsid w:val="00782406"/>
    <w:rsid w:val="0078271A"/>
    <w:rsid w:val="00782A59"/>
    <w:rsid w:val="00782AC4"/>
    <w:rsid w:val="00783284"/>
    <w:rsid w:val="007835A3"/>
    <w:rsid w:val="00783692"/>
    <w:rsid w:val="0078375F"/>
    <w:rsid w:val="00783A1B"/>
    <w:rsid w:val="00783A8F"/>
    <w:rsid w:val="00783F69"/>
    <w:rsid w:val="00784462"/>
    <w:rsid w:val="0078489C"/>
    <w:rsid w:val="00784969"/>
    <w:rsid w:val="00784B0D"/>
    <w:rsid w:val="00784CD0"/>
    <w:rsid w:val="00784FEC"/>
    <w:rsid w:val="007852F1"/>
    <w:rsid w:val="00785806"/>
    <w:rsid w:val="00785D36"/>
    <w:rsid w:val="00786328"/>
    <w:rsid w:val="00786569"/>
    <w:rsid w:val="007865E7"/>
    <w:rsid w:val="00786659"/>
    <w:rsid w:val="007869DD"/>
    <w:rsid w:val="00787087"/>
    <w:rsid w:val="007871C0"/>
    <w:rsid w:val="00787982"/>
    <w:rsid w:val="0079001C"/>
    <w:rsid w:val="00790070"/>
    <w:rsid w:val="007904E9"/>
    <w:rsid w:val="00790AEE"/>
    <w:rsid w:val="00790C31"/>
    <w:rsid w:val="00790F2E"/>
    <w:rsid w:val="007914DD"/>
    <w:rsid w:val="007917AC"/>
    <w:rsid w:val="00791A74"/>
    <w:rsid w:val="00791D5A"/>
    <w:rsid w:val="00791D63"/>
    <w:rsid w:val="0079234C"/>
    <w:rsid w:val="0079235F"/>
    <w:rsid w:val="007923E9"/>
    <w:rsid w:val="00792C45"/>
    <w:rsid w:val="00792D87"/>
    <w:rsid w:val="007932FF"/>
    <w:rsid w:val="0079357E"/>
    <w:rsid w:val="00793638"/>
    <w:rsid w:val="00793882"/>
    <w:rsid w:val="00793889"/>
    <w:rsid w:val="007938BC"/>
    <w:rsid w:val="0079418D"/>
    <w:rsid w:val="0079456B"/>
    <w:rsid w:val="00794820"/>
    <w:rsid w:val="007948DF"/>
    <w:rsid w:val="007948FC"/>
    <w:rsid w:val="00795215"/>
    <w:rsid w:val="007954F0"/>
    <w:rsid w:val="00795864"/>
    <w:rsid w:val="00795B29"/>
    <w:rsid w:val="0079602D"/>
    <w:rsid w:val="00796063"/>
    <w:rsid w:val="0079621C"/>
    <w:rsid w:val="0079656A"/>
    <w:rsid w:val="007966BF"/>
    <w:rsid w:val="00796C8D"/>
    <w:rsid w:val="00797330"/>
    <w:rsid w:val="0079747A"/>
    <w:rsid w:val="007A051A"/>
    <w:rsid w:val="007A05B6"/>
    <w:rsid w:val="007A066E"/>
    <w:rsid w:val="007A07D0"/>
    <w:rsid w:val="007A0908"/>
    <w:rsid w:val="007A1729"/>
    <w:rsid w:val="007A1E2F"/>
    <w:rsid w:val="007A1E74"/>
    <w:rsid w:val="007A2229"/>
    <w:rsid w:val="007A22F0"/>
    <w:rsid w:val="007A22F5"/>
    <w:rsid w:val="007A23EF"/>
    <w:rsid w:val="007A249F"/>
    <w:rsid w:val="007A24A6"/>
    <w:rsid w:val="007A295C"/>
    <w:rsid w:val="007A2C53"/>
    <w:rsid w:val="007A2DF7"/>
    <w:rsid w:val="007A3213"/>
    <w:rsid w:val="007A32A8"/>
    <w:rsid w:val="007A33FC"/>
    <w:rsid w:val="007A3754"/>
    <w:rsid w:val="007A3842"/>
    <w:rsid w:val="007A3974"/>
    <w:rsid w:val="007A3E01"/>
    <w:rsid w:val="007A3E3C"/>
    <w:rsid w:val="007A3E99"/>
    <w:rsid w:val="007A3EB8"/>
    <w:rsid w:val="007A3FEB"/>
    <w:rsid w:val="007A4056"/>
    <w:rsid w:val="007A44C9"/>
    <w:rsid w:val="007A44D3"/>
    <w:rsid w:val="007A500F"/>
    <w:rsid w:val="007A51E1"/>
    <w:rsid w:val="007A57C1"/>
    <w:rsid w:val="007A57F6"/>
    <w:rsid w:val="007A5A36"/>
    <w:rsid w:val="007A6B49"/>
    <w:rsid w:val="007A6F8D"/>
    <w:rsid w:val="007A76B5"/>
    <w:rsid w:val="007A7F95"/>
    <w:rsid w:val="007B0374"/>
    <w:rsid w:val="007B0B52"/>
    <w:rsid w:val="007B0C8F"/>
    <w:rsid w:val="007B163A"/>
    <w:rsid w:val="007B178E"/>
    <w:rsid w:val="007B1BD6"/>
    <w:rsid w:val="007B229F"/>
    <w:rsid w:val="007B23C2"/>
    <w:rsid w:val="007B281C"/>
    <w:rsid w:val="007B2D2F"/>
    <w:rsid w:val="007B34F8"/>
    <w:rsid w:val="007B3510"/>
    <w:rsid w:val="007B3808"/>
    <w:rsid w:val="007B3D11"/>
    <w:rsid w:val="007B43BE"/>
    <w:rsid w:val="007B4451"/>
    <w:rsid w:val="007B460A"/>
    <w:rsid w:val="007B46B9"/>
    <w:rsid w:val="007B4C00"/>
    <w:rsid w:val="007B4E30"/>
    <w:rsid w:val="007B5531"/>
    <w:rsid w:val="007B560C"/>
    <w:rsid w:val="007B59A5"/>
    <w:rsid w:val="007B59C9"/>
    <w:rsid w:val="007B5AB2"/>
    <w:rsid w:val="007B6282"/>
    <w:rsid w:val="007B6324"/>
    <w:rsid w:val="007B651B"/>
    <w:rsid w:val="007B662C"/>
    <w:rsid w:val="007B6749"/>
    <w:rsid w:val="007B6872"/>
    <w:rsid w:val="007B6B6F"/>
    <w:rsid w:val="007B7337"/>
    <w:rsid w:val="007B7655"/>
    <w:rsid w:val="007B7AAD"/>
    <w:rsid w:val="007B7DFD"/>
    <w:rsid w:val="007B7F63"/>
    <w:rsid w:val="007B7FD9"/>
    <w:rsid w:val="007C01F8"/>
    <w:rsid w:val="007C048F"/>
    <w:rsid w:val="007C055A"/>
    <w:rsid w:val="007C089D"/>
    <w:rsid w:val="007C0AE9"/>
    <w:rsid w:val="007C0B08"/>
    <w:rsid w:val="007C1133"/>
    <w:rsid w:val="007C16B2"/>
    <w:rsid w:val="007C1741"/>
    <w:rsid w:val="007C1796"/>
    <w:rsid w:val="007C1833"/>
    <w:rsid w:val="007C1A81"/>
    <w:rsid w:val="007C1D31"/>
    <w:rsid w:val="007C20EB"/>
    <w:rsid w:val="007C218A"/>
    <w:rsid w:val="007C22DF"/>
    <w:rsid w:val="007C24EC"/>
    <w:rsid w:val="007C250E"/>
    <w:rsid w:val="007C27E4"/>
    <w:rsid w:val="007C28C0"/>
    <w:rsid w:val="007C2EC1"/>
    <w:rsid w:val="007C3951"/>
    <w:rsid w:val="007C3C2C"/>
    <w:rsid w:val="007C414F"/>
    <w:rsid w:val="007C41E0"/>
    <w:rsid w:val="007C4261"/>
    <w:rsid w:val="007C45C2"/>
    <w:rsid w:val="007C4C25"/>
    <w:rsid w:val="007C4C37"/>
    <w:rsid w:val="007C4F8F"/>
    <w:rsid w:val="007C536A"/>
    <w:rsid w:val="007C584F"/>
    <w:rsid w:val="007C597F"/>
    <w:rsid w:val="007C5B4D"/>
    <w:rsid w:val="007C67F9"/>
    <w:rsid w:val="007C6B19"/>
    <w:rsid w:val="007C6B46"/>
    <w:rsid w:val="007C6F61"/>
    <w:rsid w:val="007C707D"/>
    <w:rsid w:val="007C7778"/>
    <w:rsid w:val="007C7987"/>
    <w:rsid w:val="007C7B85"/>
    <w:rsid w:val="007C7FB8"/>
    <w:rsid w:val="007D0406"/>
    <w:rsid w:val="007D077A"/>
    <w:rsid w:val="007D0966"/>
    <w:rsid w:val="007D14C9"/>
    <w:rsid w:val="007D18DC"/>
    <w:rsid w:val="007D1BC5"/>
    <w:rsid w:val="007D1F55"/>
    <w:rsid w:val="007D20A8"/>
    <w:rsid w:val="007D24EE"/>
    <w:rsid w:val="007D25A0"/>
    <w:rsid w:val="007D284D"/>
    <w:rsid w:val="007D2A7E"/>
    <w:rsid w:val="007D2C77"/>
    <w:rsid w:val="007D2D40"/>
    <w:rsid w:val="007D32D5"/>
    <w:rsid w:val="007D3458"/>
    <w:rsid w:val="007D3550"/>
    <w:rsid w:val="007D3985"/>
    <w:rsid w:val="007D3B32"/>
    <w:rsid w:val="007D3E69"/>
    <w:rsid w:val="007D46D9"/>
    <w:rsid w:val="007D4905"/>
    <w:rsid w:val="007D5E2D"/>
    <w:rsid w:val="007D5E8E"/>
    <w:rsid w:val="007D5FE2"/>
    <w:rsid w:val="007D633B"/>
    <w:rsid w:val="007D72A3"/>
    <w:rsid w:val="007D72F2"/>
    <w:rsid w:val="007D799C"/>
    <w:rsid w:val="007E01F1"/>
    <w:rsid w:val="007E029E"/>
    <w:rsid w:val="007E0AEC"/>
    <w:rsid w:val="007E0B9C"/>
    <w:rsid w:val="007E0FA9"/>
    <w:rsid w:val="007E10FB"/>
    <w:rsid w:val="007E1282"/>
    <w:rsid w:val="007E14E1"/>
    <w:rsid w:val="007E2042"/>
    <w:rsid w:val="007E28DB"/>
    <w:rsid w:val="007E2F44"/>
    <w:rsid w:val="007E2FEF"/>
    <w:rsid w:val="007E3465"/>
    <w:rsid w:val="007E3CF5"/>
    <w:rsid w:val="007E4473"/>
    <w:rsid w:val="007E44A8"/>
    <w:rsid w:val="007E45C4"/>
    <w:rsid w:val="007E47C2"/>
    <w:rsid w:val="007E498E"/>
    <w:rsid w:val="007E4CBA"/>
    <w:rsid w:val="007E50EA"/>
    <w:rsid w:val="007E5103"/>
    <w:rsid w:val="007E510C"/>
    <w:rsid w:val="007E5246"/>
    <w:rsid w:val="007E5274"/>
    <w:rsid w:val="007E5399"/>
    <w:rsid w:val="007E53B9"/>
    <w:rsid w:val="007E54AC"/>
    <w:rsid w:val="007E54C7"/>
    <w:rsid w:val="007E56D3"/>
    <w:rsid w:val="007E58BD"/>
    <w:rsid w:val="007E5A04"/>
    <w:rsid w:val="007E5BC4"/>
    <w:rsid w:val="007E5CD1"/>
    <w:rsid w:val="007E5E50"/>
    <w:rsid w:val="007E6028"/>
    <w:rsid w:val="007E65A1"/>
    <w:rsid w:val="007E65CC"/>
    <w:rsid w:val="007E700D"/>
    <w:rsid w:val="007E7247"/>
    <w:rsid w:val="007E7584"/>
    <w:rsid w:val="007E7943"/>
    <w:rsid w:val="007E7EF8"/>
    <w:rsid w:val="007F0587"/>
    <w:rsid w:val="007F0B26"/>
    <w:rsid w:val="007F0C7E"/>
    <w:rsid w:val="007F1301"/>
    <w:rsid w:val="007F14AB"/>
    <w:rsid w:val="007F1A43"/>
    <w:rsid w:val="007F1C12"/>
    <w:rsid w:val="007F1C73"/>
    <w:rsid w:val="007F1D39"/>
    <w:rsid w:val="007F21DC"/>
    <w:rsid w:val="007F2285"/>
    <w:rsid w:val="007F2296"/>
    <w:rsid w:val="007F2D4A"/>
    <w:rsid w:val="007F3034"/>
    <w:rsid w:val="007F4044"/>
    <w:rsid w:val="007F416F"/>
    <w:rsid w:val="007F43BD"/>
    <w:rsid w:val="007F448D"/>
    <w:rsid w:val="007F44A4"/>
    <w:rsid w:val="007F4534"/>
    <w:rsid w:val="007F459E"/>
    <w:rsid w:val="007F4732"/>
    <w:rsid w:val="007F4D44"/>
    <w:rsid w:val="007F4DCA"/>
    <w:rsid w:val="007F5A49"/>
    <w:rsid w:val="007F5E7C"/>
    <w:rsid w:val="007F6003"/>
    <w:rsid w:val="007F6092"/>
    <w:rsid w:val="007F638B"/>
    <w:rsid w:val="007F665D"/>
    <w:rsid w:val="007F6A2D"/>
    <w:rsid w:val="007F6AE7"/>
    <w:rsid w:val="007F6AEB"/>
    <w:rsid w:val="007F6B1D"/>
    <w:rsid w:val="007F6B6C"/>
    <w:rsid w:val="007F6DA0"/>
    <w:rsid w:val="007F7341"/>
    <w:rsid w:val="007F7586"/>
    <w:rsid w:val="007F76D1"/>
    <w:rsid w:val="007F7CE8"/>
    <w:rsid w:val="00800195"/>
    <w:rsid w:val="00800475"/>
    <w:rsid w:val="00800A0F"/>
    <w:rsid w:val="008012F4"/>
    <w:rsid w:val="00801315"/>
    <w:rsid w:val="00801625"/>
    <w:rsid w:val="00801CCA"/>
    <w:rsid w:val="00801D43"/>
    <w:rsid w:val="008023E7"/>
    <w:rsid w:val="00802544"/>
    <w:rsid w:val="00802695"/>
    <w:rsid w:val="00802C27"/>
    <w:rsid w:val="00802D12"/>
    <w:rsid w:val="0080340E"/>
    <w:rsid w:val="00803C27"/>
    <w:rsid w:val="00803CF4"/>
    <w:rsid w:val="00804261"/>
    <w:rsid w:val="008042F9"/>
    <w:rsid w:val="008043DE"/>
    <w:rsid w:val="008043F4"/>
    <w:rsid w:val="00804562"/>
    <w:rsid w:val="008045BB"/>
    <w:rsid w:val="008047AE"/>
    <w:rsid w:val="008048DF"/>
    <w:rsid w:val="00804934"/>
    <w:rsid w:val="008049DB"/>
    <w:rsid w:val="008051EB"/>
    <w:rsid w:val="008053A3"/>
    <w:rsid w:val="00805515"/>
    <w:rsid w:val="00805559"/>
    <w:rsid w:val="008055FF"/>
    <w:rsid w:val="008056D3"/>
    <w:rsid w:val="008058EE"/>
    <w:rsid w:val="0080598F"/>
    <w:rsid w:val="008059BD"/>
    <w:rsid w:val="00805EAE"/>
    <w:rsid w:val="00805F99"/>
    <w:rsid w:val="008060CF"/>
    <w:rsid w:val="00806822"/>
    <w:rsid w:val="008069E0"/>
    <w:rsid w:val="00806A2B"/>
    <w:rsid w:val="00806BA9"/>
    <w:rsid w:val="00806C18"/>
    <w:rsid w:val="00806D3F"/>
    <w:rsid w:val="00806D4E"/>
    <w:rsid w:val="00806FE8"/>
    <w:rsid w:val="008078FC"/>
    <w:rsid w:val="00807948"/>
    <w:rsid w:val="008079FB"/>
    <w:rsid w:val="00807EBD"/>
    <w:rsid w:val="00810756"/>
    <w:rsid w:val="0081081E"/>
    <w:rsid w:val="00810B3E"/>
    <w:rsid w:val="00810CE7"/>
    <w:rsid w:val="00810DE0"/>
    <w:rsid w:val="00810E76"/>
    <w:rsid w:val="0081138F"/>
    <w:rsid w:val="008116BB"/>
    <w:rsid w:val="008116CB"/>
    <w:rsid w:val="0081197F"/>
    <w:rsid w:val="00812579"/>
    <w:rsid w:val="0081276C"/>
    <w:rsid w:val="00812ADA"/>
    <w:rsid w:val="00812D13"/>
    <w:rsid w:val="00812E38"/>
    <w:rsid w:val="00813194"/>
    <w:rsid w:val="008137FE"/>
    <w:rsid w:val="008138A8"/>
    <w:rsid w:val="00813909"/>
    <w:rsid w:val="00813F1A"/>
    <w:rsid w:val="00813FAC"/>
    <w:rsid w:val="00814034"/>
    <w:rsid w:val="00814198"/>
    <w:rsid w:val="008141ED"/>
    <w:rsid w:val="00814264"/>
    <w:rsid w:val="008146C7"/>
    <w:rsid w:val="008151B5"/>
    <w:rsid w:val="00815238"/>
    <w:rsid w:val="008152A6"/>
    <w:rsid w:val="00815ED8"/>
    <w:rsid w:val="00815F25"/>
    <w:rsid w:val="0081602B"/>
    <w:rsid w:val="008160A0"/>
    <w:rsid w:val="0081619B"/>
    <w:rsid w:val="0081625D"/>
    <w:rsid w:val="008164C8"/>
    <w:rsid w:val="00816B17"/>
    <w:rsid w:val="00816B49"/>
    <w:rsid w:val="00817104"/>
    <w:rsid w:val="008175D8"/>
    <w:rsid w:val="00817757"/>
    <w:rsid w:val="00817860"/>
    <w:rsid w:val="00817C4A"/>
    <w:rsid w:val="00817E0E"/>
    <w:rsid w:val="00820348"/>
    <w:rsid w:val="008204F7"/>
    <w:rsid w:val="00820697"/>
    <w:rsid w:val="0082074B"/>
    <w:rsid w:val="008207E4"/>
    <w:rsid w:val="00820BBE"/>
    <w:rsid w:val="00820C1B"/>
    <w:rsid w:val="00821463"/>
    <w:rsid w:val="008215FB"/>
    <w:rsid w:val="00821A65"/>
    <w:rsid w:val="00821D2A"/>
    <w:rsid w:val="00821D44"/>
    <w:rsid w:val="00821D99"/>
    <w:rsid w:val="00822052"/>
    <w:rsid w:val="00822224"/>
    <w:rsid w:val="0082277D"/>
    <w:rsid w:val="008229D2"/>
    <w:rsid w:val="00822B46"/>
    <w:rsid w:val="00822F3B"/>
    <w:rsid w:val="00823438"/>
    <w:rsid w:val="0082362C"/>
    <w:rsid w:val="0082392C"/>
    <w:rsid w:val="00823933"/>
    <w:rsid w:val="00824591"/>
    <w:rsid w:val="00824792"/>
    <w:rsid w:val="0082488F"/>
    <w:rsid w:val="00824E13"/>
    <w:rsid w:val="00825974"/>
    <w:rsid w:val="00826009"/>
    <w:rsid w:val="008260C5"/>
    <w:rsid w:val="008260ED"/>
    <w:rsid w:val="008261E5"/>
    <w:rsid w:val="008262F4"/>
    <w:rsid w:val="0082635D"/>
    <w:rsid w:val="0082642F"/>
    <w:rsid w:val="0082653A"/>
    <w:rsid w:val="0082653E"/>
    <w:rsid w:val="00826622"/>
    <w:rsid w:val="008267AE"/>
    <w:rsid w:val="0082699A"/>
    <w:rsid w:val="00826C31"/>
    <w:rsid w:val="008273C1"/>
    <w:rsid w:val="0082755E"/>
    <w:rsid w:val="0082788B"/>
    <w:rsid w:val="00827B0D"/>
    <w:rsid w:val="00827F7A"/>
    <w:rsid w:val="00827F93"/>
    <w:rsid w:val="00830959"/>
    <w:rsid w:val="00830AD6"/>
    <w:rsid w:val="00830D89"/>
    <w:rsid w:val="00831044"/>
    <w:rsid w:val="0083106A"/>
    <w:rsid w:val="00831919"/>
    <w:rsid w:val="0083192C"/>
    <w:rsid w:val="00831A30"/>
    <w:rsid w:val="00831E36"/>
    <w:rsid w:val="00831E9E"/>
    <w:rsid w:val="00831F10"/>
    <w:rsid w:val="00832359"/>
    <w:rsid w:val="008325B5"/>
    <w:rsid w:val="00832BFA"/>
    <w:rsid w:val="00832DF1"/>
    <w:rsid w:val="00832FA6"/>
    <w:rsid w:val="0083312C"/>
    <w:rsid w:val="00833289"/>
    <w:rsid w:val="0083337B"/>
    <w:rsid w:val="008336A0"/>
    <w:rsid w:val="008337E9"/>
    <w:rsid w:val="0083382B"/>
    <w:rsid w:val="0083385E"/>
    <w:rsid w:val="008344B4"/>
    <w:rsid w:val="008344F8"/>
    <w:rsid w:val="00834643"/>
    <w:rsid w:val="00834973"/>
    <w:rsid w:val="00834B88"/>
    <w:rsid w:val="00834E09"/>
    <w:rsid w:val="00834ED0"/>
    <w:rsid w:val="00835E13"/>
    <w:rsid w:val="008363A4"/>
    <w:rsid w:val="00836F55"/>
    <w:rsid w:val="00837129"/>
    <w:rsid w:val="00837474"/>
    <w:rsid w:val="00837575"/>
    <w:rsid w:val="00837E6B"/>
    <w:rsid w:val="0084010B"/>
    <w:rsid w:val="008406DA"/>
    <w:rsid w:val="00840E31"/>
    <w:rsid w:val="008410FD"/>
    <w:rsid w:val="0084113D"/>
    <w:rsid w:val="0084125F"/>
    <w:rsid w:val="0084131D"/>
    <w:rsid w:val="00841715"/>
    <w:rsid w:val="00841755"/>
    <w:rsid w:val="00841B5E"/>
    <w:rsid w:val="00841DD8"/>
    <w:rsid w:val="00841ED0"/>
    <w:rsid w:val="008420A2"/>
    <w:rsid w:val="00842122"/>
    <w:rsid w:val="0084275C"/>
    <w:rsid w:val="008429B8"/>
    <w:rsid w:val="00842D67"/>
    <w:rsid w:val="00842F48"/>
    <w:rsid w:val="00843088"/>
    <w:rsid w:val="008431AA"/>
    <w:rsid w:val="008432F0"/>
    <w:rsid w:val="0084336E"/>
    <w:rsid w:val="00843732"/>
    <w:rsid w:val="008437DE"/>
    <w:rsid w:val="0084459F"/>
    <w:rsid w:val="0084518E"/>
    <w:rsid w:val="008453AA"/>
    <w:rsid w:val="00845757"/>
    <w:rsid w:val="00845A51"/>
    <w:rsid w:val="00845B03"/>
    <w:rsid w:val="00845D16"/>
    <w:rsid w:val="00845EEA"/>
    <w:rsid w:val="00846292"/>
    <w:rsid w:val="0084676C"/>
    <w:rsid w:val="00846F0E"/>
    <w:rsid w:val="00846F27"/>
    <w:rsid w:val="00847720"/>
    <w:rsid w:val="00847A1F"/>
    <w:rsid w:val="00847BF0"/>
    <w:rsid w:val="00847D6B"/>
    <w:rsid w:val="00847EC6"/>
    <w:rsid w:val="008503F2"/>
    <w:rsid w:val="008506DF"/>
    <w:rsid w:val="008508F8"/>
    <w:rsid w:val="0085109B"/>
    <w:rsid w:val="008511D3"/>
    <w:rsid w:val="00851F09"/>
    <w:rsid w:val="00852905"/>
    <w:rsid w:val="00852B5B"/>
    <w:rsid w:val="00852EA0"/>
    <w:rsid w:val="008530D2"/>
    <w:rsid w:val="0085346F"/>
    <w:rsid w:val="008534F5"/>
    <w:rsid w:val="00853814"/>
    <w:rsid w:val="00853949"/>
    <w:rsid w:val="00853998"/>
    <w:rsid w:val="00853E1D"/>
    <w:rsid w:val="00853E9B"/>
    <w:rsid w:val="008540E2"/>
    <w:rsid w:val="008547DA"/>
    <w:rsid w:val="008549A0"/>
    <w:rsid w:val="00854DE4"/>
    <w:rsid w:val="008550DF"/>
    <w:rsid w:val="008552B3"/>
    <w:rsid w:val="0085582D"/>
    <w:rsid w:val="00855A28"/>
    <w:rsid w:val="00856097"/>
    <w:rsid w:val="0085634A"/>
    <w:rsid w:val="00856861"/>
    <w:rsid w:val="00856E2D"/>
    <w:rsid w:val="0085792F"/>
    <w:rsid w:val="00857D43"/>
    <w:rsid w:val="00857EE1"/>
    <w:rsid w:val="00857FEB"/>
    <w:rsid w:val="008600D5"/>
    <w:rsid w:val="0086057B"/>
    <w:rsid w:val="008605E6"/>
    <w:rsid w:val="008607FE"/>
    <w:rsid w:val="008618EA"/>
    <w:rsid w:val="00861AA2"/>
    <w:rsid w:val="00861D74"/>
    <w:rsid w:val="00861FBC"/>
    <w:rsid w:val="008623D2"/>
    <w:rsid w:val="0086262B"/>
    <w:rsid w:val="00862863"/>
    <w:rsid w:val="00862CA1"/>
    <w:rsid w:val="0086342A"/>
    <w:rsid w:val="00863618"/>
    <w:rsid w:val="00863811"/>
    <w:rsid w:val="008639C2"/>
    <w:rsid w:val="00864346"/>
    <w:rsid w:val="00864560"/>
    <w:rsid w:val="00864A4B"/>
    <w:rsid w:val="00864B1F"/>
    <w:rsid w:val="00865451"/>
    <w:rsid w:val="008654AB"/>
    <w:rsid w:val="008656E5"/>
    <w:rsid w:val="0086578E"/>
    <w:rsid w:val="008658E2"/>
    <w:rsid w:val="00865936"/>
    <w:rsid w:val="00865B87"/>
    <w:rsid w:val="00865E95"/>
    <w:rsid w:val="0086613B"/>
    <w:rsid w:val="00866388"/>
    <w:rsid w:val="008665BF"/>
    <w:rsid w:val="00866626"/>
    <w:rsid w:val="00866880"/>
    <w:rsid w:val="0086690D"/>
    <w:rsid w:val="0086700A"/>
    <w:rsid w:val="008672EB"/>
    <w:rsid w:val="008675D5"/>
    <w:rsid w:val="008679EB"/>
    <w:rsid w:val="008679EF"/>
    <w:rsid w:val="008700B2"/>
    <w:rsid w:val="00870651"/>
    <w:rsid w:val="00870B39"/>
    <w:rsid w:val="00870D69"/>
    <w:rsid w:val="00871024"/>
    <w:rsid w:val="00871153"/>
    <w:rsid w:val="0087119D"/>
    <w:rsid w:val="00871544"/>
    <w:rsid w:val="0087156E"/>
    <w:rsid w:val="0087182D"/>
    <w:rsid w:val="00871BB4"/>
    <w:rsid w:val="00871CE9"/>
    <w:rsid w:val="00871D10"/>
    <w:rsid w:val="008720BA"/>
    <w:rsid w:val="0087228D"/>
    <w:rsid w:val="00872488"/>
    <w:rsid w:val="00872978"/>
    <w:rsid w:val="00872A38"/>
    <w:rsid w:val="0087303B"/>
    <w:rsid w:val="0087376F"/>
    <w:rsid w:val="00873B0E"/>
    <w:rsid w:val="00873BE3"/>
    <w:rsid w:val="00873C87"/>
    <w:rsid w:val="00874225"/>
    <w:rsid w:val="008748D0"/>
    <w:rsid w:val="00874B20"/>
    <w:rsid w:val="00874B8B"/>
    <w:rsid w:val="00874CEF"/>
    <w:rsid w:val="00874ED1"/>
    <w:rsid w:val="00874F2D"/>
    <w:rsid w:val="0087505A"/>
    <w:rsid w:val="0087514E"/>
    <w:rsid w:val="008751E1"/>
    <w:rsid w:val="008752DA"/>
    <w:rsid w:val="0087543E"/>
    <w:rsid w:val="008756C6"/>
    <w:rsid w:val="00875C0B"/>
    <w:rsid w:val="008764A7"/>
    <w:rsid w:val="00876870"/>
    <w:rsid w:val="00876911"/>
    <w:rsid w:val="00876927"/>
    <w:rsid w:val="00876C57"/>
    <w:rsid w:val="008771A2"/>
    <w:rsid w:val="0087733B"/>
    <w:rsid w:val="00877377"/>
    <w:rsid w:val="008777E0"/>
    <w:rsid w:val="00877D29"/>
    <w:rsid w:val="00877EDF"/>
    <w:rsid w:val="00880E0F"/>
    <w:rsid w:val="00880E77"/>
    <w:rsid w:val="00880E7B"/>
    <w:rsid w:val="008817F7"/>
    <w:rsid w:val="00881959"/>
    <w:rsid w:val="00881A31"/>
    <w:rsid w:val="00882657"/>
    <w:rsid w:val="008826B7"/>
    <w:rsid w:val="00882785"/>
    <w:rsid w:val="00882948"/>
    <w:rsid w:val="008831BC"/>
    <w:rsid w:val="00883EB4"/>
    <w:rsid w:val="00884580"/>
    <w:rsid w:val="00884C90"/>
    <w:rsid w:val="0088525B"/>
    <w:rsid w:val="00885370"/>
    <w:rsid w:val="0088562F"/>
    <w:rsid w:val="00885B41"/>
    <w:rsid w:val="00885CD9"/>
    <w:rsid w:val="008860FF"/>
    <w:rsid w:val="00886185"/>
    <w:rsid w:val="00886692"/>
    <w:rsid w:val="0088675E"/>
    <w:rsid w:val="00886905"/>
    <w:rsid w:val="00886E59"/>
    <w:rsid w:val="008871E5"/>
    <w:rsid w:val="00887225"/>
    <w:rsid w:val="0088789A"/>
    <w:rsid w:val="00887949"/>
    <w:rsid w:val="00890381"/>
    <w:rsid w:val="00890693"/>
    <w:rsid w:val="0089087C"/>
    <w:rsid w:val="00890C67"/>
    <w:rsid w:val="00891019"/>
    <w:rsid w:val="00891736"/>
    <w:rsid w:val="00891AFD"/>
    <w:rsid w:val="00891C48"/>
    <w:rsid w:val="00891CCB"/>
    <w:rsid w:val="00891DBF"/>
    <w:rsid w:val="00891E35"/>
    <w:rsid w:val="008920DB"/>
    <w:rsid w:val="00892413"/>
    <w:rsid w:val="00892463"/>
    <w:rsid w:val="0089248F"/>
    <w:rsid w:val="008926FC"/>
    <w:rsid w:val="0089276E"/>
    <w:rsid w:val="0089297B"/>
    <w:rsid w:val="00892C92"/>
    <w:rsid w:val="008932E1"/>
    <w:rsid w:val="00893302"/>
    <w:rsid w:val="00893741"/>
    <w:rsid w:val="00893811"/>
    <w:rsid w:val="00893A21"/>
    <w:rsid w:val="008940EA"/>
    <w:rsid w:val="00894481"/>
    <w:rsid w:val="008948D1"/>
    <w:rsid w:val="008948D6"/>
    <w:rsid w:val="00894A2B"/>
    <w:rsid w:val="00894B18"/>
    <w:rsid w:val="00894D1B"/>
    <w:rsid w:val="00894DE1"/>
    <w:rsid w:val="00894FEE"/>
    <w:rsid w:val="00895205"/>
    <w:rsid w:val="00895264"/>
    <w:rsid w:val="008952B5"/>
    <w:rsid w:val="00895528"/>
    <w:rsid w:val="00895967"/>
    <w:rsid w:val="00895FD9"/>
    <w:rsid w:val="00896650"/>
    <w:rsid w:val="00896A2F"/>
    <w:rsid w:val="00896FED"/>
    <w:rsid w:val="008974CD"/>
    <w:rsid w:val="00897522"/>
    <w:rsid w:val="00897C07"/>
    <w:rsid w:val="00897DEA"/>
    <w:rsid w:val="00897E1E"/>
    <w:rsid w:val="00897E74"/>
    <w:rsid w:val="008A0806"/>
    <w:rsid w:val="008A0B0B"/>
    <w:rsid w:val="008A10E0"/>
    <w:rsid w:val="008A1276"/>
    <w:rsid w:val="008A141B"/>
    <w:rsid w:val="008A1E38"/>
    <w:rsid w:val="008A1E85"/>
    <w:rsid w:val="008A1E9B"/>
    <w:rsid w:val="008A203B"/>
    <w:rsid w:val="008A208C"/>
    <w:rsid w:val="008A2491"/>
    <w:rsid w:val="008A26D9"/>
    <w:rsid w:val="008A2A41"/>
    <w:rsid w:val="008A2F4F"/>
    <w:rsid w:val="008A2F92"/>
    <w:rsid w:val="008A3CDD"/>
    <w:rsid w:val="008A4304"/>
    <w:rsid w:val="008A440F"/>
    <w:rsid w:val="008A48A0"/>
    <w:rsid w:val="008A4CD2"/>
    <w:rsid w:val="008A4EB6"/>
    <w:rsid w:val="008A51E4"/>
    <w:rsid w:val="008A5296"/>
    <w:rsid w:val="008A548F"/>
    <w:rsid w:val="008A5848"/>
    <w:rsid w:val="008A58D4"/>
    <w:rsid w:val="008A5A6D"/>
    <w:rsid w:val="008A62C4"/>
    <w:rsid w:val="008A65E4"/>
    <w:rsid w:val="008A68F8"/>
    <w:rsid w:val="008A69F9"/>
    <w:rsid w:val="008A6B37"/>
    <w:rsid w:val="008A6BAC"/>
    <w:rsid w:val="008A6C64"/>
    <w:rsid w:val="008A751D"/>
    <w:rsid w:val="008A7C78"/>
    <w:rsid w:val="008A7CC6"/>
    <w:rsid w:val="008A7D07"/>
    <w:rsid w:val="008B0110"/>
    <w:rsid w:val="008B01B6"/>
    <w:rsid w:val="008B054E"/>
    <w:rsid w:val="008B0A63"/>
    <w:rsid w:val="008B0C7E"/>
    <w:rsid w:val="008B0D86"/>
    <w:rsid w:val="008B1237"/>
    <w:rsid w:val="008B1848"/>
    <w:rsid w:val="008B1A13"/>
    <w:rsid w:val="008B213A"/>
    <w:rsid w:val="008B2197"/>
    <w:rsid w:val="008B22CB"/>
    <w:rsid w:val="008B266C"/>
    <w:rsid w:val="008B297A"/>
    <w:rsid w:val="008B2994"/>
    <w:rsid w:val="008B2A22"/>
    <w:rsid w:val="008B2AA5"/>
    <w:rsid w:val="008B2E53"/>
    <w:rsid w:val="008B347D"/>
    <w:rsid w:val="008B3731"/>
    <w:rsid w:val="008B3B2E"/>
    <w:rsid w:val="008B3D8A"/>
    <w:rsid w:val="008B4180"/>
    <w:rsid w:val="008B4324"/>
    <w:rsid w:val="008B4344"/>
    <w:rsid w:val="008B4372"/>
    <w:rsid w:val="008B46B3"/>
    <w:rsid w:val="008B47C7"/>
    <w:rsid w:val="008B48C1"/>
    <w:rsid w:val="008B4A86"/>
    <w:rsid w:val="008B4C01"/>
    <w:rsid w:val="008B4C6D"/>
    <w:rsid w:val="008B4C9B"/>
    <w:rsid w:val="008B4CAA"/>
    <w:rsid w:val="008B4EC3"/>
    <w:rsid w:val="008B4F7B"/>
    <w:rsid w:val="008B4FBE"/>
    <w:rsid w:val="008B502F"/>
    <w:rsid w:val="008B521F"/>
    <w:rsid w:val="008B6023"/>
    <w:rsid w:val="008B6515"/>
    <w:rsid w:val="008B6CF7"/>
    <w:rsid w:val="008B6E80"/>
    <w:rsid w:val="008B6EA0"/>
    <w:rsid w:val="008B7043"/>
    <w:rsid w:val="008B78AD"/>
    <w:rsid w:val="008B7A50"/>
    <w:rsid w:val="008B7DAC"/>
    <w:rsid w:val="008C0135"/>
    <w:rsid w:val="008C055B"/>
    <w:rsid w:val="008C06FF"/>
    <w:rsid w:val="008C0BF2"/>
    <w:rsid w:val="008C0DC4"/>
    <w:rsid w:val="008C1271"/>
    <w:rsid w:val="008C17D8"/>
    <w:rsid w:val="008C1A49"/>
    <w:rsid w:val="008C1B13"/>
    <w:rsid w:val="008C1F22"/>
    <w:rsid w:val="008C202C"/>
    <w:rsid w:val="008C298E"/>
    <w:rsid w:val="008C2E3B"/>
    <w:rsid w:val="008C3437"/>
    <w:rsid w:val="008C3646"/>
    <w:rsid w:val="008C3A31"/>
    <w:rsid w:val="008C3B18"/>
    <w:rsid w:val="008C3B2A"/>
    <w:rsid w:val="008C3C64"/>
    <w:rsid w:val="008C3E5E"/>
    <w:rsid w:val="008C4282"/>
    <w:rsid w:val="008C46D4"/>
    <w:rsid w:val="008C4723"/>
    <w:rsid w:val="008C4B69"/>
    <w:rsid w:val="008C4E4D"/>
    <w:rsid w:val="008C4FA8"/>
    <w:rsid w:val="008C57E1"/>
    <w:rsid w:val="008C5A6A"/>
    <w:rsid w:val="008C5C19"/>
    <w:rsid w:val="008C5C52"/>
    <w:rsid w:val="008C5EDE"/>
    <w:rsid w:val="008C6142"/>
    <w:rsid w:val="008C63D1"/>
    <w:rsid w:val="008C6991"/>
    <w:rsid w:val="008C6B84"/>
    <w:rsid w:val="008C6B93"/>
    <w:rsid w:val="008C6B94"/>
    <w:rsid w:val="008C6BDD"/>
    <w:rsid w:val="008C6C09"/>
    <w:rsid w:val="008C6C39"/>
    <w:rsid w:val="008C716C"/>
    <w:rsid w:val="008D00CF"/>
    <w:rsid w:val="008D0198"/>
    <w:rsid w:val="008D0335"/>
    <w:rsid w:val="008D05FF"/>
    <w:rsid w:val="008D07BB"/>
    <w:rsid w:val="008D0AF4"/>
    <w:rsid w:val="008D0BBF"/>
    <w:rsid w:val="008D0BE9"/>
    <w:rsid w:val="008D0C4C"/>
    <w:rsid w:val="008D0D35"/>
    <w:rsid w:val="008D1285"/>
    <w:rsid w:val="008D13F0"/>
    <w:rsid w:val="008D1B58"/>
    <w:rsid w:val="008D1BDE"/>
    <w:rsid w:val="008D1C89"/>
    <w:rsid w:val="008D1D52"/>
    <w:rsid w:val="008D1D57"/>
    <w:rsid w:val="008D21B9"/>
    <w:rsid w:val="008D27BC"/>
    <w:rsid w:val="008D2907"/>
    <w:rsid w:val="008D3619"/>
    <w:rsid w:val="008D3639"/>
    <w:rsid w:val="008D37A2"/>
    <w:rsid w:val="008D3BA9"/>
    <w:rsid w:val="008D3FAB"/>
    <w:rsid w:val="008D4103"/>
    <w:rsid w:val="008D4179"/>
    <w:rsid w:val="008D4195"/>
    <w:rsid w:val="008D430D"/>
    <w:rsid w:val="008D4411"/>
    <w:rsid w:val="008D4517"/>
    <w:rsid w:val="008D474D"/>
    <w:rsid w:val="008D4A25"/>
    <w:rsid w:val="008D4FB5"/>
    <w:rsid w:val="008D5101"/>
    <w:rsid w:val="008D5257"/>
    <w:rsid w:val="008D6401"/>
    <w:rsid w:val="008D643B"/>
    <w:rsid w:val="008D6574"/>
    <w:rsid w:val="008D6AEA"/>
    <w:rsid w:val="008D6B96"/>
    <w:rsid w:val="008D6F02"/>
    <w:rsid w:val="008D7419"/>
    <w:rsid w:val="008D7838"/>
    <w:rsid w:val="008D7AD9"/>
    <w:rsid w:val="008D7B66"/>
    <w:rsid w:val="008D7DA1"/>
    <w:rsid w:val="008E018E"/>
    <w:rsid w:val="008E0659"/>
    <w:rsid w:val="008E0C32"/>
    <w:rsid w:val="008E0C94"/>
    <w:rsid w:val="008E1164"/>
    <w:rsid w:val="008E1217"/>
    <w:rsid w:val="008E12EA"/>
    <w:rsid w:val="008E14CB"/>
    <w:rsid w:val="008E150E"/>
    <w:rsid w:val="008E1519"/>
    <w:rsid w:val="008E1796"/>
    <w:rsid w:val="008E1A09"/>
    <w:rsid w:val="008E2209"/>
    <w:rsid w:val="008E245C"/>
    <w:rsid w:val="008E2AEC"/>
    <w:rsid w:val="008E338D"/>
    <w:rsid w:val="008E35C6"/>
    <w:rsid w:val="008E39DA"/>
    <w:rsid w:val="008E41DA"/>
    <w:rsid w:val="008E53BB"/>
    <w:rsid w:val="008E53BD"/>
    <w:rsid w:val="008E58AF"/>
    <w:rsid w:val="008E59A4"/>
    <w:rsid w:val="008E5BCD"/>
    <w:rsid w:val="008E5D34"/>
    <w:rsid w:val="008E5DC5"/>
    <w:rsid w:val="008E5FBD"/>
    <w:rsid w:val="008E607C"/>
    <w:rsid w:val="008E66EE"/>
    <w:rsid w:val="008E6C37"/>
    <w:rsid w:val="008E6F25"/>
    <w:rsid w:val="008E7337"/>
    <w:rsid w:val="008E7902"/>
    <w:rsid w:val="008F038B"/>
    <w:rsid w:val="008F0513"/>
    <w:rsid w:val="008F0624"/>
    <w:rsid w:val="008F0948"/>
    <w:rsid w:val="008F0B65"/>
    <w:rsid w:val="008F0CAB"/>
    <w:rsid w:val="008F12D3"/>
    <w:rsid w:val="008F1822"/>
    <w:rsid w:val="008F1CC8"/>
    <w:rsid w:val="008F1F26"/>
    <w:rsid w:val="008F25AD"/>
    <w:rsid w:val="008F27C6"/>
    <w:rsid w:val="008F2E1A"/>
    <w:rsid w:val="008F32EC"/>
    <w:rsid w:val="008F34CC"/>
    <w:rsid w:val="008F3655"/>
    <w:rsid w:val="008F373B"/>
    <w:rsid w:val="008F39AE"/>
    <w:rsid w:val="008F405E"/>
    <w:rsid w:val="008F437F"/>
    <w:rsid w:val="008F4866"/>
    <w:rsid w:val="008F52DE"/>
    <w:rsid w:val="008F55B0"/>
    <w:rsid w:val="008F56F3"/>
    <w:rsid w:val="008F5920"/>
    <w:rsid w:val="008F5F50"/>
    <w:rsid w:val="008F61C8"/>
    <w:rsid w:val="008F6266"/>
    <w:rsid w:val="008F6391"/>
    <w:rsid w:val="008F6871"/>
    <w:rsid w:val="008F690E"/>
    <w:rsid w:val="008F6B75"/>
    <w:rsid w:val="008F6BE3"/>
    <w:rsid w:val="008F6D25"/>
    <w:rsid w:val="008F7198"/>
    <w:rsid w:val="008F77FB"/>
    <w:rsid w:val="008F78BE"/>
    <w:rsid w:val="008F78FB"/>
    <w:rsid w:val="008F7DB0"/>
    <w:rsid w:val="008F7F57"/>
    <w:rsid w:val="009000E1"/>
    <w:rsid w:val="009002B3"/>
    <w:rsid w:val="009004A6"/>
    <w:rsid w:val="00900B5D"/>
    <w:rsid w:val="00900BE0"/>
    <w:rsid w:val="00901037"/>
    <w:rsid w:val="00901059"/>
    <w:rsid w:val="009014C9"/>
    <w:rsid w:val="0090161C"/>
    <w:rsid w:val="009017BD"/>
    <w:rsid w:val="009017F1"/>
    <w:rsid w:val="009017F4"/>
    <w:rsid w:val="009018C6"/>
    <w:rsid w:val="00901C8E"/>
    <w:rsid w:val="0090248A"/>
    <w:rsid w:val="0090277C"/>
    <w:rsid w:val="00902AA4"/>
    <w:rsid w:val="00902B69"/>
    <w:rsid w:val="00902F85"/>
    <w:rsid w:val="00903656"/>
    <w:rsid w:val="009038B3"/>
    <w:rsid w:val="00903C62"/>
    <w:rsid w:val="00903E0E"/>
    <w:rsid w:val="009040AB"/>
    <w:rsid w:val="009041EF"/>
    <w:rsid w:val="0090439E"/>
    <w:rsid w:val="0090460C"/>
    <w:rsid w:val="00904959"/>
    <w:rsid w:val="00904AF5"/>
    <w:rsid w:val="00904B63"/>
    <w:rsid w:val="00904FE9"/>
    <w:rsid w:val="0090518D"/>
    <w:rsid w:val="009053ED"/>
    <w:rsid w:val="00905752"/>
    <w:rsid w:val="00905788"/>
    <w:rsid w:val="00906016"/>
    <w:rsid w:val="009061C1"/>
    <w:rsid w:val="00906B29"/>
    <w:rsid w:val="00906CF1"/>
    <w:rsid w:val="00906EC7"/>
    <w:rsid w:val="00907579"/>
    <w:rsid w:val="00907670"/>
    <w:rsid w:val="00907772"/>
    <w:rsid w:val="00907837"/>
    <w:rsid w:val="009079AA"/>
    <w:rsid w:val="00907B85"/>
    <w:rsid w:val="00907F16"/>
    <w:rsid w:val="0091020D"/>
    <w:rsid w:val="00910584"/>
    <w:rsid w:val="00910672"/>
    <w:rsid w:val="0091068F"/>
    <w:rsid w:val="0091094F"/>
    <w:rsid w:val="00910FA5"/>
    <w:rsid w:val="00911046"/>
    <w:rsid w:val="00911222"/>
    <w:rsid w:val="009112ED"/>
    <w:rsid w:val="00911932"/>
    <w:rsid w:val="00911ABB"/>
    <w:rsid w:val="00911E1F"/>
    <w:rsid w:val="00911E91"/>
    <w:rsid w:val="00911F07"/>
    <w:rsid w:val="00911FC5"/>
    <w:rsid w:val="009124AB"/>
    <w:rsid w:val="00912D32"/>
    <w:rsid w:val="00912E37"/>
    <w:rsid w:val="009136A8"/>
    <w:rsid w:val="009136C0"/>
    <w:rsid w:val="00913847"/>
    <w:rsid w:val="00913E59"/>
    <w:rsid w:val="00913E8E"/>
    <w:rsid w:val="00914B1B"/>
    <w:rsid w:val="00914C07"/>
    <w:rsid w:val="009158F4"/>
    <w:rsid w:val="009159AE"/>
    <w:rsid w:val="00915E69"/>
    <w:rsid w:val="0091624F"/>
    <w:rsid w:val="00916332"/>
    <w:rsid w:val="00916BFE"/>
    <w:rsid w:val="00916F59"/>
    <w:rsid w:val="00917148"/>
    <w:rsid w:val="009175D4"/>
    <w:rsid w:val="009177B6"/>
    <w:rsid w:val="009177DE"/>
    <w:rsid w:val="00917813"/>
    <w:rsid w:val="00917C28"/>
    <w:rsid w:val="00917DD4"/>
    <w:rsid w:val="00917E24"/>
    <w:rsid w:val="00920364"/>
    <w:rsid w:val="0092068D"/>
    <w:rsid w:val="009207AA"/>
    <w:rsid w:val="00920B28"/>
    <w:rsid w:val="00921275"/>
    <w:rsid w:val="009216FA"/>
    <w:rsid w:val="00921810"/>
    <w:rsid w:val="00921976"/>
    <w:rsid w:val="009219F5"/>
    <w:rsid w:val="00922127"/>
    <w:rsid w:val="0092252D"/>
    <w:rsid w:val="0092281A"/>
    <w:rsid w:val="0092289E"/>
    <w:rsid w:val="009231AA"/>
    <w:rsid w:val="00923265"/>
    <w:rsid w:val="009233D1"/>
    <w:rsid w:val="0092362E"/>
    <w:rsid w:val="00923C7B"/>
    <w:rsid w:val="00924345"/>
    <w:rsid w:val="009244B8"/>
    <w:rsid w:val="009244EA"/>
    <w:rsid w:val="009244ED"/>
    <w:rsid w:val="00924A1B"/>
    <w:rsid w:val="00924A5D"/>
    <w:rsid w:val="00924C63"/>
    <w:rsid w:val="00924DAB"/>
    <w:rsid w:val="00925008"/>
    <w:rsid w:val="0092521C"/>
    <w:rsid w:val="0092577E"/>
    <w:rsid w:val="009258FD"/>
    <w:rsid w:val="00925C29"/>
    <w:rsid w:val="00925C9D"/>
    <w:rsid w:val="009261C6"/>
    <w:rsid w:val="00926639"/>
    <w:rsid w:val="00926849"/>
    <w:rsid w:val="0092694F"/>
    <w:rsid w:val="00927071"/>
    <w:rsid w:val="009271FC"/>
    <w:rsid w:val="00927472"/>
    <w:rsid w:val="00927965"/>
    <w:rsid w:val="00927C1E"/>
    <w:rsid w:val="00930076"/>
    <w:rsid w:val="009302DA"/>
    <w:rsid w:val="009303BA"/>
    <w:rsid w:val="009311CF"/>
    <w:rsid w:val="0093135C"/>
    <w:rsid w:val="0093156D"/>
    <w:rsid w:val="00931626"/>
    <w:rsid w:val="0093193F"/>
    <w:rsid w:val="00931A82"/>
    <w:rsid w:val="00931F39"/>
    <w:rsid w:val="00932350"/>
    <w:rsid w:val="00932556"/>
    <w:rsid w:val="009325C9"/>
    <w:rsid w:val="009331D5"/>
    <w:rsid w:val="0093350C"/>
    <w:rsid w:val="0093353E"/>
    <w:rsid w:val="009335F3"/>
    <w:rsid w:val="009336E1"/>
    <w:rsid w:val="009337A6"/>
    <w:rsid w:val="00933DD2"/>
    <w:rsid w:val="00933FB2"/>
    <w:rsid w:val="0093405B"/>
    <w:rsid w:val="009341A1"/>
    <w:rsid w:val="009348D4"/>
    <w:rsid w:val="00934FEA"/>
    <w:rsid w:val="0093511F"/>
    <w:rsid w:val="009352CE"/>
    <w:rsid w:val="0093539C"/>
    <w:rsid w:val="00935404"/>
    <w:rsid w:val="00935456"/>
    <w:rsid w:val="00935616"/>
    <w:rsid w:val="00935D05"/>
    <w:rsid w:val="00935DDE"/>
    <w:rsid w:val="00935E7A"/>
    <w:rsid w:val="00935E85"/>
    <w:rsid w:val="00935F70"/>
    <w:rsid w:val="009366C6"/>
    <w:rsid w:val="00936826"/>
    <w:rsid w:val="00936964"/>
    <w:rsid w:val="00936DC1"/>
    <w:rsid w:val="00937023"/>
    <w:rsid w:val="00937101"/>
    <w:rsid w:val="00937157"/>
    <w:rsid w:val="009372EB"/>
    <w:rsid w:val="00937CDF"/>
    <w:rsid w:val="00937E49"/>
    <w:rsid w:val="00937FFA"/>
    <w:rsid w:val="0094015F"/>
    <w:rsid w:val="00940382"/>
    <w:rsid w:val="00940681"/>
    <w:rsid w:val="00940C0F"/>
    <w:rsid w:val="00940DF3"/>
    <w:rsid w:val="0094100C"/>
    <w:rsid w:val="009411DE"/>
    <w:rsid w:val="00941EB9"/>
    <w:rsid w:val="00942069"/>
    <w:rsid w:val="009420F5"/>
    <w:rsid w:val="009429BC"/>
    <w:rsid w:val="00942C1E"/>
    <w:rsid w:val="00943217"/>
    <w:rsid w:val="0094369F"/>
    <w:rsid w:val="0094378A"/>
    <w:rsid w:val="00943DDA"/>
    <w:rsid w:val="00943E96"/>
    <w:rsid w:val="00944611"/>
    <w:rsid w:val="00944A5B"/>
    <w:rsid w:val="00945246"/>
    <w:rsid w:val="009454F9"/>
    <w:rsid w:val="0094553C"/>
    <w:rsid w:val="00945A42"/>
    <w:rsid w:val="00945EA5"/>
    <w:rsid w:val="009462F8"/>
    <w:rsid w:val="0094639D"/>
    <w:rsid w:val="00946548"/>
    <w:rsid w:val="00946B45"/>
    <w:rsid w:val="0094767B"/>
    <w:rsid w:val="0094767E"/>
    <w:rsid w:val="00947CA0"/>
    <w:rsid w:val="00947F06"/>
    <w:rsid w:val="00950259"/>
    <w:rsid w:val="009502E9"/>
    <w:rsid w:val="009508F0"/>
    <w:rsid w:val="00950A2D"/>
    <w:rsid w:val="00951173"/>
    <w:rsid w:val="009511AE"/>
    <w:rsid w:val="00951A59"/>
    <w:rsid w:val="00951D4D"/>
    <w:rsid w:val="009522DF"/>
    <w:rsid w:val="00952A58"/>
    <w:rsid w:val="00952CD0"/>
    <w:rsid w:val="00953124"/>
    <w:rsid w:val="0095331F"/>
    <w:rsid w:val="00953454"/>
    <w:rsid w:val="009534E2"/>
    <w:rsid w:val="0095384E"/>
    <w:rsid w:val="009538C8"/>
    <w:rsid w:val="00953A61"/>
    <w:rsid w:val="00954021"/>
    <w:rsid w:val="0095411A"/>
    <w:rsid w:val="0095424C"/>
    <w:rsid w:val="00954C9D"/>
    <w:rsid w:val="00954E44"/>
    <w:rsid w:val="009550D3"/>
    <w:rsid w:val="009551A8"/>
    <w:rsid w:val="0095549A"/>
    <w:rsid w:val="00955770"/>
    <w:rsid w:val="00956314"/>
    <w:rsid w:val="00956883"/>
    <w:rsid w:val="009568F9"/>
    <w:rsid w:val="00956C98"/>
    <w:rsid w:val="00956F31"/>
    <w:rsid w:val="00956FB0"/>
    <w:rsid w:val="00956FD8"/>
    <w:rsid w:val="009571D7"/>
    <w:rsid w:val="009572D3"/>
    <w:rsid w:val="00957C98"/>
    <w:rsid w:val="0096001D"/>
    <w:rsid w:val="0096017B"/>
    <w:rsid w:val="009601E8"/>
    <w:rsid w:val="009603F2"/>
    <w:rsid w:val="00960CA6"/>
    <w:rsid w:val="00960DF2"/>
    <w:rsid w:val="009610A6"/>
    <w:rsid w:val="009610DA"/>
    <w:rsid w:val="009611F6"/>
    <w:rsid w:val="00961780"/>
    <w:rsid w:val="00961B28"/>
    <w:rsid w:val="00961E7A"/>
    <w:rsid w:val="00962931"/>
    <w:rsid w:val="00962A54"/>
    <w:rsid w:val="0096372F"/>
    <w:rsid w:val="00963752"/>
    <w:rsid w:val="00963C72"/>
    <w:rsid w:val="00963D94"/>
    <w:rsid w:val="00963FDD"/>
    <w:rsid w:val="0096434B"/>
    <w:rsid w:val="009643A5"/>
    <w:rsid w:val="009643E6"/>
    <w:rsid w:val="0096492C"/>
    <w:rsid w:val="00964E26"/>
    <w:rsid w:val="009652D3"/>
    <w:rsid w:val="009652EF"/>
    <w:rsid w:val="00965567"/>
    <w:rsid w:val="009659D4"/>
    <w:rsid w:val="009659FE"/>
    <w:rsid w:val="00965DE7"/>
    <w:rsid w:val="0096605C"/>
    <w:rsid w:val="00966C9C"/>
    <w:rsid w:val="00966CAA"/>
    <w:rsid w:val="00966DCA"/>
    <w:rsid w:val="009671F5"/>
    <w:rsid w:val="00967514"/>
    <w:rsid w:val="0096753C"/>
    <w:rsid w:val="009675F0"/>
    <w:rsid w:val="009700EC"/>
    <w:rsid w:val="00970115"/>
    <w:rsid w:val="00970599"/>
    <w:rsid w:val="00970A4D"/>
    <w:rsid w:val="00971121"/>
    <w:rsid w:val="009711FD"/>
    <w:rsid w:val="00971E6C"/>
    <w:rsid w:val="00971F53"/>
    <w:rsid w:val="00971F88"/>
    <w:rsid w:val="009727A8"/>
    <w:rsid w:val="009728DB"/>
    <w:rsid w:val="00972A9B"/>
    <w:rsid w:val="00972B53"/>
    <w:rsid w:val="00972EC8"/>
    <w:rsid w:val="00973C21"/>
    <w:rsid w:val="00974246"/>
    <w:rsid w:val="0097485F"/>
    <w:rsid w:val="00974B29"/>
    <w:rsid w:val="00974EC3"/>
    <w:rsid w:val="00974F84"/>
    <w:rsid w:val="0097581C"/>
    <w:rsid w:val="00975B50"/>
    <w:rsid w:val="00975DA4"/>
    <w:rsid w:val="009761DA"/>
    <w:rsid w:val="00976308"/>
    <w:rsid w:val="0097676B"/>
    <w:rsid w:val="00976CBB"/>
    <w:rsid w:val="009773FE"/>
    <w:rsid w:val="009774F6"/>
    <w:rsid w:val="0097751B"/>
    <w:rsid w:val="009775DA"/>
    <w:rsid w:val="00977895"/>
    <w:rsid w:val="009778E1"/>
    <w:rsid w:val="0097792E"/>
    <w:rsid w:val="00977C3C"/>
    <w:rsid w:val="0098085C"/>
    <w:rsid w:val="009808CF"/>
    <w:rsid w:val="00981306"/>
    <w:rsid w:val="009813C8"/>
    <w:rsid w:val="00981546"/>
    <w:rsid w:val="00981921"/>
    <w:rsid w:val="00981A8C"/>
    <w:rsid w:val="00981B98"/>
    <w:rsid w:val="00981C3D"/>
    <w:rsid w:val="00981C96"/>
    <w:rsid w:val="0098282C"/>
    <w:rsid w:val="00982F01"/>
    <w:rsid w:val="00982FAE"/>
    <w:rsid w:val="0098305C"/>
    <w:rsid w:val="009839B9"/>
    <w:rsid w:val="00983BE3"/>
    <w:rsid w:val="00983DE1"/>
    <w:rsid w:val="00983DE3"/>
    <w:rsid w:val="00984031"/>
    <w:rsid w:val="009840A0"/>
    <w:rsid w:val="00984364"/>
    <w:rsid w:val="0098461B"/>
    <w:rsid w:val="009847AE"/>
    <w:rsid w:val="00984870"/>
    <w:rsid w:val="00984C38"/>
    <w:rsid w:val="00984D69"/>
    <w:rsid w:val="00984F5A"/>
    <w:rsid w:val="009850C7"/>
    <w:rsid w:val="009858C9"/>
    <w:rsid w:val="00985A33"/>
    <w:rsid w:val="00985B91"/>
    <w:rsid w:val="00985E45"/>
    <w:rsid w:val="009861E9"/>
    <w:rsid w:val="009861F2"/>
    <w:rsid w:val="0098639A"/>
    <w:rsid w:val="009864C7"/>
    <w:rsid w:val="00986720"/>
    <w:rsid w:val="00986859"/>
    <w:rsid w:val="00986878"/>
    <w:rsid w:val="0098734C"/>
    <w:rsid w:val="0098749E"/>
    <w:rsid w:val="009876B7"/>
    <w:rsid w:val="009878D1"/>
    <w:rsid w:val="00987FA2"/>
    <w:rsid w:val="00987FB1"/>
    <w:rsid w:val="00990016"/>
    <w:rsid w:val="009902D3"/>
    <w:rsid w:val="00990489"/>
    <w:rsid w:val="00990892"/>
    <w:rsid w:val="009909CD"/>
    <w:rsid w:val="00990BD7"/>
    <w:rsid w:val="00990DC0"/>
    <w:rsid w:val="00991BD0"/>
    <w:rsid w:val="00991CC6"/>
    <w:rsid w:val="00991DB6"/>
    <w:rsid w:val="00991FE9"/>
    <w:rsid w:val="0099262B"/>
    <w:rsid w:val="00992B88"/>
    <w:rsid w:val="00992C04"/>
    <w:rsid w:val="00992EA0"/>
    <w:rsid w:val="00992F6C"/>
    <w:rsid w:val="00993052"/>
    <w:rsid w:val="00993448"/>
    <w:rsid w:val="009938F5"/>
    <w:rsid w:val="00993A31"/>
    <w:rsid w:val="00993CAB"/>
    <w:rsid w:val="00993E9A"/>
    <w:rsid w:val="0099410B"/>
    <w:rsid w:val="00994635"/>
    <w:rsid w:val="00994651"/>
    <w:rsid w:val="009948B6"/>
    <w:rsid w:val="00994B08"/>
    <w:rsid w:val="00994F72"/>
    <w:rsid w:val="009951A7"/>
    <w:rsid w:val="009951ED"/>
    <w:rsid w:val="009953C0"/>
    <w:rsid w:val="0099553C"/>
    <w:rsid w:val="00995CA6"/>
    <w:rsid w:val="00995CA9"/>
    <w:rsid w:val="00995DC4"/>
    <w:rsid w:val="00996242"/>
    <w:rsid w:val="009965EC"/>
    <w:rsid w:val="009966D7"/>
    <w:rsid w:val="009968A9"/>
    <w:rsid w:val="0099698E"/>
    <w:rsid w:val="00996EE4"/>
    <w:rsid w:val="0099707E"/>
    <w:rsid w:val="009970EC"/>
    <w:rsid w:val="0099717F"/>
    <w:rsid w:val="009973D2"/>
    <w:rsid w:val="00997BEA"/>
    <w:rsid w:val="009A0080"/>
    <w:rsid w:val="009A051D"/>
    <w:rsid w:val="009A092C"/>
    <w:rsid w:val="009A0FC0"/>
    <w:rsid w:val="009A12A7"/>
    <w:rsid w:val="009A13D4"/>
    <w:rsid w:val="009A1639"/>
    <w:rsid w:val="009A17FD"/>
    <w:rsid w:val="009A1891"/>
    <w:rsid w:val="009A1976"/>
    <w:rsid w:val="009A19D0"/>
    <w:rsid w:val="009A1BDC"/>
    <w:rsid w:val="009A1FDE"/>
    <w:rsid w:val="009A22C1"/>
    <w:rsid w:val="009A2383"/>
    <w:rsid w:val="009A2951"/>
    <w:rsid w:val="009A3312"/>
    <w:rsid w:val="009A33CB"/>
    <w:rsid w:val="009A34BF"/>
    <w:rsid w:val="009A36A1"/>
    <w:rsid w:val="009A3890"/>
    <w:rsid w:val="009A3E42"/>
    <w:rsid w:val="009A42CE"/>
    <w:rsid w:val="009A44A9"/>
    <w:rsid w:val="009A45E9"/>
    <w:rsid w:val="009A4748"/>
    <w:rsid w:val="009A497A"/>
    <w:rsid w:val="009A533D"/>
    <w:rsid w:val="009A575C"/>
    <w:rsid w:val="009A58DB"/>
    <w:rsid w:val="009A5B75"/>
    <w:rsid w:val="009A5FAE"/>
    <w:rsid w:val="009A6056"/>
    <w:rsid w:val="009A60B1"/>
    <w:rsid w:val="009A629F"/>
    <w:rsid w:val="009A66BA"/>
    <w:rsid w:val="009A691F"/>
    <w:rsid w:val="009A7130"/>
    <w:rsid w:val="009A7366"/>
    <w:rsid w:val="009A7BD0"/>
    <w:rsid w:val="009A7C74"/>
    <w:rsid w:val="009A7E90"/>
    <w:rsid w:val="009A7F9E"/>
    <w:rsid w:val="009B076D"/>
    <w:rsid w:val="009B087D"/>
    <w:rsid w:val="009B0897"/>
    <w:rsid w:val="009B0A1C"/>
    <w:rsid w:val="009B176B"/>
    <w:rsid w:val="009B2287"/>
    <w:rsid w:val="009B2836"/>
    <w:rsid w:val="009B2AFE"/>
    <w:rsid w:val="009B33CE"/>
    <w:rsid w:val="009B3690"/>
    <w:rsid w:val="009B3AE6"/>
    <w:rsid w:val="009B3DC8"/>
    <w:rsid w:val="009B4585"/>
    <w:rsid w:val="009B477B"/>
    <w:rsid w:val="009B4C64"/>
    <w:rsid w:val="009B4F56"/>
    <w:rsid w:val="009B4FF2"/>
    <w:rsid w:val="009B5445"/>
    <w:rsid w:val="009B545A"/>
    <w:rsid w:val="009B55EC"/>
    <w:rsid w:val="009B5D70"/>
    <w:rsid w:val="009B5F9E"/>
    <w:rsid w:val="009B66E4"/>
    <w:rsid w:val="009B6756"/>
    <w:rsid w:val="009B6C1C"/>
    <w:rsid w:val="009B6C86"/>
    <w:rsid w:val="009B6F99"/>
    <w:rsid w:val="009B7F90"/>
    <w:rsid w:val="009C0027"/>
    <w:rsid w:val="009C021A"/>
    <w:rsid w:val="009C0485"/>
    <w:rsid w:val="009C080D"/>
    <w:rsid w:val="009C08BF"/>
    <w:rsid w:val="009C09F5"/>
    <w:rsid w:val="009C1223"/>
    <w:rsid w:val="009C1518"/>
    <w:rsid w:val="009C1532"/>
    <w:rsid w:val="009C1637"/>
    <w:rsid w:val="009C1947"/>
    <w:rsid w:val="009C1A46"/>
    <w:rsid w:val="009C1CC6"/>
    <w:rsid w:val="009C1D24"/>
    <w:rsid w:val="009C1D2B"/>
    <w:rsid w:val="009C1D9A"/>
    <w:rsid w:val="009C2062"/>
    <w:rsid w:val="009C209F"/>
    <w:rsid w:val="009C2889"/>
    <w:rsid w:val="009C288A"/>
    <w:rsid w:val="009C292A"/>
    <w:rsid w:val="009C2A04"/>
    <w:rsid w:val="009C3416"/>
    <w:rsid w:val="009C347C"/>
    <w:rsid w:val="009C3817"/>
    <w:rsid w:val="009C38DA"/>
    <w:rsid w:val="009C39DB"/>
    <w:rsid w:val="009C430E"/>
    <w:rsid w:val="009C46C0"/>
    <w:rsid w:val="009C46C8"/>
    <w:rsid w:val="009C48CC"/>
    <w:rsid w:val="009C4D8D"/>
    <w:rsid w:val="009C4F3F"/>
    <w:rsid w:val="009C4FAE"/>
    <w:rsid w:val="009C54BB"/>
    <w:rsid w:val="009C5591"/>
    <w:rsid w:val="009C5998"/>
    <w:rsid w:val="009C5B04"/>
    <w:rsid w:val="009C5BA3"/>
    <w:rsid w:val="009C5FA6"/>
    <w:rsid w:val="009C6165"/>
    <w:rsid w:val="009C657F"/>
    <w:rsid w:val="009C6A29"/>
    <w:rsid w:val="009C7625"/>
    <w:rsid w:val="009C76AD"/>
    <w:rsid w:val="009C7728"/>
    <w:rsid w:val="009C776C"/>
    <w:rsid w:val="009C7883"/>
    <w:rsid w:val="009C7885"/>
    <w:rsid w:val="009C7991"/>
    <w:rsid w:val="009D00D8"/>
    <w:rsid w:val="009D02B7"/>
    <w:rsid w:val="009D0304"/>
    <w:rsid w:val="009D08FC"/>
    <w:rsid w:val="009D094F"/>
    <w:rsid w:val="009D0CF3"/>
    <w:rsid w:val="009D149C"/>
    <w:rsid w:val="009D14BB"/>
    <w:rsid w:val="009D16B8"/>
    <w:rsid w:val="009D1AF9"/>
    <w:rsid w:val="009D23F1"/>
    <w:rsid w:val="009D2630"/>
    <w:rsid w:val="009D264A"/>
    <w:rsid w:val="009D270F"/>
    <w:rsid w:val="009D27A7"/>
    <w:rsid w:val="009D2809"/>
    <w:rsid w:val="009D2BBD"/>
    <w:rsid w:val="009D2C7E"/>
    <w:rsid w:val="009D2F87"/>
    <w:rsid w:val="009D2F8F"/>
    <w:rsid w:val="009D3736"/>
    <w:rsid w:val="009D3877"/>
    <w:rsid w:val="009D3C3F"/>
    <w:rsid w:val="009D3C4A"/>
    <w:rsid w:val="009D3EDF"/>
    <w:rsid w:val="009D435D"/>
    <w:rsid w:val="009D45D4"/>
    <w:rsid w:val="009D4CDE"/>
    <w:rsid w:val="009D5406"/>
    <w:rsid w:val="009D5A53"/>
    <w:rsid w:val="009D5C99"/>
    <w:rsid w:val="009D68D2"/>
    <w:rsid w:val="009D6F79"/>
    <w:rsid w:val="009D7205"/>
    <w:rsid w:val="009D7FB4"/>
    <w:rsid w:val="009D7FB5"/>
    <w:rsid w:val="009E0011"/>
    <w:rsid w:val="009E0165"/>
    <w:rsid w:val="009E0477"/>
    <w:rsid w:val="009E0B22"/>
    <w:rsid w:val="009E0CFF"/>
    <w:rsid w:val="009E108F"/>
    <w:rsid w:val="009E12B3"/>
    <w:rsid w:val="009E1853"/>
    <w:rsid w:val="009E1975"/>
    <w:rsid w:val="009E1B90"/>
    <w:rsid w:val="009E2437"/>
    <w:rsid w:val="009E28D8"/>
    <w:rsid w:val="009E2AA2"/>
    <w:rsid w:val="009E2F99"/>
    <w:rsid w:val="009E321B"/>
    <w:rsid w:val="009E3419"/>
    <w:rsid w:val="009E351F"/>
    <w:rsid w:val="009E3CF5"/>
    <w:rsid w:val="009E3EF0"/>
    <w:rsid w:val="009E404A"/>
    <w:rsid w:val="009E4108"/>
    <w:rsid w:val="009E4419"/>
    <w:rsid w:val="009E44EE"/>
    <w:rsid w:val="009E4EDB"/>
    <w:rsid w:val="009E4F2B"/>
    <w:rsid w:val="009E4F6A"/>
    <w:rsid w:val="009E5103"/>
    <w:rsid w:val="009E51FD"/>
    <w:rsid w:val="009E53A6"/>
    <w:rsid w:val="009E5588"/>
    <w:rsid w:val="009E62E6"/>
    <w:rsid w:val="009E6521"/>
    <w:rsid w:val="009E6708"/>
    <w:rsid w:val="009E6C62"/>
    <w:rsid w:val="009E73D4"/>
    <w:rsid w:val="009E7609"/>
    <w:rsid w:val="009E7684"/>
    <w:rsid w:val="009E76C5"/>
    <w:rsid w:val="009E77D9"/>
    <w:rsid w:val="009E7B46"/>
    <w:rsid w:val="009F040C"/>
    <w:rsid w:val="009F06A7"/>
    <w:rsid w:val="009F0984"/>
    <w:rsid w:val="009F0AC5"/>
    <w:rsid w:val="009F0CC8"/>
    <w:rsid w:val="009F10A8"/>
    <w:rsid w:val="009F1348"/>
    <w:rsid w:val="009F1401"/>
    <w:rsid w:val="009F20E9"/>
    <w:rsid w:val="009F27AB"/>
    <w:rsid w:val="009F2B70"/>
    <w:rsid w:val="009F2BEB"/>
    <w:rsid w:val="009F2C7A"/>
    <w:rsid w:val="009F2DA9"/>
    <w:rsid w:val="009F2F70"/>
    <w:rsid w:val="009F3020"/>
    <w:rsid w:val="009F3279"/>
    <w:rsid w:val="009F3394"/>
    <w:rsid w:val="009F3786"/>
    <w:rsid w:val="009F3943"/>
    <w:rsid w:val="009F3BD8"/>
    <w:rsid w:val="009F402E"/>
    <w:rsid w:val="009F4222"/>
    <w:rsid w:val="009F455F"/>
    <w:rsid w:val="009F4771"/>
    <w:rsid w:val="009F4825"/>
    <w:rsid w:val="009F4AC1"/>
    <w:rsid w:val="009F4C0B"/>
    <w:rsid w:val="009F4FDC"/>
    <w:rsid w:val="009F4FEF"/>
    <w:rsid w:val="009F5009"/>
    <w:rsid w:val="009F5732"/>
    <w:rsid w:val="009F59CF"/>
    <w:rsid w:val="009F5AA9"/>
    <w:rsid w:val="009F5B8E"/>
    <w:rsid w:val="009F5F28"/>
    <w:rsid w:val="009F5F54"/>
    <w:rsid w:val="009F6077"/>
    <w:rsid w:val="009F611B"/>
    <w:rsid w:val="009F63C1"/>
    <w:rsid w:val="009F653E"/>
    <w:rsid w:val="009F6722"/>
    <w:rsid w:val="009F680B"/>
    <w:rsid w:val="009F68FF"/>
    <w:rsid w:val="009F6961"/>
    <w:rsid w:val="009F69A4"/>
    <w:rsid w:val="009F6A15"/>
    <w:rsid w:val="009F6A32"/>
    <w:rsid w:val="009F73A9"/>
    <w:rsid w:val="009F74CE"/>
    <w:rsid w:val="009F764F"/>
    <w:rsid w:val="009F7B32"/>
    <w:rsid w:val="009F7B8E"/>
    <w:rsid w:val="009F7C86"/>
    <w:rsid w:val="00A00672"/>
    <w:rsid w:val="00A00768"/>
    <w:rsid w:val="00A007EB"/>
    <w:rsid w:val="00A008C9"/>
    <w:rsid w:val="00A0099D"/>
    <w:rsid w:val="00A00A3B"/>
    <w:rsid w:val="00A00B19"/>
    <w:rsid w:val="00A00B45"/>
    <w:rsid w:val="00A01372"/>
    <w:rsid w:val="00A015AE"/>
    <w:rsid w:val="00A016FC"/>
    <w:rsid w:val="00A017A4"/>
    <w:rsid w:val="00A019CA"/>
    <w:rsid w:val="00A01A90"/>
    <w:rsid w:val="00A01ACA"/>
    <w:rsid w:val="00A01DEE"/>
    <w:rsid w:val="00A0206F"/>
    <w:rsid w:val="00A020FC"/>
    <w:rsid w:val="00A021BD"/>
    <w:rsid w:val="00A023DC"/>
    <w:rsid w:val="00A024C0"/>
    <w:rsid w:val="00A024D0"/>
    <w:rsid w:val="00A024FA"/>
    <w:rsid w:val="00A025A5"/>
    <w:rsid w:val="00A026DF"/>
    <w:rsid w:val="00A026F4"/>
    <w:rsid w:val="00A02AFE"/>
    <w:rsid w:val="00A02C7D"/>
    <w:rsid w:val="00A0380E"/>
    <w:rsid w:val="00A0385F"/>
    <w:rsid w:val="00A0399B"/>
    <w:rsid w:val="00A03D54"/>
    <w:rsid w:val="00A03E84"/>
    <w:rsid w:val="00A03F6A"/>
    <w:rsid w:val="00A040B1"/>
    <w:rsid w:val="00A04242"/>
    <w:rsid w:val="00A04291"/>
    <w:rsid w:val="00A044A3"/>
    <w:rsid w:val="00A04BDD"/>
    <w:rsid w:val="00A0514B"/>
    <w:rsid w:val="00A05A7E"/>
    <w:rsid w:val="00A05BF7"/>
    <w:rsid w:val="00A05E55"/>
    <w:rsid w:val="00A05F0B"/>
    <w:rsid w:val="00A05F0E"/>
    <w:rsid w:val="00A06095"/>
    <w:rsid w:val="00A063D6"/>
    <w:rsid w:val="00A06553"/>
    <w:rsid w:val="00A06D53"/>
    <w:rsid w:val="00A06F82"/>
    <w:rsid w:val="00A06FEE"/>
    <w:rsid w:val="00A071FC"/>
    <w:rsid w:val="00A07FED"/>
    <w:rsid w:val="00A105DB"/>
    <w:rsid w:val="00A105F1"/>
    <w:rsid w:val="00A108CB"/>
    <w:rsid w:val="00A10DC3"/>
    <w:rsid w:val="00A1117A"/>
    <w:rsid w:val="00A112E3"/>
    <w:rsid w:val="00A11314"/>
    <w:rsid w:val="00A11E1B"/>
    <w:rsid w:val="00A12297"/>
    <w:rsid w:val="00A123CE"/>
    <w:rsid w:val="00A1257D"/>
    <w:rsid w:val="00A12C0F"/>
    <w:rsid w:val="00A12EA7"/>
    <w:rsid w:val="00A13819"/>
    <w:rsid w:val="00A138C7"/>
    <w:rsid w:val="00A13934"/>
    <w:rsid w:val="00A13AE0"/>
    <w:rsid w:val="00A13C7F"/>
    <w:rsid w:val="00A13FBF"/>
    <w:rsid w:val="00A140F7"/>
    <w:rsid w:val="00A14D2B"/>
    <w:rsid w:val="00A14D4A"/>
    <w:rsid w:val="00A14EC8"/>
    <w:rsid w:val="00A14F04"/>
    <w:rsid w:val="00A150F6"/>
    <w:rsid w:val="00A15936"/>
    <w:rsid w:val="00A159C0"/>
    <w:rsid w:val="00A15A09"/>
    <w:rsid w:val="00A15BB7"/>
    <w:rsid w:val="00A15CEB"/>
    <w:rsid w:val="00A160E3"/>
    <w:rsid w:val="00A162BC"/>
    <w:rsid w:val="00A1636C"/>
    <w:rsid w:val="00A163A4"/>
    <w:rsid w:val="00A164DC"/>
    <w:rsid w:val="00A16658"/>
    <w:rsid w:val="00A1699B"/>
    <w:rsid w:val="00A16ACC"/>
    <w:rsid w:val="00A16CC0"/>
    <w:rsid w:val="00A16E9B"/>
    <w:rsid w:val="00A17310"/>
    <w:rsid w:val="00A1775B"/>
    <w:rsid w:val="00A178D5"/>
    <w:rsid w:val="00A17909"/>
    <w:rsid w:val="00A17A14"/>
    <w:rsid w:val="00A20091"/>
    <w:rsid w:val="00A202E5"/>
    <w:rsid w:val="00A2096A"/>
    <w:rsid w:val="00A20993"/>
    <w:rsid w:val="00A20A45"/>
    <w:rsid w:val="00A20DAA"/>
    <w:rsid w:val="00A21151"/>
    <w:rsid w:val="00A21335"/>
    <w:rsid w:val="00A218AA"/>
    <w:rsid w:val="00A2196B"/>
    <w:rsid w:val="00A21A27"/>
    <w:rsid w:val="00A21C87"/>
    <w:rsid w:val="00A21EAA"/>
    <w:rsid w:val="00A21F5E"/>
    <w:rsid w:val="00A2208B"/>
    <w:rsid w:val="00A22905"/>
    <w:rsid w:val="00A2292E"/>
    <w:rsid w:val="00A22C9D"/>
    <w:rsid w:val="00A22FC3"/>
    <w:rsid w:val="00A232F5"/>
    <w:rsid w:val="00A23439"/>
    <w:rsid w:val="00A23451"/>
    <w:rsid w:val="00A23C70"/>
    <w:rsid w:val="00A23FBA"/>
    <w:rsid w:val="00A247A9"/>
    <w:rsid w:val="00A24B59"/>
    <w:rsid w:val="00A24C95"/>
    <w:rsid w:val="00A255B4"/>
    <w:rsid w:val="00A257CC"/>
    <w:rsid w:val="00A26B0B"/>
    <w:rsid w:val="00A26EB9"/>
    <w:rsid w:val="00A2775F"/>
    <w:rsid w:val="00A30125"/>
    <w:rsid w:val="00A30934"/>
    <w:rsid w:val="00A314A9"/>
    <w:rsid w:val="00A31516"/>
    <w:rsid w:val="00A315F5"/>
    <w:rsid w:val="00A31753"/>
    <w:rsid w:val="00A3188D"/>
    <w:rsid w:val="00A31D31"/>
    <w:rsid w:val="00A324F8"/>
    <w:rsid w:val="00A32508"/>
    <w:rsid w:val="00A32609"/>
    <w:rsid w:val="00A32B14"/>
    <w:rsid w:val="00A32D63"/>
    <w:rsid w:val="00A33E85"/>
    <w:rsid w:val="00A34286"/>
    <w:rsid w:val="00A342F0"/>
    <w:rsid w:val="00A34468"/>
    <w:rsid w:val="00A345C9"/>
    <w:rsid w:val="00A34DA1"/>
    <w:rsid w:val="00A35373"/>
    <w:rsid w:val="00A354A8"/>
    <w:rsid w:val="00A356AD"/>
    <w:rsid w:val="00A35751"/>
    <w:rsid w:val="00A358B6"/>
    <w:rsid w:val="00A35978"/>
    <w:rsid w:val="00A3597F"/>
    <w:rsid w:val="00A35AF8"/>
    <w:rsid w:val="00A35BEF"/>
    <w:rsid w:val="00A35BFE"/>
    <w:rsid w:val="00A35C22"/>
    <w:rsid w:val="00A35CDF"/>
    <w:rsid w:val="00A35E2C"/>
    <w:rsid w:val="00A364FB"/>
    <w:rsid w:val="00A36BD0"/>
    <w:rsid w:val="00A37AEE"/>
    <w:rsid w:val="00A37E79"/>
    <w:rsid w:val="00A401C2"/>
    <w:rsid w:val="00A40218"/>
    <w:rsid w:val="00A403EE"/>
    <w:rsid w:val="00A40619"/>
    <w:rsid w:val="00A40825"/>
    <w:rsid w:val="00A40AAE"/>
    <w:rsid w:val="00A40E14"/>
    <w:rsid w:val="00A40ED9"/>
    <w:rsid w:val="00A40FF3"/>
    <w:rsid w:val="00A41132"/>
    <w:rsid w:val="00A41317"/>
    <w:rsid w:val="00A41734"/>
    <w:rsid w:val="00A41761"/>
    <w:rsid w:val="00A41A16"/>
    <w:rsid w:val="00A41C0C"/>
    <w:rsid w:val="00A41E8A"/>
    <w:rsid w:val="00A41F64"/>
    <w:rsid w:val="00A42089"/>
    <w:rsid w:val="00A42258"/>
    <w:rsid w:val="00A423AD"/>
    <w:rsid w:val="00A4262C"/>
    <w:rsid w:val="00A4263F"/>
    <w:rsid w:val="00A42731"/>
    <w:rsid w:val="00A42B9F"/>
    <w:rsid w:val="00A42BA3"/>
    <w:rsid w:val="00A42D83"/>
    <w:rsid w:val="00A42E71"/>
    <w:rsid w:val="00A43475"/>
    <w:rsid w:val="00A4394D"/>
    <w:rsid w:val="00A43985"/>
    <w:rsid w:val="00A43C88"/>
    <w:rsid w:val="00A43CD4"/>
    <w:rsid w:val="00A43EB0"/>
    <w:rsid w:val="00A4441D"/>
    <w:rsid w:val="00A4454B"/>
    <w:rsid w:val="00A4491E"/>
    <w:rsid w:val="00A44A11"/>
    <w:rsid w:val="00A44D3C"/>
    <w:rsid w:val="00A44D7C"/>
    <w:rsid w:val="00A44DC3"/>
    <w:rsid w:val="00A44FFB"/>
    <w:rsid w:val="00A454F9"/>
    <w:rsid w:val="00A45D92"/>
    <w:rsid w:val="00A46035"/>
    <w:rsid w:val="00A46470"/>
    <w:rsid w:val="00A464A0"/>
    <w:rsid w:val="00A46618"/>
    <w:rsid w:val="00A46B4F"/>
    <w:rsid w:val="00A46BD6"/>
    <w:rsid w:val="00A46BE5"/>
    <w:rsid w:val="00A46FB0"/>
    <w:rsid w:val="00A47033"/>
    <w:rsid w:val="00A470DE"/>
    <w:rsid w:val="00A47141"/>
    <w:rsid w:val="00A47EC9"/>
    <w:rsid w:val="00A5001D"/>
    <w:rsid w:val="00A50087"/>
    <w:rsid w:val="00A502C0"/>
    <w:rsid w:val="00A50BC6"/>
    <w:rsid w:val="00A50EB2"/>
    <w:rsid w:val="00A50F93"/>
    <w:rsid w:val="00A5103F"/>
    <w:rsid w:val="00A51063"/>
    <w:rsid w:val="00A51632"/>
    <w:rsid w:val="00A51859"/>
    <w:rsid w:val="00A51865"/>
    <w:rsid w:val="00A51C26"/>
    <w:rsid w:val="00A51F8D"/>
    <w:rsid w:val="00A52140"/>
    <w:rsid w:val="00A5238C"/>
    <w:rsid w:val="00A524D4"/>
    <w:rsid w:val="00A526F0"/>
    <w:rsid w:val="00A52750"/>
    <w:rsid w:val="00A527FB"/>
    <w:rsid w:val="00A532FA"/>
    <w:rsid w:val="00A534B7"/>
    <w:rsid w:val="00A537AE"/>
    <w:rsid w:val="00A54235"/>
    <w:rsid w:val="00A544AA"/>
    <w:rsid w:val="00A54B1E"/>
    <w:rsid w:val="00A54E4C"/>
    <w:rsid w:val="00A54FE1"/>
    <w:rsid w:val="00A55C74"/>
    <w:rsid w:val="00A5604D"/>
    <w:rsid w:val="00A56084"/>
    <w:rsid w:val="00A563C4"/>
    <w:rsid w:val="00A565CF"/>
    <w:rsid w:val="00A5685F"/>
    <w:rsid w:val="00A568B0"/>
    <w:rsid w:val="00A56B37"/>
    <w:rsid w:val="00A574FD"/>
    <w:rsid w:val="00A57747"/>
    <w:rsid w:val="00A57AAB"/>
    <w:rsid w:val="00A601C1"/>
    <w:rsid w:val="00A60206"/>
    <w:rsid w:val="00A60287"/>
    <w:rsid w:val="00A6030B"/>
    <w:rsid w:val="00A60649"/>
    <w:rsid w:val="00A608BA"/>
    <w:rsid w:val="00A6094A"/>
    <w:rsid w:val="00A60B37"/>
    <w:rsid w:val="00A60BCB"/>
    <w:rsid w:val="00A60BEA"/>
    <w:rsid w:val="00A60CDA"/>
    <w:rsid w:val="00A60EF3"/>
    <w:rsid w:val="00A612F0"/>
    <w:rsid w:val="00A61393"/>
    <w:rsid w:val="00A61908"/>
    <w:rsid w:val="00A61B78"/>
    <w:rsid w:val="00A61FF4"/>
    <w:rsid w:val="00A625A4"/>
    <w:rsid w:val="00A629EE"/>
    <w:rsid w:val="00A62BA0"/>
    <w:rsid w:val="00A62D02"/>
    <w:rsid w:val="00A62E06"/>
    <w:rsid w:val="00A62E5D"/>
    <w:rsid w:val="00A6308F"/>
    <w:rsid w:val="00A63312"/>
    <w:rsid w:val="00A63663"/>
    <w:rsid w:val="00A637FA"/>
    <w:rsid w:val="00A63858"/>
    <w:rsid w:val="00A63A11"/>
    <w:rsid w:val="00A63D81"/>
    <w:rsid w:val="00A641F0"/>
    <w:rsid w:val="00A642C4"/>
    <w:rsid w:val="00A64639"/>
    <w:rsid w:val="00A647F9"/>
    <w:rsid w:val="00A64A1E"/>
    <w:rsid w:val="00A64D11"/>
    <w:rsid w:val="00A65111"/>
    <w:rsid w:val="00A65A18"/>
    <w:rsid w:val="00A65CC6"/>
    <w:rsid w:val="00A663C4"/>
    <w:rsid w:val="00A66465"/>
    <w:rsid w:val="00A668AB"/>
    <w:rsid w:val="00A6705C"/>
    <w:rsid w:val="00A67120"/>
    <w:rsid w:val="00A6718B"/>
    <w:rsid w:val="00A672B5"/>
    <w:rsid w:val="00A70363"/>
    <w:rsid w:val="00A7037D"/>
    <w:rsid w:val="00A70678"/>
    <w:rsid w:val="00A70A01"/>
    <w:rsid w:val="00A70CA6"/>
    <w:rsid w:val="00A71729"/>
    <w:rsid w:val="00A71797"/>
    <w:rsid w:val="00A719A1"/>
    <w:rsid w:val="00A71ABE"/>
    <w:rsid w:val="00A71C80"/>
    <w:rsid w:val="00A7265C"/>
    <w:rsid w:val="00A72812"/>
    <w:rsid w:val="00A72BFF"/>
    <w:rsid w:val="00A72F76"/>
    <w:rsid w:val="00A730E7"/>
    <w:rsid w:val="00A738BF"/>
    <w:rsid w:val="00A7433D"/>
    <w:rsid w:val="00A74AD4"/>
    <w:rsid w:val="00A74BDA"/>
    <w:rsid w:val="00A74BFF"/>
    <w:rsid w:val="00A75205"/>
    <w:rsid w:val="00A75890"/>
    <w:rsid w:val="00A75AFA"/>
    <w:rsid w:val="00A75D63"/>
    <w:rsid w:val="00A75E03"/>
    <w:rsid w:val="00A76288"/>
    <w:rsid w:val="00A76348"/>
    <w:rsid w:val="00A76B0C"/>
    <w:rsid w:val="00A76B36"/>
    <w:rsid w:val="00A77104"/>
    <w:rsid w:val="00A7720B"/>
    <w:rsid w:val="00A772DE"/>
    <w:rsid w:val="00A77B31"/>
    <w:rsid w:val="00A77EF5"/>
    <w:rsid w:val="00A77F2A"/>
    <w:rsid w:val="00A8052C"/>
    <w:rsid w:val="00A8057D"/>
    <w:rsid w:val="00A805A4"/>
    <w:rsid w:val="00A80D30"/>
    <w:rsid w:val="00A81215"/>
    <w:rsid w:val="00A819E5"/>
    <w:rsid w:val="00A820D4"/>
    <w:rsid w:val="00A83306"/>
    <w:rsid w:val="00A8338C"/>
    <w:rsid w:val="00A833B0"/>
    <w:rsid w:val="00A835FF"/>
    <w:rsid w:val="00A8368F"/>
    <w:rsid w:val="00A839A5"/>
    <w:rsid w:val="00A83A42"/>
    <w:rsid w:val="00A83E08"/>
    <w:rsid w:val="00A83EA1"/>
    <w:rsid w:val="00A8475F"/>
    <w:rsid w:val="00A84FAA"/>
    <w:rsid w:val="00A85246"/>
    <w:rsid w:val="00A85459"/>
    <w:rsid w:val="00A8596A"/>
    <w:rsid w:val="00A860AF"/>
    <w:rsid w:val="00A865FC"/>
    <w:rsid w:val="00A86B08"/>
    <w:rsid w:val="00A86D2F"/>
    <w:rsid w:val="00A86E60"/>
    <w:rsid w:val="00A871BD"/>
    <w:rsid w:val="00A87E88"/>
    <w:rsid w:val="00A900FE"/>
    <w:rsid w:val="00A90BCE"/>
    <w:rsid w:val="00A90E9D"/>
    <w:rsid w:val="00A90F08"/>
    <w:rsid w:val="00A911BA"/>
    <w:rsid w:val="00A911E9"/>
    <w:rsid w:val="00A914DE"/>
    <w:rsid w:val="00A915DC"/>
    <w:rsid w:val="00A91788"/>
    <w:rsid w:val="00A91A43"/>
    <w:rsid w:val="00A91EE0"/>
    <w:rsid w:val="00A92A02"/>
    <w:rsid w:val="00A9334A"/>
    <w:rsid w:val="00A934A3"/>
    <w:rsid w:val="00A936AC"/>
    <w:rsid w:val="00A94507"/>
    <w:rsid w:val="00A94DAB"/>
    <w:rsid w:val="00A95273"/>
    <w:rsid w:val="00A9552D"/>
    <w:rsid w:val="00A955E1"/>
    <w:rsid w:val="00A957FF"/>
    <w:rsid w:val="00A959BB"/>
    <w:rsid w:val="00A95A05"/>
    <w:rsid w:val="00A95ADE"/>
    <w:rsid w:val="00A95E7E"/>
    <w:rsid w:val="00A962EF"/>
    <w:rsid w:val="00A9658D"/>
    <w:rsid w:val="00A96A41"/>
    <w:rsid w:val="00A97B68"/>
    <w:rsid w:val="00A97E38"/>
    <w:rsid w:val="00AA0B51"/>
    <w:rsid w:val="00AA0B9B"/>
    <w:rsid w:val="00AA0C63"/>
    <w:rsid w:val="00AA0E18"/>
    <w:rsid w:val="00AA15EF"/>
    <w:rsid w:val="00AA178F"/>
    <w:rsid w:val="00AA17BA"/>
    <w:rsid w:val="00AA17E3"/>
    <w:rsid w:val="00AA1A3A"/>
    <w:rsid w:val="00AA2354"/>
    <w:rsid w:val="00AA2363"/>
    <w:rsid w:val="00AA24B5"/>
    <w:rsid w:val="00AA283B"/>
    <w:rsid w:val="00AA28D4"/>
    <w:rsid w:val="00AA36A5"/>
    <w:rsid w:val="00AA3811"/>
    <w:rsid w:val="00AA3D2B"/>
    <w:rsid w:val="00AA3D5F"/>
    <w:rsid w:val="00AA425E"/>
    <w:rsid w:val="00AA468A"/>
    <w:rsid w:val="00AA4727"/>
    <w:rsid w:val="00AA48F6"/>
    <w:rsid w:val="00AA571B"/>
    <w:rsid w:val="00AA57CE"/>
    <w:rsid w:val="00AA5954"/>
    <w:rsid w:val="00AA5A05"/>
    <w:rsid w:val="00AA5BAF"/>
    <w:rsid w:val="00AA6125"/>
    <w:rsid w:val="00AA6CCD"/>
    <w:rsid w:val="00AA6ECD"/>
    <w:rsid w:val="00AA7217"/>
    <w:rsid w:val="00AA7554"/>
    <w:rsid w:val="00AA770C"/>
    <w:rsid w:val="00AA7F12"/>
    <w:rsid w:val="00AB03DA"/>
    <w:rsid w:val="00AB0B6E"/>
    <w:rsid w:val="00AB1093"/>
    <w:rsid w:val="00AB1115"/>
    <w:rsid w:val="00AB1B10"/>
    <w:rsid w:val="00AB2994"/>
    <w:rsid w:val="00AB33FD"/>
    <w:rsid w:val="00AB3999"/>
    <w:rsid w:val="00AB39C2"/>
    <w:rsid w:val="00AB3B7F"/>
    <w:rsid w:val="00AB3BD1"/>
    <w:rsid w:val="00AB429B"/>
    <w:rsid w:val="00AB43AE"/>
    <w:rsid w:val="00AB43D6"/>
    <w:rsid w:val="00AB4550"/>
    <w:rsid w:val="00AB4750"/>
    <w:rsid w:val="00AB47E8"/>
    <w:rsid w:val="00AB486A"/>
    <w:rsid w:val="00AB4E63"/>
    <w:rsid w:val="00AB50FC"/>
    <w:rsid w:val="00AB51E4"/>
    <w:rsid w:val="00AB54B0"/>
    <w:rsid w:val="00AB571D"/>
    <w:rsid w:val="00AB57D7"/>
    <w:rsid w:val="00AB5B8D"/>
    <w:rsid w:val="00AB5BD2"/>
    <w:rsid w:val="00AB5D11"/>
    <w:rsid w:val="00AB5FC8"/>
    <w:rsid w:val="00AB6596"/>
    <w:rsid w:val="00AB6AED"/>
    <w:rsid w:val="00AB6DF0"/>
    <w:rsid w:val="00AB6FDD"/>
    <w:rsid w:val="00AB7360"/>
    <w:rsid w:val="00AB7517"/>
    <w:rsid w:val="00AB7A6B"/>
    <w:rsid w:val="00AC024A"/>
    <w:rsid w:val="00AC0AD4"/>
    <w:rsid w:val="00AC0D36"/>
    <w:rsid w:val="00AC1098"/>
    <w:rsid w:val="00AC1616"/>
    <w:rsid w:val="00AC185E"/>
    <w:rsid w:val="00AC1A91"/>
    <w:rsid w:val="00AC1B08"/>
    <w:rsid w:val="00AC1B6C"/>
    <w:rsid w:val="00AC1E22"/>
    <w:rsid w:val="00AC2065"/>
    <w:rsid w:val="00AC2921"/>
    <w:rsid w:val="00AC2B4D"/>
    <w:rsid w:val="00AC2BED"/>
    <w:rsid w:val="00AC2D46"/>
    <w:rsid w:val="00AC30E6"/>
    <w:rsid w:val="00AC341E"/>
    <w:rsid w:val="00AC3460"/>
    <w:rsid w:val="00AC36D6"/>
    <w:rsid w:val="00AC3810"/>
    <w:rsid w:val="00AC3898"/>
    <w:rsid w:val="00AC3AAE"/>
    <w:rsid w:val="00AC3AE1"/>
    <w:rsid w:val="00AC3C12"/>
    <w:rsid w:val="00AC4193"/>
    <w:rsid w:val="00AC4A05"/>
    <w:rsid w:val="00AC558E"/>
    <w:rsid w:val="00AC58FC"/>
    <w:rsid w:val="00AC5A77"/>
    <w:rsid w:val="00AC5CFC"/>
    <w:rsid w:val="00AC6018"/>
    <w:rsid w:val="00AC6056"/>
    <w:rsid w:val="00AC62EB"/>
    <w:rsid w:val="00AC644D"/>
    <w:rsid w:val="00AC6799"/>
    <w:rsid w:val="00AC69F8"/>
    <w:rsid w:val="00AC6B1F"/>
    <w:rsid w:val="00AC740F"/>
    <w:rsid w:val="00AC7C17"/>
    <w:rsid w:val="00AC7E04"/>
    <w:rsid w:val="00AC7E46"/>
    <w:rsid w:val="00AD08B3"/>
    <w:rsid w:val="00AD08BE"/>
    <w:rsid w:val="00AD0A00"/>
    <w:rsid w:val="00AD1208"/>
    <w:rsid w:val="00AD1258"/>
    <w:rsid w:val="00AD1576"/>
    <w:rsid w:val="00AD15B2"/>
    <w:rsid w:val="00AD171B"/>
    <w:rsid w:val="00AD189E"/>
    <w:rsid w:val="00AD1DAE"/>
    <w:rsid w:val="00AD1E10"/>
    <w:rsid w:val="00AD1EBC"/>
    <w:rsid w:val="00AD1F67"/>
    <w:rsid w:val="00AD218F"/>
    <w:rsid w:val="00AD2238"/>
    <w:rsid w:val="00AD256A"/>
    <w:rsid w:val="00AD2ECC"/>
    <w:rsid w:val="00AD344C"/>
    <w:rsid w:val="00AD353C"/>
    <w:rsid w:val="00AD3DBB"/>
    <w:rsid w:val="00AD427D"/>
    <w:rsid w:val="00AD455A"/>
    <w:rsid w:val="00AD4624"/>
    <w:rsid w:val="00AD47C4"/>
    <w:rsid w:val="00AD4A4E"/>
    <w:rsid w:val="00AD4AF6"/>
    <w:rsid w:val="00AD4E76"/>
    <w:rsid w:val="00AD53E1"/>
    <w:rsid w:val="00AD5550"/>
    <w:rsid w:val="00AD5866"/>
    <w:rsid w:val="00AD58EB"/>
    <w:rsid w:val="00AD5BB2"/>
    <w:rsid w:val="00AD5BEB"/>
    <w:rsid w:val="00AD5EAA"/>
    <w:rsid w:val="00AD643D"/>
    <w:rsid w:val="00AD6DB5"/>
    <w:rsid w:val="00AD6E38"/>
    <w:rsid w:val="00AD720E"/>
    <w:rsid w:val="00AD74DB"/>
    <w:rsid w:val="00AD794D"/>
    <w:rsid w:val="00AD7CA2"/>
    <w:rsid w:val="00AD7CBF"/>
    <w:rsid w:val="00AE0142"/>
    <w:rsid w:val="00AE0727"/>
    <w:rsid w:val="00AE0769"/>
    <w:rsid w:val="00AE0846"/>
    <w:rsid w:val="00AE0B13"/>
    <w:rsid w:val="00AE11D0"/>
    <w:rsid w:val="00AE1445"/>
    <w:rsid w:val="00AE14A5"/>
    <w:rsid w:val="00AE1673"/>
    <w:rsid w:val="00AE170F"/>
    <w:rsid w:val="00AE1C4A"/>
    <w:rsid w:val="00AE1E20"/>
    <w:rsid w:val="00AE2232"/>
    <w:rsid w:val="00AE23BF"/>
    <w:rsid w:val="00AE2425"/>
    <w:rsid w:val="00AE2634"/>
    <w:rsid w:val="00AE2704"/>
    <w:rsid w:val="00AE2784"/>
    <w:rsid w:val="00AE2D1C"/>
    <w:rsid w:val="00AE2ED6"/>
    <w:rsid w:val="00AE3103"/>
    <w:rsid w:val="00AE3142"/>
    <w:rsid w:val="00AE3695"/>
    <w:rsid w:val="00AE36E7"/>
    <w:rsid w:val="00AE3B78"/>
    <w:rsid w:val="00AE406C"/>
    <w:rsid w:val="00AE4250"/>
    <w:rsid w:val="00AE44C4"/>
    <w:rsid w:val="00AE4A17"/>
    <w:rsid w:val="00AE4DE5"/>
    <w:rsid w:val="00AE53DB"/>
    <w:rsid w:val="00AE57F4"/>
    <w:rsid w:val="00AE597D"/>
    <w:rsid w:val="00AE5BD0"/>
    <w:rsid w:val="00AE5E79"/>
    <w:rsid w:val="00AE5F38"/>
    <w:rsid w:val="00AE5FF6"/>
    <w:rsid w:val="00AE60A4"/>
    <w:rsid w:val="00AE6728"/>
    <w:rsid w:val="00AE6A5B"/>
    <w:rsid w:val="00AE6AD4"/>
    <w:rsid w:val="00AE77FA"/>
    <w:rsid w:val="00AE795E"/>
    <w:rsid w:val="00AE7D31"/>
    <w:rsid w:val="00AE7E44"/>
    <w:rsid w:val="00AE7ED6"/>
    <w:rsid w:val="00AF0416"/>
    <w:rsid w:val="00AF06F2"/>
    <w:rsid w:val="00AF0A9C"/>
    <w:rsid w:val="00AF0AAF"/>
    <w:rsid w:val="00AF101E"/>
    <w:rsid w:val="00AF1353"/>
    <w:rsid w:val="00AF14BE"/>
    <w:rsid w:val="00AF18D5"/>
    <w:rsid w:val="00AF1EC1"/>
    <w:rsid w:val="00AF1F83"/>
    <w:rsid w:val="00AF1FB7"/>
    <w:rsid w:val="00AF2047"/>
    <w:rsid w:val="00AF214F"/>
    <w:rsid w:val="00AF22FE"/>
    <w:rsid w:val="00AF2390"/>
    <w:rsid w:val="00AF270E"/>
    <w:rsid w:val="00AF2C98"/>
    <w:rsid w:val="00AF2EBF"/>
    <w:rsid w:val="00AF2F27"/>
    <w:rsid w:val="00AF2FDE"/>
    <w:rsid w:val="00AF35B2"/>
    <w:rsid w:val="00AF3965"/>
    <w:rsid w:val="00AF3A20"/>
    <w:rsid w:val="00AF3AF0"/>
    <w:rsid w:val="00AF3B6B"/>
    <w:rsid w:val="00AF3C5F"/>
    <w:rsid w:val="00AF4047"/>
    <w:rsid w:val="00AF42B6"/>
    <w:rsid w:val="00AF46A9"/>
    <w:rsid w:val="00AF4C46"/>
    <w:rsid w:val="00AF54AE"/>
    <w:rsid w:val="00AF553A"/>
    <w:rsid w:val="00AF558D"/>
    <w:rsid w:val="00AF5DEC"/>
    <w:rsid w:val="00AF5E4B"/>
    <w:rsid w:val="00AF645F"/>
    <w:rsid w:val="00AF674C"/>
    <w:rsid w:val="00AF6831"/>
    <w:rsid w:val="00AF6A02"/>
    <w:rsid w:val="00AF6F18"/>
    <w:rsid w:val="00AF718A"/>
    <w:rsid w:val="00AF7319"/>
    <w:rsid w:val="00AF74C6"/>
    <w:rsid w:val="00AF76B9"/>
    <w:rsid w:val="00AF76E6"/>
    <w:rsid w:val="00AF777E"/>
    <w:rsid w:val="00AF7898"/>
    <w:rsid w:val="00AF7F79"/>
    <w:rsid w:val="00AF7FE0"/>
    <w:rsid w:val="00B002D6"/>
    <w:rsid w:val="00B007C9"/>
    <w:rsid w:val="00B0103A"/>
    <w:rsid w:val="00B015A9"/>
    <w:rsid w:val="00B01CC8"/>
    <w:rsid w:val="00B01CCF"/>
    <w:rsid w:val="00B01E04"/>
    <w:rsid w:val="00B0252C"/>
    <w:rsid w:val="00B027F8"/>
    <w:rsid w:val="00B02813"/>
    <w:rsid w:val="00B02925"/>
    <w:rsid w:val="00B02ED6"/>
    <w:rsid w:val="00B03752"/>
    <w:rsid w:val="00B03914"/>
    <w:rsid w:val="00B0397C"/>
    <w:rsid w:val="00B03C71"/>
    <w:rsid w:val="00B044B6"/>
    <w:rsid w:val="00B04869"/>
    <w:rsid w:val="00B048EC"/>
    <w:rsid w:val="00B04AD0"/>
    <w:rsid w:val="00B04BD5"/>
    <w:rsid w:val="00B04FFC"/>
    <w:rsid w:val="00B0500E"/>
    <w:rsid w:val="00B0503A"/>
    <w:rsid w:val="00B050F8"/>
    <w:rsid w:val="00B05190"/>
    <w:rsid w:val="00B051B0"/>
    <w:rsid w:val="00B0555D"/>
    <w:rsid w:val="00B057D9"/>
    <w:rsid w:val="00B05EC8"/>
    <w:rsid w:val="00B062E3"/>
    <w:rsid w:val="00B066AE"/>
    <w:rsid w:val="00B06A10"/>
    <w:rsid w:val="00B06D78"/>
    <w:rsid w:val="00B07016"/>
    <w:rsid w:val="00B075DB"/>
    <w:rsid w:val="00B077E5"/>
    <w:rsid w:val="00B07A0C"/>
    <w:rsid w:val="00B07FA5"/>
    <w:rsid w:val="00B101E8"/>
    <w:rsid w:val="00B104A7"/>
    <w:rsid w:val="00B106A7"/>
    <w:rsid w:val="00B10857"/>
    <w:rsid w:val="00B10EF1"/>
    <w:rsid w:val="00B1109A"/>
    <w:rsid w:val="00B11162"/>
    <w:rsid w:val="00B1138B"/>
    <w:rsid w:val="00B115F6"/>
    <w:rsid w:val="00B11717"/>
    <w:rsid w:val="00B11967"/>
    <w:rsid w:val="00B11A7E"/>
    <w:rsid w:val="00B11B0D"/>
    <w:rsid w:val="00B11DA9"/>
    <w:rsid w:val="00B1205B"/>
    <w:rsid w:val="00B1206C"/>
    <w:rsid w:val="00B124FD"/>
    <w:rsid w:val="00B12944"/>
    <w:rsid w:val="00B12E8C"/>
    <w:rsid w:val="00B130B4"/>
    <w:rsid w:val="00B138B0"/>
    <w:rsid w:val="00B139E2"/>
    <w:rsid w:val="00B13BB0"/>
    <w:rsid w:val="00B14371"/>
    <w:rsid w:val="00B14DE8"/>
    <w:rsid w:val="00B14F70"/>
    <w:rsid w:val="00B15234"/>
    <w:rsid w:val="00B153EA"/>
    <w:rsid w:val="00B15D98"/>
    <w:rsid w:val="00B15E49"/>
    <w:rsid w:val="00B16137"/>
    <w:rsid w:val="00B162BE"/>
    <w:rsid w:val="00B169BE"/>
    <w:rsid w:val="00B17031"/>
    <w:rsid w:val="00B1713F"/>
    <w:rsid w:val="00B17825"/>
    <w:rsid w:val="00B201A4"/>
    <w:rsid w:val="00B20533"/>
    <w:rsid w:val="00B20660"/>
    <w:rsid w:val="00B206B3"/>
    <w:rsid w:val="00B207A8"/>
    <w:rsid w:val="00B20EA9"/>
    <w:rsid w:val="00B21003"/>
    <w:rsid w:val="00B2103C"/>
    <w:rsid w:val="00B210C8"/>
    <w:rsid w:val="00B21281"/>
    <w:rsid w:val="00B218CD"/>
    <w:rsid w:val="00B21B16"/>
    <w:rsid w:val="00B21D13"/>
    <w:rsid w:val="00B21ECB"/>
    <w:rsid w:val="00B21EE6"/>
    <w:rsid w:val="00B21F24"/>
    <w:rsid w:val="00B22069"/>
    <w:rsid w:val="00B2209C"/>
    <w:rsid w:val="00B2212A"/>
    <w:rsid w:val="00B224B4"/>
    <w:rsid w:val="00B22688"/>
    <w:rsid w:val="00B22EBF"/>
    <w:rsid w:val="00B22F41"/>
    <w:rsid w:val="00B23064"/>
    <w:rsid w:val="00B23270"/>
    <w:rsid w:val="00B23516"/>
    <w:rsid w:val="00B2365B"/>
    <w:rsid w:val="00B23A28"/>
    <w:rsid w:val="00B23B4C"/>
    <w:rsid w:val="00B23BA4"/>
    <w:rsid w:val="00B24052"/>
    <w:rsid w:val="00B246E9"/>
    <w:rsid w:val="00B24B5A"/>
    <w:rsid w:val="00B250C8"/>
    <w:rsid w:val="00B25123"/>
    <w:rsid w:val="00B251D5"/>
    <w:rsid w:val="00B258E4"/>
    <w:rsid w:val="00B2597B"/>
    <w:rsid w:val="00B25B12"/>
    <w:rsid w:val="00B25C1B"/>
    <w:rsid w:val="00B25C86"/>
    <w:rsid w:val="00B26270"/>
    <w:rsid w:val="00B264E5"/>
    <w:rsid w:val="00B26AAE"/>
    <w:rsid w:val="00B26ED5"/>
    <w:rsid w:val="00B26F95"/>
    <w:rsid w:val="00B26FD8"/>
    <w:rsid w:val="00B27188"/>
    <w:rsid w:val="00B27467"/>
    <w:rsid w:val="00B27627"/>
    <w:rsid w:val="00B30271"/>
    <w:rsid w:val="00B30850"/>
    <w:rsid w:val="00B30A5F"/>
    <w:rsid w:val="00B310B9"/>
    <w:rsid w:val="00B312E5"/>
    <w:rsid w:val="00B3130E"/>
    <w:rsid w:val="00B3146A"/>
    <w:rsid w:val="00B31747"/>
    <w:rsid w:val="00B322E8"/>
    <w:rsid w:val="00B33224"/>
    <w:rsid w:val="00B3362C"/>
    <w:rsid w:val="00B337B0"/>
    <w:rsid w:val="00B339EB"/>
    <w:rsid w:val="00B33A7E"/>
    <w:rsid w:val="00B33CC6"/>
    <w:rsid w:val="00B33DA9"/>
    <w:rsid w:val="00B34344"/>
    <w:rsid w:val="00B34562"/>
    <w:rsid w:val="00B34780"/>
    <w:rsid w:val="00B34C37"/>
    <w:rsid w:val="00B34E18"/>
    <w:rsid w:val="00B34F12"/>
    <w:rsid w:val="00B351EF"/>
    <w:rsid w:val="00B3526E"/>
    <w:rsid w:val="00B35513"/>
    <w:rsid w:val="00B35705"/>
    <w:rsid w:val="00B360BA"/>
    <w:rsid w:val="00B36201"/>
    <w:rsid w:val="00B36325"/>
    <w:rsid w:val="00B36958"/>
    <w:rsid w:val="00B36A95"/>
    <w:rsid w:val="00B36B4C"/>
    <w:rsid w:val="00B36E18"/>
    <w:rsid w:val="00B36E58"/>
    <w:rsid w:val="00B36F94"/>
    <w:rsid w:val="00B37707"/>
    <w:rsid w:val="00B3789F"/>
    <w:rsid w:val="00B37A2C"/>
    <w:rsid w:val="00B37B12"/>
    <w:rsid w:val="00B37B6D"/>
    <w:rsid w:val="00B37F35"/>
    <w:rsid w:val="00B40204"/>
    <w:rsid w:val="00B40214"/>
    <w:rsid w:val="00B404C1"/>
    <w:rsid w:val="00B40A36"/>
    <w:rsid w:val="00B40D09"/>
    <w:rsid w:val="00B41094"/>
    <w:rsid w:val="00B41780"/>
    <w:rsid w:val="00B41C49"/>
    <w:rsid w:val="00B41F20"/>
    <w:rsid w:val="00B41FAE"/>
    <w:rsid w:val="00B425AE"/>
    <w:rsid w:val="00B42980"/>
    <w:rsid w:val="00B429BC"/>
    <w:rsid w:val="00B42C27"/>
    <w:rsid w:val="00B42CA3"/>
    <w:rsid w:val="00B42E3E"/>
    <w:rsid w:val="00B430DE"/>
    <w:rsid w:val="00B435FE"/>
    <w:rsid w:val="00B44FAD"/>
    <w:rsid w:val="00B45041"/>
    <w:rsid w:val="00B4504A"/>
    <w:rsid w:val="00B450A0"/>
    <w:rsid w:val="00B450A4"/>
    <w:rsid w:val="00B454BF"/>
    <w:rsid w:val="00B45DDD"/>
    <w:rsid w:val="00B45F3B"/>
    <w:rsid w:val="00B46202"/>
    <w:rsid w:val="00B463A4"/>
    <w:rsid w:val="00B4669A"/>
    <w:rsid w:val="00B470D8"/>
    <w:rsid w:val="00B47173"/>
    <w:rsid w:val="00B47538"/>
    <w:rsid w:val="00B47EAE"/>
    <w:rsid w:val="00B47F98"/>
    <w:rsid w:val="00B505BF"/>
    <w:rsid w:val="00B50731"/>
    <w:rsid w:val="00B508D9"/>
    <w:rsid w:val="00B516C3"/>
    <w:rsid w:val="00B51AD7"/>
    <w:rsid w:val="00B51B10"/>
    <w:rsid w:val="00B520C5"/>
    <w:rsid w:val="00B5250D"/>
    <w:rsid w:val="00B525E4"/>
    <w:rsid w:val="00B52A88"/>
    <w:rsid w:val="00B52BA8"/>
    <w:rsid w:val="00B52C05"/>
    <w:rsid w:val="00B52D9B"/>
    <w:rsid w:val="00B5300E"/>
    <w:rsid w:val="00B53287"/>
    <w:rsid w:val="00B53448"/>
    <w:rsid w:val="00B534DD"/>
    <w:rsid w:val="00B5373A"/>
    <w:rsid w:val="00B53901"/>
    <w:rsid w:val="00B53C52"/>
    <w:rsid w:val="00B53C61"/>
    <w:rsid w:val="00B53D5C"/>
    <w:rsid w:val="00B53E4B"/>
    <w:rsid w:val="00B53F03"/>
    <w:rsid w:val="00B5402A"/>
    <w:rsid w:val="00B54299"/>
    <w:rsid w:val="00B54396"/>
    <w:rsid w:val="00B552F9"/>
    <w:rsid w:val="00B55479"/>
    <w:rsid w:val="00B5570A"/>
    <w:rsid w:val="00B5582C"/>
    <w:rsid w:val="00B559A5"/>
    <w:rsid w:val="00B55C53"/>
    <w:rsid w:val="00B55FBE"/>
    <w:rsid w:val="00B5649B"/>
    <w:rsid w:val="00B565D9"/>
    <w:rsid w:val="00B56AA8"/>
    <w:rsid w:val="00B57515"/>
    <w:rsid w:val="00B57846"/>
    <w:rsid w:val="00B602BE"/>
    <w:rsid w:val="00B60637"/>
    <w:rsid w:val="00B60935"/>
    <w:rsid w:val="00B60A40"/>
    <w:rsid w:val="00B60A68"/>
    <w:rsid w:val="00B60B0C"/>
    <w:rsid w:val="00B60C09"/>
    <w:rsid w:val="00B60C3E"/>
    <w:rsid w:val="00B60F66"/>
    <w:rsid w:val="00B6128B"/>
    <w:rsid w:val="00B61299"/>
    <w:rsid w:val="00B613BF"/>
    <w:rsid w:val="00B61887"/>
    <w:rsid w:val="00B62333"/>
    <w:rsid w:val="00B626FE"/>
    <w:rsid w:val="00B62F0C"/>
    <w:rsid w:val="00B636D5"/>
    <w:rsid w:val="00B63B82"/>
    <w:rsid w:val="00B63D27"/>
    <w:rsid w:val="00B63DAA"/>
    <w:rsid w:val="00B64349"/>
    <w:rsid w:val="00B645ED"/>
    <w:rsid w:val="00B64A79"/>
    <w:rsid w:val="00B64BEF"/>
    <w:rsid w:val="00B64CFB"/>
    <w:rsid w:val="00B64D59"/>
    <w:rsid w:val="00B64FAB"/>
    <w:rsid w:val="00B65229"/>
    <w:rsid w:val="00B653C9"/>
    <w:rsid w:val="00B653FF"/>
    <w:rsid w:val="00B654FF"/>
    <w:rsid w:val="00B65E0D"/>
    <w:rsid w:val="00B65FC2"/>
    <w:rsid w:val="00B66091"/>
    <w:rsid w:val="00B6620F"/>
    <w:rsid w:val="00B66532"/>
    <w:rsid w:val="00B66AC6"/>
    <w:rsid w:val="00B66F97"/>
    <w:rsid w:val="00B670D5"/>
    <w:rsid w:val="00B6734C"/>
    <w:rsid w:val="00B674FA"/>
    <w:rsid w:val="00B67CCF"/>
    <w:rsid w:val="00B67CE3"/>
    <w:rsid w:val="00B70015"/>
    <w:rsid w:val="00B70471"/>
    <w:rsid w:val="00B704E0"/>
    <w:rsid w:val="00B706E6"/>
    <w:rsid w:val="00B70E69"/>
    <w:rsid w:val="00B710FA"/>
    <w:rsid w:val="00B714F4"/>
    <w:rsid w:val="00B71510"/>
    <w:rsid w:val="00B71767"/>
    <w:rsid w:val="00B7182D"/>
    <w:rsid w:val="00B7186B"/>
    <w:rsid w:val="00B71E5F"/>
    <w:rsid w:val="00B722B9"/>
    <w:rsid w:val="00B72884"/>
    <w:rsid w:val="00B728CE"/>
    <w:rsid w:val="00B72906"/>
    <w:rsid w:val="00B72D44"/>
    <w:rsid w:val="00B72FF8"/>
    <w:rsid w:val="00B730F4"/>
    <w:rsid w:val="00B7325B"/>
    <w:rsid w:val="00B73498"/>
    <w:rsid w:val="00B734F4"/>
    <w:rsid w:val="00B73A15"/>
    <w:rsid w:val="00B7407E"/>
    <w:rsid w:val="00B746DA"/>
    <w:rsid w:val="00B74C06"/>
    <w:rsid w:val="00B74C22"/>
    <w:rsid w:val="00B74C81"/>
    <w:rsid w:val="00B74DC3"/>
    <w:rsid w:val="00B7545D"/>
    <w:rsid w:val="00B7552E"/>
    <w:rsid w:val="00B7555B"/>
    <w:rsid w:val="00B756A4"/>
    <w:rsid w:val="00B75999"/>
    <w:rsid w:val="00B75FE7"/>
    <w:rsid w:val="00B76499"/>
    <w:rsid w:val="00B76880"/>
    <w:rsid w:val="00B76A18"/>
    <w:rsid w:val="00B76A7F"/>
    <w:rsid w:val="00B776CE"/>
    <w:rsid w:val="00B777A8"/>
    <w:rsid w:val="00B777FA"/>
    <w:rsid w:val="00B77C41"/>
    <w:rsid w:val="00B77CAE"/>
    <w:rsid w:val="00B77EEC"/>
    <w:rsid w:val="00B80577"/>
    <w:rsid w:val="00B8068D"/>
    <w:rsid w:val="00B8075E"/>
    <w:rsid w:val="00B807FA"/>
    <w:rsid w:val="00B80C52"/>
    <w:rsid w:val="00B81547"/>
    <w:rsid w:val="00B8156C"/>
    <w:rsid w:val="00B81B81"/>
    <w:rsid w:val="00B81BA9"/>
    <w:rsid w:val="00B81F98"/>
    <w:rsid w:val="00B8217A"/>
    <w:rsid w:val="00B8231E"/>
    <w:rsid w:val="00B82464"/>
    <w:rsid w:val="00B82707"/>
    <w:rsid w:val="00B83478"/>
    <w:rsid w:val="00B83479"/>
    <w:rsid w:val="00B836D0"/>
    <w:rsid w:val="00B8386E"/>
    <w:rsid w:val="00B83E47"/>
    <w:rsid w:val="00B83EC8"/>
    <w:rsid w:val="00B84136"/>
    <w:rsid w:val="00B8438F"/>
    <w:rsid w:val="00B848A0"/>
    <w:rsid w:val="00B84EA3"/>
    <w:rsid w:val="00B8509A"/>
    <w:rsid w:val="00B8520B"/>
    <w:rsid w:val="00B8557A"/>
    <w:rsid w:val="00B85882"/>
    <w:rsid w:val="00B863AD"/>
    <w:rsid w:val="00B8675F"/>
    <w:rsid w:val="00B86A38"/>
    <w:rsid w:val="00B86A88"/>
    <w:rsid w:val="00B86C39"/>
    <w:rsid w:val="00B86D3D"/>
    <w:rsid w:val="00B8708F"/>
    <w:rsid w:val="00B8728A"/>
    <w:rsid w:val="00B8728F"/>
    <w:rsid w:val="00B87386"/>
    <w:rsid w:val="00B878F7"/>
    <w:rsid w:val="00B9019C"/>
    <w:rsid w:val="00B90582"/>
    <w:rsid w:val="00B90E28"/>
    <w:rsid w:val="00B91081"/>
    <w:rsid w:val="00B91528"/>
    <w:rsid w:val="00B9193D"/>
    <w:rsid w:val="00B91EF0"/>
    <w:rsid w:val="00B92530"/>
    <w:rsid w:val="00B92A34"/>
    <w:rsid w:val="00B92C37"/>
    <w:rsid w:val="00B92C84"/>
    <w:rsid w:val="00B92CCA"/>
    <w:rsid w:val="00B92CEC"/>
    <w:rsid w:val="00B92EB1"/>
    <w:rsid w:val="00B9300D"/>
    <w:rsid w:val="00B93148"/>
    <w:rsid w:val="00B93296"/>
    <w:rsid w:val="00B9335A"/>
    <w:rsid w:val="00B934B3"/>
    <w:rsid w:val="00B93776"/>
    <w:rsid w:val="00B937FC"/>
    <w:rsid w:val="00B939D7"/>
    <w:rsid w:val="00B93C01"/>
    <w:rsid w:val="00B93EA4"/>
    <w:rsid w:val="00B942B3"/>
    <w:rsid w:val="00B943B1"/>
    <w:rsid w:val="00B94593"/>
    <w:rsid w:val="00B9497E"/>
    <w:rsid w:val="00B9518B"/>
    <w:rsid w:val="00B95306"/>
    <w:rsid w:val="00B9547B"/>
    <w:rsid w:val="00B957BF"/>
    <w:rsid w:val="00B95C2F"/>
    <w:rsid w:val="00B95DB9"/>
    <w:rsid w:val="00B95FD3"/>
    <w:rsid w:val="00B962B9"/>
    <w:rsid w:val="00B96961"/>
    <w:rsid w:val="00B96B80"/>
    <w:rsid w:val="00B96B95"/>
    <w:rsid w:val="00B96E18"/>
    <w:rsid w:val="00B96F84"/>
    <w:rsid w:val="00B9714E"/>
    <w:rsid w:val="00B973C6"/>
    <w:rsid w:val="00B9763B"/>
    <w:rsid w:val="00B976E0"/>
    <w:rsid w:val="00B97E7E"/>
    <w:rsid w:val="00BA04DA"/>
    <w:rsid w:val="00BA066F"/>
    <w:rsid w:val="00BA08DA"/>
    <w:rsid w:val="00BA0ED6"/>
    <w:rsid w:val="00BA10F5"/>
    <w:rsid w:val="00BA1555"/>
    <w:rsid w:val="00BA15A8"/>
    <w:rsid w:val="00BA1A16"/>
    <w:rsid w:val="00BA1F20"/>
    <w:rsid w:val="00BA1F70"/>
    <w:rsid w:val="00BA24BC"/>
    <w:rsid w:val="00BA25CF"/>
    <w:rsid w:val="00BA2B2C"/>
    <w:rsid w:val="00BA2B96"/>
    <w:rsid w:val="00BA3229"/>
    <w:rsid w:val="00BA4029"/>
    <w:rsid w:val="00BA41AD"/>
    <w:rsid w:val="00BA41EE"/>
    <w:rsid w:val="00BA448C"/>
    <w:rsid w:val="00BA46DE"/>
    <w:rsid w:val="00BA4801"/>
    <w:rsid w:val="00BA4942"/>
    <w:rsid w:val="00BA5099"/>
    <w:rsid w:val="00BA5288"/>
    <w:rsid w:val="00BA52C0"/>
    <w:rsid w:val="00BA5502"/>
    <w:rsid w:val="00BA5517"/>
    <w:rsid w:val="00BA5C2C"/>
    <w:rsid w:val="00BA5E88"/>
    <w:rsid w:val="00BA5F9D"/>
    <w:rsid w:val="00BA5FEE"/>
    <w:rsid w:val="00BA615B"/>
    <w:rsid w:val="00BA61D0"/>
    <w:rsid w:val="00BA655A"/>
    <w:rsid w:val="00BA6615"/>
    <w:rsid w:val="00BA6A6B"/>
    <w:rsid w:val="00BA6BFF"/>
    <w:rsid w:val="00BA6C56"/>
    <w:rsid w:val="00BA6E8D"/>
    <w:rsid w:val="00BA7106"/>
    <w:rsid w:val="00BA7F22"/>
    <w:rsid w:val="00BB069E"/>
    <w:rsid w:val="00BB0812"/>
    <w:rsid w:val="00BB09D9"/>
    <w:rsid w:val="00BB0A01"/>
    <w:rsid w:val="00BB0B1E"/>
    <w:rsid w:val="00BB0BB6"/>
    <w:rsid w:val="00BB0BC0"/>
    <w:rsid w:val="00BB0D19"/>
    <w:rsid w:val="00BB1131"/>
    <w:rsid w:val="00BB1540"/>
    <w:rsid w:val="00BB186F"/>
    <w:rsid w:val="00BB1B02"/>
    <w:rsid w:val="00BB1BC1"/>
    <w:rsid w:val="00BB1BCC"/>
    <w:rsid w:val="00BB1C13"/>
    <w:rsid w:val="00BB21C3"/>
    <w:rsid w:val="00BB24B3"/>
    <w:rsid w:val="00BB24C5"/>
    <w:rsid w:val="00BB26E7"/>
    <w:rsid w:val="00BB2E16"/>
    <w:rsid w:val="00BB2F32"/>
    <w:rsid w:val="00BB3112"/>
    <w:rsid w:val="00BB31DB"/>
    <w:rsid w:val="00BB3616"/>
    <w:rsid w:val="00BB380C"/>
    <w:rsid w:val="00BB3A96"/>
    <w:rsid w:val="00BB3AC0"/>
    <w:rsid w:val="00BB3B12"/>
    <w:rsid w:val="00BB3C66"/>
    <w:rsid w:val="00BB3DC5"/>
    <w:rsid w:val="00BB3DCF"/>
    <w:rsid w:val="00BB3E5E"/>
    <w:rsid w:val="00BB3E6A"/>
    <w:rsid w:val="00BB3F7B"/>
    <w:rsid w:val="00BB442D"/>
    <w:rsid w:val="00BB44A9"/>
    <w:rsid w:val="00BB4D8E"/>
    <w:rsid w:val="00BB4F3D"/>
    <w:rsid w:val="00BB50D6"/>
    <w:rsid w:val="00BB5189"/>
    <w:rsid w:val="00BB5236"/>
    <w:rsid w:val="00BB5452"/>
    <w:rsid w:val="00BB5656"/>
    <w:rsid w:val="00BB5C26"/>
    <w:rsid w:val="00BB5C42"/>
    <w:rsid w:val="00BB5D0D"/>
    <w:rsid w:val="00BB5F08"/>
    <w:rsid w:val="00BB6000"/>
    <w:rsid w:val="00BB6F18"/>
    <w:rsid w:val="00BB6F87"/>
    <w:rsid w:val="00BB74D5"/>
    <w:rsid w:val="00BB755D"/>
    <w:rsid w:val="00BB765C"/>
    <w:rsid w:val="00BB7B7C"/>
    <w:rsid w:val="00BC0085"/>
    <w:rsid w:val="00BC0578"/>
    <w:rsid w:val="00BC08A4"/>
    <w:rsid w:val="00BC0DA9"/>
    <w:rsid w:val="00BC101A"/>
    <w:rsid w:val="00BC113D"/>
    <w:rsid w:val="00BC1369"/>
    <w:rsid w:val="00BC19AD"/>
    <w:rsid w:val="00BC1C31"/>
    <w:rsid w:val="00BC1DFB"/>
    <w:rsid w:val="00BC2358"/>
    <w:rsid w:val="00BC2DB4"/>
    <w:rsid w:val="00BC2E5D"/>
    <w:rsid w:val="00BC2EC3"/>
    <w:rsid w:val="00BC3502"/>
    <w:rsid w:val="00BC3660"/>
    <w:rsid w:val="00BC3729"/>
    <w:rsid w:val="00BC37F3"/>
    <w:rsid w:val="00BC3BAD"/>
    <w:rsid w:val="00BC49EB"/>
    <w:rsid w:val="00BC4A02"/>
    <w:rsid w:val="00BC4A59"/>
    <w:rsid w:val="00BC4AF2"/>
    <w:rsid w:val="00BC4B9E"/>
    <w:rsid w:val="00BC4E0D"/>
    <w:rsid w:val="00BC55FA"/>
    <w:rsid w:val="00BC56E8"/>
    <w:rsid w:val="00BC637C"/>
    <w:rsid w:val="00BC6760"/>
    <w:rsid w:val="00BC6A17"/>
    <w:rsid w:val="00BC6B0E"/>
    <w:rsid w:val="00BC6C87"/>
    <w:rsid w:val="00BC6D12"/>
    <w:rsid w:val="00BC6F99"/>
    <w:rsid w:val="00BC729E"/>
    <w:rsid w:val="00BC7578"/>
    <w:rsid w:val="00BC7741"/>
    <w:rsid w:val="00BC78E3"/>
    <w:rsid w:val="00BC7E14"/>
    <w:rsid w:val="00BD0389"/>
    <w:rsid w:val="00BD0C67"/>
    <w:rsid w:val="00BD1586"/>
    <w:rsid w:val="00BD15CE"/>
    <w:rsid w:val="00BD168E"/>
    <w:rsid w:val="00BD1C8D"/>
    <w:rsid w:val="00BD1F8C"/>
    <w:rsid w:val="00BD2196"/>
    <w:rsid w:val="00BD247C"/>
    <w:rsid w:val="00BD2624"/>
    <w:rsid w:val="00BD265E"/>
    <w:rsid w:val="00BD26A7"/>
    <w:rsid w:val="00BD2B49"/>
    <w:rsid w:val="00BD2C42"/>
    <w:rsid w:val="00BD2F01"/>
    <w:rsid w:val="00BD3161"/>
    <w:rsid w:val="00BD34B1"/>
    <w:rsid w:val="00BD3BB0"/>
    <w:rsid w:val="00BD3D73"/>
    <w:rsid w:val="00BD3E1F"/>
    <w:rsid w:val="00BD4111"/>
    <w:rsid w:val="00BD42B7"/>
    <w:rsid w:val="00BD48A9"/>
    <w:rsid w:val="00BD48B2"/>
    <w:rsid w:val="00BD49F6"/>
    <w:rsid w:val="00BD4AD1"/>
    <w:rsid w:val="00BD4DE0"/>
    <w:rsid w:val="00BD4FD1"/>
    <w:rsid w:val="00BD4FDF"/>
    <w:rsid w:val="00BD5118"/>
    <w:rsid w:val="00BD52C9"/>
    <w:rsid w:val="00BD537D"/>
    <w:rsid w:val="00BD568A"/>
    <w:rsid w:val="00BD6238"/>
    <w:rsid w:val="00BD6C9D"/>
    <w:rsid w:val="00BD6CF4"/>
    <w:rsid w:val="00BD7210"/>
    <w:rsid w:val="00BD730B"/>
    <w:rsid w:val="00BD73B5"/>
    <w:rsid w:val="00BD73FA"/>
    <w:rsid w:val="00BD76B1"/>
    <w:rsid w:val="00BD788D"/>
    <w:rsid w:val="00BD7A6B"/>
    <w:rsid w:val="00BD7DBF"/>
    <w:rsid w:val="00BE0115"/>
    <w:rsid w:val="00BE03B2"/>
    <w:rsid w:val="00BE04C7"/>
    <w:rsid w:val="00BE070E"/>
    <w:rsid w:val="00BE0AA3"/>
    <w:rsid w:val="00BE0C3F"/>
    <w:rsid w:val="00BE0D9F"/>
    <w:rsid w:val="00BE0E19"/>
    <w:rsid w:val="00BE0F58"/>
    <w:rsid w:val="00BE0FF0"/>
    <w:rsid w:val="00BE18A5"/>
    <w:rsid w:val="00BE1B40"/>
    <w:rsid w:val="00BE1B88"/>
    <w:rsid w:val="00BE1B99"/>
    <w:rsid w:val="00BE1E4B"/>
    <w:rsid w:val="00BE2079"/>
    <w:rsid w:val="00BE2241"/>
    <w:rsid w:val="00BE2304"/>
    <w:rsid w:val="00BE2463"/>
    <w:rsid w:val="00BE24AB"/>
    <w:rsid w:val="00BE299A"/>
    <w:rsid w:val="00BE300D"/>
    <w:rsid w:val="00BE3433"/>
    <w:rsid w:val="00BE34D0"/>
    <w:rsid w:val="00BE38C0"/>
    <w:rsid w:val="00BE3A36"/>
    <w:rsid w:val="00BE3D83"/>
    <w:rsid w:val="00BE3DCF"/>
    <w:rsid w:val="00BE4087"/>
    <w:rsid w:val="00BE41F4"/>
    <w:rsid w:val="00BE47EC"/>
    <w:rsid w:val="00BE481C"/>
    <w:rsid w:val="00BE48AC"/>
    <w:rsid w:val="00BE4A68"/>
    <w:rsid w:val="00BE4E62"/>
    <w:rsid w:val="00BE548A"/>
    <w:rsid w:val="00BE553C"/>
    <w:rsid w:val="00BE5566"/>
    <w:rsid w:val="00BE55DD"/>
    <w:rsid w:val="00BE56A0"/>
    <w:rsid w:val="00BE56FA"/>
    <w:rsid w:val="00BE570D"/>
    <w:rsid w:val="00BE571F"/>
    <w:rsid w:val="00BE57DA"/>
    <w:rsid w:val="00BE58AF"/>
    <w:rsid w:val="00BE58CD"/>
    <w:rsid w:val="00BE6439"/>
    <w:rsid w:val="00BE716E"/>
    <w:rsid w:val="00BE7B9F"/>
    <w:rsid w:val="00BE7D7A"/>
    <w:rsid w:val="00BE7FAE"/>
    <w:rsid w:val="00BF0E51"/>
    <w:rsid w:val="00BF0EC4"/>
    <w:rsid w:val="00BF109B"/>
    <w:rsid w:val="00BF1159"/>
    <w:rsid w:val="00BF1463"/>
    <w:rsid w:val="00BF1491"/>
    <w:rsid w:val="00BF14C6"/>
    <w:rsid w:val="00BF1543"/>
    <w:rsid w:val="00BF1B11"/>
    <w:rsid w:val="00BF1CED"/>
    <w:rsid w:val="00BF289A"/>
    <w:rsid w:val="00BF28FA"/>
    <w:rsid w:val="00BF307C"/>
    <w:rsid w:val="00BF378B"/>
    <w:rsid w:val="00BF3825"/>
    <w:rsid w:val="00BF3A3D"/>
    <w:rsid w:val="00BF470F"/>
    <w:rsid w:val="00BF473C"/>
    <w:rsid w:val="00BF4949"/>
    <w:rsid w:val="00BF4A2A"/>
    <w:rsid w:val="00BF4AA2"/>
    <w:rsid w:val="00BF4D5E"/>
    <w:rsid w:val="00BF5CAC"/>
    <w:rsid w:val="00BF6041"/>
    <w:rsid w:val="00BF659D"/>
    <w:rsid w:val="00BF65C6"/>
    <w:rsid w:val="00BF690D"/>
    <w:rsid w:val="00BF6E41"/>
    <w:rsid w:val="00BF71E5"/>
    <w:rsid w:val="00BF74EE"/>
    <w:rsid w:val="00BF76F1"/>
    <w:rsid w:val="00BF781D"/>
    <w:rsid w:val="00BF7A2E"/>
    <w:rsid w:val="00BF7B3B"/>
    <w:rsid w:val="00BF7D52"/>
    <w:rsid w:val="00BF7FC4"/>
    <w:rsid w:val="00C007E4"/>
    <w:rsid w:val="00C01456"/>
    <w:rsid w:val="00C01801"/>
    <w:rsid w:val="00C0197E"/>
    <w:rsid w:val="00C01A8A"/>
    <w:rsid w:val="00C01BB9"/>
    <w:rsid w:val="00C01C6F"/>
    <w:rsid w:val="00C02413"/>
    <w:rsid w:val="00C02F21"/>
    <w:rsid w:val="00C0337D"/>
    <w:rsid w:val="00C037AC"/>
    <w:rsid w:val="00C03927"/>
    <w:rsid w:val="00C03B39"/>
    <w:rsid w:val="00C03BC3"/>
    <w:rsid w:val="00C03BE8"/>
    <w:rsid w:val="00C03D2D"/>
    <w:rsid w:val="00C03D42"/>
    <w:rsid w:val="00C03D9D"/>
    <w:rsid w:val="00C0428A"/>
    <w:rsid w:val="00C04542"/>
    <w:rsid w:val="00C046D3"/>
    <w:rsid w:val="00C046DE"/>
    <w:rsid w:val="00C047AF"/>
    <w:rsid w:val="00C04887"/>
    <w:rsid w:val="00C04A67"/>
    <w:rsid w:val="00C04C8B"/>
    <w:rsid w:val="00C050C9"/>
    <w:rsid w:val="00C051E6"/>
    <w:rsid w:val="00C05239"/>
    <w:rsid w:val="00C054A2"/>
    <w:rsid w:val="00C0559E"/>
    <w:rsid w:val="00C05682"/>
    <w:rsid w:val="00C05790"/>
    <w:rsid w:val="00C058F7"/>
    <w:rsid w:val="00C059AF"/>
    <w:rsid w:val="00C05D32"/>
    <w:rsid w:val="00C05FBA"/>
    <w:rsid w:val="00C06926"/>
    <w:rsid w:val="00C06970"/>
    <w:rsid w:val="00C06ACB"/>
    <w:rsid w:val="00C06BC3"/>
    <w:rsid w:val="00C06D28"/>
    <w:rsid w:val="00C06D77"/>
    <w:rsid w:val="00C06E59"/>
    <w:rsid w:val="00C06EDC"/>
    <w:rsid w:val="00C07262"/>
    <w:rsid w:val="00C072E2"/>
    <w:rsid w:val="00C07660"/>
    <w:rsid w:val="00C07714"/>
    <w:rsid w:val="00C07B43"/>
    <w:rsid w:val="00C07E52"/>
    <w:rsid w:val="00C10103"/>
    <w:rsid w:val="00C1029D"/>
    <w:rsid w:val="00C1058B"/>
    <w:rsid w:val="00C1096B"/>
    <w:rsid w:val="00C1123C"/>
    <w:rsid w:val="00C116BC"/>
    <w:rsid w:val="00C1174A"/>
    <w:rsid w:val="00C11A7A"/>
    <w:rsid w:val="00C12630"/>
    <w:rsid w:val="00C127B0"/>
    <w:rsid w:val="00C12817"/>
    <w:rsid w:val="00C1281D"/>
    <w:rsid w:val="00C12B04"/>
    <w:rsid w:val="00C12B8C"/>
    <w:rsid w:val="00C12EF3"/>
    <w:rsid w:val="00C132B5"/>
    <w:rsid w:val="00C13691"/>
    <w:rsid w:val="00C1380A"/>
    <w:rsid w:val="00C1384B"/>
    <w:rsid w:val="00C14204"/>
    <w:rsid w:val="00C1426A"/>
    <w:rsid w:val="00C1430E"/>
    <w:rsid w:val="00C146D0"/>
    <w:rsid w:val="00C14E28"/>
    <w:rsid w:val="00C14E35"/>
    <w:rsid w:val="00C1502B"/>
    <w:rsid w:val="00C150A7"/>
    <w:rsid w:val="00C15110"/>
    <w:rsid w:val="00C15121"/>
    <w:rsid w:val="00C1536A"/>
    <w:rsid w:val="00C1552E"/>
    <w:rsid w:val="00C15897"/>
    <w:rsid w:val="00C15973"/>
    <w:rsid w:val="00C15AF8"/>
    <w:rsid w:val="00C15BA0"/>
    <w:rsid w:val="00C1627D"/>
    <w:rsid w:val="00C16743"/>
    <w:rsid w:val="00C16806"/>
    <w:rsid w:val="00C16949"/>
    <w:rsid w:val="00C16A9F"/>
    <w:rsid w:val="00C16AC5"/>
    <w:rsid w:val="00C16D70"/>
    <w:rsid w:val="00C16EE7"/>
    <w:rsid w:val="00C17119"/>
    <w:rsid w:val="00C1739B"/>
    <w:rsid w:val="00C178EB"/>
    <w:rsid w:val="00C179DF"/>
    <w:rsid w:val="00C17C0A"/>
    <w:rsid w:val="00C20004"/>
    <w:rsid w:val="00C2042D"/>
    <w:rsid w:val="00C20956"/>
    <w:rsid w:val="00C2099D"/>
    <w:rsid w:val="00C20F68"/>
    <w:rsid w:val="00C216AE"/>
    <w:rsid w:val="00C22094"/>
    <w:rsid w:val="00C22106"/>
    <w:rsid w:val="00C22681"/>
    <w:rsid w:val="00C227F1"/>
    <w:rsid w:val="00C22D68"/>
    <w:rsid w:val="00C23491"/>
    <w:rsid w:val="00C23991"/>
    <w:rsid w:val="00C23BC6"/>
    <w:rsid w:val="00C23C8C"/>
    <w:rsid w:val="00C23E67"/>
    <w:rsid w:val="00C23F3A"/>
    <w:rsid w:val="00C243F9"/>
    <w:rsid w:val="00C2443F"/>
    <w:rsid w:val="00C248FD"/>
    <w:rsid w:val="00C24D2A"/>
    <w:rsid w:val="00C24D7D"/>
    <w:rsid w:val="00C24E4F"/>
    <w:rsid w:val="00C24EF8"/>
    <w:rsid w:val="00C2568A"/>
    <w:rsid w:val="00C26902"/>
    <w:rsid w:val="00C27029"/>
    <w:rsid w:val="00C271D9"/>
    <w:rsid w:val="00C27360"/>
    <w:rsid w:val="00C27693"/>
    <w:rsid w:val="00C277CE"/>
    <w:rsid w:val="00C2793F"/>
    <w:rsid w:val="00C27EF5"/>
    <w:rsid w:val="00C30180"/>
    <w:rsid w:val="00C30181"/>
    <w:rsid w:val="00C301C9"/>
    <w:rsid w:val="00C30563"/>
    <w:rsid w:val="00C305CA"/>
    <w:rsid w:val="00C30FEC"/>
    <w:rsid w:val="00C31C19"/>
    <w:rsid w:val="00C31D35"/>
    <w:rsid w:val="00C32542"/>
    <w:rsid w:val="00C328D5"/>
    <w:rsid w:val="00C32E13"/>
    <w:rsid w:val="00C33290"/>
    <w:rsid w:val="00C33AEF"/>
    <w:rsid w:val="00C33F51"/>
    <w:rsid w:val="00C33FDC"/>
    <w:rsid w:val="00C34B9D"/>
    <w:rsid w:val="00C34EE1"/>
    <w:rsid w:val="00C35356"/>
    <w:rsid w:val="00C355A1"/>
    <w:rsid w:val="00C359C8"/>
    <w:rsid w:val="00C35A98"/>
    <w:rsid w:val="00C35DD4"/>
    <w:rsid w:val="00C361AF"/>
    <w:rsid w:val="00C362D3"/>
    <w:rsid w:val="00C3637E"/>
    <w:rsid w:val="00C367BB"/>
    <w:rsid w:val="00C3681E"/>
    <w:rsid w:val="00C368E9"/>
    <w:rsid w:val="00C36BC6"/>
    <w:rsid w:val="00C36BE7"/>
    <w:rsid w:val="00C36D65"/>
    <w:rsid w:val="00C37187"/>
    <w:rsid w:val="00C37263"/>
    <w:rsid w:val="00C379D3"/>
    <w:rsid w:val="00C37F8A"/>
    <w:rsid w:val="00C40041"/>
    <w:rsid w:val="00C40646"/>
    <w:rsid w:val="00C40706"/>
    <w:rsid w:val="00C4078C"/>
    <w:rsid w:val="00C408B4"/>
    <w:rsid w:val="00C4096A"/>
    <w:rsid w:val="00C40D38"/>
    <w:rsid w:val="00C40DFD"/>
    <w:rsid w:val="00C40EF7"/>
    <w:rsid w:val="00C410B4"/>
    <w:rsid w:val="00C41365"/>
    <w:rsid w:val="00C415E4"/>
    <w:rsid w:val="00C41FC9"/>
    <w:rsid w:val="00C421D6"/>
    <w:rsid w:val="00C4272B"/>
    <w:rsid w:val="00C42C89"/>
    <w:rsid w:val="00C42F02"/>
    <w:rsid w:val="00C431F4"/>
    <w:rsid w:val="00C4323E"/>
    <w:rsid w:val="00C4353C"/>
    <w:rsid w:val="00C43992"/>
    <w:rsid w:val="00C43A7E"/>
    <w:rsid w:val="00C43B56"/>
    <w:rsid w:val="00C43D94"/>
    <w:rsid w:val="00C43DA4"/>
    <w:rsid w:val="00C443E1"/>
    <w:rsid w:val="00C44816"/>
    <w:rsid w:val="00C449D1"/>
    <w:rsid w:val="00C44A9C"/>
    <w:rsid w:val="00C44B92"/>
    <w:rsid w:val="00C45099"/>
    <w:rsid w:val="00C451DD"/>
    <w:rsid w:val="00C4531B"/>
    <w:rsid w:val="00C454D1"/>
    <w:rsid w:val="00C45754"/>
    <w:rsid w:val="00C458F3"/>
    <w:rsid w:val="00C45EB9"/>
    <w:rsid w:val="00C45FBE"/>
    <w:rsid w:val="00C4653A"/>
    <w:rsid w:val="00C46A2B"/>
    <w:rsid w:val="00C46D1F"/>
    <w:rsid w:val="00C46D4F"/>
    <w:rsid w:val="00C47609"/>
    <w:rsid w:val="00C47FAC"/>
    <w:rsid w:val="00C50059"/>
    <w:rsid w:val="00C5031B"/>
    <w:rsid w:val="00C50C7D"/>
    <w:rsid w:val="00C5136C"/>
    <w:rsid w:val="00C51547"/>
    <w:rsid w:val="00C5163C"/>
    <w:rsid w:val="00C5165C"/>
    <w:rsid w:val="00C516A1"/>
    <w:rsid w:val="00C51846"/>
    <w:rsid w:val="00C51A0A"/>
    <w:rsid w:val="00C51DDA"/>
    <w:rsid w:val="00C51E2C"/>
    <w:rsid w:val="00C51E7F"/>
    <w:rsid w:val="00C52178"/>
    <w:rsid w:val="00C52EC1"/>
    <w:rsid w:val="00C5323C"/>
    <w:rsid w:val="00C533F2"/>
    <w:rsid w:val="00C5397B"/>
    <w:rsid w:val="00C53BB9"/>
    <w:rsid w:val="00C53C7B"/>
    <w:rsid w:val="00C53D64"/>
    <w:rsid w:val="00C5457B"/>
    <w:rsid w:val="00C546CC"/>
    <w:rsid w:val="00C54988"/>
    <w:rsid w:val="00C55324"/>
    <w:rsid w:val="00C554E2"/>
    <w:rsid w:val="00C5584E"/>
    <w:rsid w:val="00C5584F"/>
    <w:rsid w:val="00C55A4C"/>
    <w:rsid w:val="00C55B35"/>
    <w:rsid w:val="00C5659F"/>
    <w:rsid w:val="00C567D2"/>
    <w:rsid w:val="00C56A93"/>
    <w:rsid w:val="00C56A96"/>
    <w:rsid w:val="00C57496"/>
    <w:rsid w:val="00C5792C"/>
    <w:rsid w:val="00C57A3B"/>
    <w:rsid w:val="00C57FAC"/>
    <w:rsid w:val="00C57FB0"/>
    <w:rsid w:val="00C604E1"/>
    <w:rsid w:val="00C6057C"/>
    <w:rsid w:val="00C6097A"/>
    <w:rsid w:val="00C60B0F"/>
    <w:rsid w:val="00C61395"/>
    <w:rsid w:val="00C61653"/>
    <w:rsid w:val="00C617CE"/>
    <w:rsid w:val="00C618D0"/>
    <w:rsid w:val="00C61A08"/>
    <w:rsid w:val="00C61BC5"/>
    <w:rsid w:val="00C61CEC"/>
    <w:rsid w:val="00C61E82"/>
    <w:rsid w:val="00C61F0B"/>
    <w:rsid w:val="00C62151"/>
    <w:rsid w:val="00C62224"/>
    <w:rsid w:val="00C62336"/>
    <w:rsid w:val="00C6258A"/>
    <w:rsid w:val="00C62597"/>
    <w:rsid w:val="00C627D3"/>
    <w:rsid w:val="00C6290B"/>
    <w:rsid w:val="00C62D9F"/>
    <w:rsid w:val="00C6332F"/>
    <w:rsid w:val="00C63659"/>
    <w:rsid w:val="00C63B58"/>
    <w:rsid w:val="00C64015"/>
    <w:rsid w:val="00C644A2"/>
    <w:rsid w:val="00C646C6"/>
    <w:rsid w:val="00C64DEE"/>
    <w:rsid w:val="00C650FA"/>
    <w:rsid w:val="00C65AD2"/>
    <w:rsid w:val="00C65BF0"/>
    <w:rsid w:val="00C663A7"/>
    <w:rsid w:val="00C664A5"/>
    <w:rsid w:val="00C669D3"/>
    <w:rsid w:val="00C66AFC"/>
    <w:rsid w:val="00C66C78"/>
    <w:rsid w:val="00C66F2A"/>
    <w:rsid w:val="00C66FDC"/>
    <w:rsid w:val="00C671A1"/>
    <w:rsid w:val="00C67285"/>
    <w:rsid w:val="00C6729D"/>
    <w:rsid w:val="00C67380"/>
    <w:rsid w:val="00C677A2"/>
    <w:rsid w:val="00C70364"/>
    <w:rsid w:val="00C70513"/>
    <w:rsid w:val="00C708C2"/>
    <w:rsid w:val="00C70A4D"/>
    <w:rsid w:val="00C70AE0"/>
    <w:rsid w:val="00C70BF6"/>
    <w:rsid w:val="00C70F7A"/>
    <w:rsid w:val="00C71080"/>
    <w:rsid w:val="00C7112D"/>
    <w:rsid w:val="00C713DE"/>
    <w:rsid w:val="00C71AED"/>
    <w:rsid w:val="00C71FDB"/>
    <w:rsid w:val="00C7226C"/>
    <w:rsid w:val="00C72A5D"/>
    <w:rsid w:val="00C72DA3"/>
    <w:rsid w:val="00C72E57"/>
    <w:rsid w:val="00C73C4C"/>
    <w:rsid w:val="00C73E3F"/>
    <w:rsid w:val="00C74A8F"/>
    <w:rsid w:val="00C74AF6"/>
    <w:rsid w:val="00C74C09"/>
    <w:rsid w:val="00C7576B"/>
    <w:rsid w:val="00C758AD"/>
    <w:rsid w:val="00C75A21"/>
    <w:rsid w:val="00C75BD2"/>
    <w:rsid w:val="00C75DE1"/>
    <w:rsid w:val="00C75ECA"/>
    <w:rsid w:val="00C75F00"/>
    <w:rsid w:val="00C7607B"/>
    <w:rsid w:val="00C763D4"/>
    <w:rsid w:val="00C76F1D"/>
    <w:rsid w:val="00C77573"/>
    <w:rsid w:val="00C778B4"/>
    <w:rsid w:val="00C77BCF"/>
    <w:rsid w:val="00C77BEA"/>
    <w:rsid w:val="00C80316"/>
    <w:rsid w:val="00C80459"/>
    <w:rsid w:val="00C8057D"/>
    <w:rsid w:val="00C805B9"/>
    <w:rsid w:val="00C8082B"/>
    <w:rsid w:val="00C80BE4"/>
    <w:rsid w:val="00C80D45"/>
    <w:rsid w:val="00C80DED"/>
    <w:rsid w:val="00C81085"/>
    <w:rsid w:val="00C8175E"/>
    <w:rsid w:val="00C81BB5"/>
    <w:rsid w:val="00C81E82"/>
    <w:rsid w:val="00C8200F"/>
    <w:rsid w:val="00C8213C"/>
    <w:rsid w:val="00C8224C"/>
    <w:rsid w:val="00C8229F"/>
    <w:rsid w:val="00C828B6"/>
    <w:rsid w:val="00C828F7"/>
    <w:rsid w:val="00C82939"/>
    <w:rsid w:val="00C82980"/>
    <w:rsid w:val="00C829B8"/>
    <w:rsid w:val="00C82A82"/>
    <w:rsid w:val="00C82AD7"/>
    <w:rsid w:val="00C82F07"/>
    <w:rsid w:val="00C8381A"/>
    <w:rsid w:val="00C83A05"/>
    <w:rsid w:val="00C83A33"/>
    <w:rsid w:val="00C842CB"/>
    <w:rsid w:val="00C84479"/>
    <w:rsid w:val="00C84793"/>
    <w:rsid w:val="00C8493B"/>
    <w:rsid w:val="00C84C16"/>
    <w:rsid w:val="00C84E65"/>
    <w:rsid w:val="00C85547"/>
    <w:rsid w:val="00C865B0"/>
    <w:rsid w:val="00C86FC5"/>
    <w:rsid w:val="00C8711F"/>
    <w:rsid w:val="00C87606"/>
    <w:rsid w:val="00C87CDC"/>
    <w:rsid w:val="00C90016"/>
    <w:rsid w:val="00C90CBB"/>
    <w:rsid w:val="00C90D6B"/>
    <w:rsid w:val="00C90E03"/>
    <w:rsid w:val="00C91FCE"/>
    <w:rsid w:val="00C92272"/>
    <w:rsid w:val="00C9281E"/>
    <w:rsid w:val="00C93365"/>
    <w:rsid w:val="00C93501"/>
    <w:rsid w:val="00C938C3"/>
    <w:rsid w:val="00C9412E"/>
    <w:rsid w:val="00C944AB"/>
    <w:rsid w:val="00C94A82"/>
    <w:rsid w:val="00C94B1D"/>
    <w:rsid w:val="00C94BD5"/>
    <w:rsid w:val="00C94C8C"/>
    <w:rsid w:val="00C9509E"/>
    <w:rsid w:val="00C9510C"/>
    <w:rsid w:val="00C95189"/>
    <w:rsid w:val="00C9531A"/>
    <w:rsid w:val="00C9559F"/>
    <w:rsid w:val="00C957F6"/>
    <w:rsid w:val="00C95933"/>
    <w:rsid w:val="00C959D5"/>
    <w:rsid w:val="00C95E49"/>
    <w:rsid w:val="00C95E67"/>
    <w:rsid w:val="00C961C3"/>
    <w:rsid w:val="00C9667F"/>
    <w:rsid w:val="00C96BEC"/>
    <w:rsid w:val="00C97095"/>
    <w:rsid w:val="00C97225"/>
    <w:rsid w:val="00C9757F"/>
    <w:rsid w:val="00C97759"/>
    <w:rsid w:val="00CA000E"/>
    <w:rsid w:val="00CA0649"/>
    <w:rsid w:val="00CA0838"/>
    <w:rsid w:val="00CA0CF2"/>
    <w:rsid w:val="00CA0EEF"/>
    <w:rsid w:val="00CA1817"/>
    <w:rsid w:val="00CA1C3B"/>
    <w:rsid w:val="00CA1C49"/>
    <w:rsid w:val="00CA2086"/>
    <w:rsid w:val="00CA25E0"/>
    <w:rsid w:val="00CA2A36"/>
    <w:rsid w:val="00CA2EA9"/>
    <w:rsid w:val="00CA2EC0"/>
    <w:rsid w:val="00CA2FA8"/>
    <w:rsid w:val="00CA30BC"/>
    <w:rsid w:val="00CA3259"/>
    <w:rsid w:val="00CA3455"/>
    <w:rsid w:val="00CA34D9"/>
    <w:rsid w:val="00CA3576"/>
    <w:rsid w:val="00CA3907"/>
    <w:rsid w:val="00CA3BCE"/>
    <w:rsid w:val="00CA48B0"/>
    <w:rsid w:val="00CA4C83"/>
    <w:rsid w:val="00CA4DF3"/>
    <w:rsid w:val="00CA5110"/>
    <w:rsid w:val="00CA5390"/>
    <w:rsid w:val="00CA5594"/>
    <w:rsid w:val="00CA5624"/>
    <w:rsid w:val="00CA56FE"/>
    <w:rsid w:val="00CA5CB4"/>
    <w:rsid w:val="00CA6568"/>
    <w:rsid w:val="00CA6575"/>
    <w:rsid w:val="00CA657B"/>
    <w:rsid w:val="00CA6A98"/>
    <w:rsid w:val="00CA6C3F"/>
    <w:rsid w:val="00CA6F1F"/>
    <w:rsid w:val="00CA7063"/>
    <w:rsid w:val="00CA7165"/>
    <w:rsid w:val="00CB0167"/>
    <w:rsid w:val="00CB07C2"/>
    <w:rsid w:val="00CB0E67"/>
    <w:rsid w:val="00CB1195"/>
    <w:rsid w:val="00CB11D3"/>
    <w:rsid w:val="00CB1201"/>
    <w:rsid w:val="00CB1445"/>
    <w:rsid w:val="00CB1766"/>
    <w:rsid w:val="00CB181F"/>
    <w:rsid w:val="00CB191A"/>
    <w:rsid w:val="00CB1A9F"/>
    <w:rsid w:val="00CB1C96"/>
    <w:rsid w:val="00CB21D4"/>
    <w:rsid w:val="00CB2300"/>
    <w:rsid w:val="00CB2310"/>
    <w:rsid w:val="00CB2320"/>
    <w:rsid w:val="00CB2442"/>
    <w:rsid w:val="00CB2BF3"/>
    <w:rsid w:val="00CB2CE8"/>
    <w:rsid w:val="00CB2D29"/>
    <w:rsid w:val="00CB2F64"/>
    <w:rsid w:val="00CB3066"/>
    <w:rsid w:val="00CB3273"/>
    <w:rsid w:val="00CB3614"/>
    <w:rsid w:val="00CB365A"/>
    <w:rsid w:val="00CB36CD"/>
    <w:rsid w:val="00CB3720"/>
    <w:rsid w:val="00CB37A8"/>
    <w:rsid w:val="00CB4170"/>
    <w:rsid w:val="00CB4204"/>
    <w:rsid w:val="00CB42D3"/>
    <w:rsid w:val="00CB45E5"/>
    <w:rsid w:val="00CB48CE"/>
    <w:rsid w:val="00CB5491"/>
    <w:rsid w:val="00CB54A1"/>
    <w:rsid w:val="00CB5B21"/>
    <w:rsid w:val="00CB5CE5"/>
    <w:rsid w:val="00CB5DF6"/>
    <w:rsid w:val="00CB6427"/>
    <w:rsid w:val="00CB6634"/>
    <w:rsid w:val="00CB66AE"/>
    <w:rsid w:val="00CB67AD"/>
    <w:rsid w:val="00CB6C2C"/>
    <w:rsid w:val="00CB6F65"/>
    <w:rsid w:val="00CB7B34"/>
    <w:rsid w:val="00CB7CC0"/>
    <w:rsid w:val="00CB7D64"/>
    <w:rsid w:val="00CC002A"/>
    <w:rsid w:val="00CC014E"/>
    <w:rsid w:val="00CC01CB"/>
    <w:rsid w:val="00CC0665"/>
    <w:rsid w:val="00CC0721"/>
    <w:rsid w:val="00CC09CA"/>
    <w:rsid w:val="00CC0BDB"/>
    <w:rsid w:val="00CC0EBF"/>
    <w:rsid w:val="00CC10EE"/>
    <w:rsid w:val="00CC14AC"/>
    <w:rsid w:val="00CC179B"/>
    <w:rsid w:val="00CC18FD"/>
    <w:rsid w:val="00CC19E6"/>
    <w:rsid w:val="00CC2109"/>
    <w:rsid w:val="00CC2388"/>
    <w:rsid w:val="00CC29C0"/>
    <w:rsid w:val="00CC2A82"/>
    <w:rsid w:val="00CC2DE0"/>
    <w:rsid w:val="00CC2DFA"/>
    <w:rsid w:val="00CC32B2"/>
    <w:rsid w:val="00CC32EA"/>
    <w:rsid w:val="00CC34DC"/>
    <w:rsid w:val="00CC3784"/>
    <w:rsid w:val="00CC3ADB"/>
    <w:rsid w:val="00CC3E4C"/>
    <w:rsid w:val="00CC3F4A"/>
    <w:rsid w:val="00CC4006"/>
    <w:rsid w:val="00CC4366"/>
    <w:rsid w:val="00CC43BF"/>
    <w:rsid w:val="00CC4527"/>
    <w:rsid w:val="00CC46D1"/>
    <w:rsid w:val="00CC48C7"/>
    <w:rsid w:val="00CC4EE9"/>
    <w:rsid w:val="00CC51A6"/>
    <w:rsid w:val="00CC51B3"/>
    <w:rsid w:val="00CC51B7"/>
    <w:rsid w:val="00CC534C"/>
    <w:rsid w:val="00CC54DA"/>
    <w:rsid w:val="00CC5671"/>
    <w:rsid w:val="00CC58FA"/>
    <w:rsid w:val="00CC5AA3"/>
    <w:rsid w:val="00CC5CAB"/>
    <w:rsid w:val="00CC6372"/>
    <w:rsid w:val="00CC6BB1"/>
    <w:rsid w:val="00CC6C4E"/>
    <w:rsid w:val="00CC7135"/>
    <w:rsid w:val="00CC77B7"/>
    <w:rsid w:val="00CC7C5E"/>
    <w:rsid w:val="00CC7CDB"/>
    <w:rsid w:val="00CD0776"/>
    <w:rsid w:val="00CD0A4A"/>
    <w:rsid w:val="00CD0AD2"/>
    <w:rsid w:val="00CD0B8B"/>
    <w:rsid w:val="00CD1250"/>
    <w:rsid w:val="00CD1311"/>
    <w:rsid w:val="00CD1397"/>
    <w:rsid w:val="00CD1635"/>
    <w:rsid w:val="00CD1716"/>
    <w:rsid w:val="00CD17D7"/>
    <w:rsid w:val="00CD184C"/>
    <w:rsid w:val="00CD1B4D"/>
    <w:rsid w:val="00CD1C68"/>
    <w:rsid w:val="00CD1E00"/>
    <w:rsid w:val="00CD253A"/>
    <w:rsid w:val="00CD25F9"/>
    <w:rsid w:val="00CD28FD"/>
    <w:rsid w:val="00CD2A46"/>
    <w:rsid w:val="00CD2C52"/>
    <w:rsid w:val="00CD2FFA"/>
    <w:rsid w:val="00CD3051"/>
    <w:rsid w:val="00CD310F"/>
    <w:rsid w:val="00CD341E"/>
    <w:rsid w:val="00CD348B"/>
    <w:rsid w:val="00CD3976"/>
    <w:rsid w:val="00CD39C5"/>
    <w:rsid w:val="00CD3D41"/>
    <w:rsid w:val="00CD41AD"/>
    <w:rsid w:val="00CD422E"/>
    <w:rsid w:val="00CD44A5"/>
    <w:rsid w:val="00CD4B7E"/>
    <w:rsid w:val="00CD4E59"/>
    <w:rsid w:val="00CD5024"/>
    <w:rsid w:val="00CD5566"/>
    <w:rsid w:val="00CD559D"/>
    <w:rsid w:val="00CD5667"/>
    <w:rsid w:val="00CD56A8"/>
    <w:rsid w:val="00CD58AB"/>
    <w:rsid w:val="00CD5D58"/>
    <w:rsid w:val="00CD5EC5"/>
    <w:rsid w:val="00CD62B2"/>
    <w:rsid w:val="00CD640E"/>
    <w:rsid w:val="00CD64C9"/>
    <w:rsid w:val="00CD667B"/>
    <w:rsid w:val="00CD6BD9"/>
    <w:rsid w:val="00CD6E45"/>
    <w:rsid w:val="00CD706A"/>
    <w:rsid w:val="00CD726E"/>
    <w:rsid w:val="00CD7584"/>
    <w:rsid w:val="00CD764F"/>
    <w:rsid w:val="00CD7697"/>
    <w:rsid w:val="00CD7737"/>
    <w:rsid w:val="00CD774E"/>
    <w:rsid w:val="00CD78C6"/>
    <w:rsid w:val="00CD7B21"/>
    <w:rsid w:val="00CD7FB2"/>
    <w:rsid w:val="00CE03D2"/>
    <w:rsid w:val="00CE064F"/>
    <w:rsid w:val="00CE0968"/>
    <w:rsid w:val="00CE0E74"/>
    <w:rsid w:val="00CE1926"/>
    <w:rsid w:val="00CE1A01"/>
    <w:rsid w:val="00CE2A8C"/>
    <w:rsid w:val="00CE2EE5"/>
    <w:rsid w:val="00CE3232"/>
    <w:rsid w:val="00CE34E2"/>
    <w:rsid w:val="00CE37DB"/>
    <w:rsid w:val="00CE456B"/>
    <w:rsid w:val="00CE46D7"/>
    <w:rsid w:val="00CE55F4"/>
    <w:rsid w:val="00CE570C"/>
    <w:rsid w:val="00CE575C"/>
    <w:rsid w:val="00CE57FD"/>
    <w:rsid w:val="00CE58F6"/>
    <w:rsid w:val="00CE5900"/>
    <w:rsid w:val="00CE5A7F"/>
    <w:rsid w:val="00CE5F80"/>
    <w:rsid w:val="00CE6740"/>
    <w:rsid w:val="00CE6B11"/>
    <w:rsid w:val="00CE6CD0"/>
    <w:rsid w:val="00CE6DD3"/>
    <w:rsid w:val="00CE711F"/>
    <w:rsid w:val="00CE7372"/>
    <w:rsid w:val="00CE7698"/>
    <w:rsid w:val="00CE7801"/>
    <w:rsid w:val="00CE798C"/>
    <w:rsid w:val="00CE7EAE"/>
    <w:rsid w:val="00CF029A"/>
    <w:rsid w:val="00CF04A8"/>
    <w:rsid w:val="00CF0672"/>
    <w:rsid w:val="00CF0A3B"/>
    <w:rsid w:val="00CF10E1"/>
    <w:rsid w:val="00CF198E"/>
    <w:rsid w:val="00CF1EFD"/>
    <w:rsid w:val="00CF20BB"/>
    <w:rsid w:val="00CF21A9"/>
    <w:rsid w:val="00CF227A"/>
    <w:rsid w:val="00CF29CC"/>
    <w:rsid w:val="00CF33F5"/>
    <w:rsid w:val="00CF3432"/>
    <w:rsid w:val="00CF3722"/>
    <w:rsid w:val="00CF3EE3"/>
    <w:rsid w:val="00CF4195"/>
    <w:rsid w:val="00CF45E4"/>
    <w:rsid w:val="00CF49CC"/>
    <w:rsid w:val="00CF4A3D"/>
    <w:rsid w:val="00CF4B48"/>
    <w:rsid w:val="00CF4BCD"/>
    <w:rsid w:val="00CF504C"/>
    <w:rsid w:val="00CF51BE"/>
    <w:rsid w:val="00CF5723"/>
    <w:rsid w:val="00CF59C5"/>
    <w:rsid w:val="00CF5E64"/>
    <w:rsid w:val="00CF5F51"/>
    <w:rsid w:val="00CF6156"/>
    <w:rsid w:val="00CF633D"/>
    <w:rsid w:val="00CF662A"/>
    <w:rsid w:val="00CF6730"/>
    <w:rsid w:val="00CF6AF1"/>
    <w:rsid w:val="00CF6ED4"/>
    <w:rsid w:val="00CF6FE3"/>
    <w:rsid w:val="00CF706D"/>
    <w:rsid w:val="00CF715F"/>
    <w:rsid w:val="00CF71D0"/>
    <w:rsid w:val="00CF71D7"/>
    <w:rsid w:val="00CF72BE"/>
    <w:rsid w:val="00CF735E"/>
    <w:rsid w:val="00CF7476"/>
    <w:rsid w:val="00CF76EF"/>
    <w:rsid w:val="00CF77BE"/>
    <w:rsid w:val="00CF7C85"/>
    <w:rsid w:val="00CF7F39"/>
    <w:rsid w:val="00D0011B"/>
    <w:rsid w:val="00D004A9"/>
    <w:rsid w:val="00D007BC"/>
    <w:rsid w:val="00D0091D"/>
    <w:rsid w:val="00D00B18"/>
    <w:rsid w:val="00D00CBA"/>
    <w:rsid w:val="00D00EBC"/>
    <w:rsid w:val="00D00EE3"/>
    <w:rsid w:val="00D01089"/>
    <w:rsid w:val="00D01532"/>
    <w:rsid w:val="00D01578"/>
    <w:rsid w:val="00D0191E"/>
    <w:rsid w:val="00D01AE9"/>
    <w:rsid w:val="00D01D85"/>
    <w:rsid w:val="00D022D5"/>
    <w:rsid w:val="00D02315"/>
    <w:rsid w:val="00D02D58"/>
    <w:rsid w:val="00D02D81"/>
    <w:rsid w:val="00D02E54"/>
    <w:rsid w:val="00D02EA5"/>
    <w:rsid w:val="00D03156"/>
    <w:rsid w:val="00D0318C"/>
    <w:rsid w:val="00D0365F"/>
    <w:rsid w:val="00D03992"/>
    <w:rsid w:val="00D03A42"/>
    <w:rsid w:val="00D0442C"/>
    <w:rsid w:val="00D04624"/>
    <w:rsid w:val="00D04646"/>
    <w:rsid w:val="00D04CC1"/>
    <w:rsid w:val="00D04DA4"/>
    <w:rsid w:val="00D0551E"/>
    <w:rsid w:val="00D05691"/>
    <w:rsid w:val="00D05C58"/>
    <w:rsid w:val="00D05CB8"/>
    <w:rsid w:val="00D05EE7"/>
    <w:rsid w:val="00D06047"/>
    <w:rsid w:val="00D06186"/>
    <w:rsid w:val="00D064B4"/>
    <w:rsid w:val="00D064C8"/>
    <w:rsid w:val="00D064D2"/>
    <w:rsid w:val="00D06596"/>
    <w:rsid w:val="00D06934"/>
    <w:rsid w:val="00D06DCE"/>
    <w:rsid w:val="00D0722A"/>
    <w:rsid w:val="00D07295"/>
    <w:rsid w:val="00D07472"/>
    <w:rsid w:val="00D07768"/>
    <w:rsid w:val="00D07CBE"/>
    <w:rsid w:val="00D07F26"/>
    <w:rsid w:val="00D103B3"/>
    <w:rsid w:val="00D1099C"/>
    <w:rsid w:val="00D115B9"/>
    <w:rsid w:val="00D115E0"/>
    <w:rsid w:val="00D115FC"/>
    <w:rsid w:val="00D11839"/>
    <w:rsid w:val="00D119C3"/>
    <w:rsid w:val="00D11A5F"/>
    <w:rsid w:val="00D11B2C"/>
    <w:rsid w:val="00D11D80"/>
    <w:rsid w:val="00D12133"/>
    <w:rsid w:val="00D12318"/>
    <w:rsid w:val="00D126AB"/>
    <w:rsid w:val="00D12777"/>
    <w:rsid w:val="00D12BDB"/>
    <w:rsid w:val="00D12F76"/>
    <w:rsid w:val="00D133AE"/>
    <w:rsid w:val="00D13665"/>
    <w:rsid w:val="00D13C40"/>
    <w:rsid w:val="00D13C48"/>
    <w:rsid w:val="00D13D9D"/>
    <w:rsid w:val="00D145CF"/>
    <w:rsid w:val="00D14A32"/>
    <w:rsid w:val="00D14AFD"/>
    <w:rsid w:val="00D14EED"/>
    <w:rsid w:val="00D152A0"/>
    <w:rsid w:val="00D155FC"/>
    <w:rsid w:val="00D15786"/>
    <w:rsid w:val="00D15C09"/>
    <w:rsid w:val="00D15F6B"/>
    <w:rsid w:val="00D1655D"/>
    <w:rsid w:val="00D168C4"/>
    <w:rsid w:val="00D16CDA"/>
    <w:rsid w:val="00D17551"/>
    <w:rsid w:val="00D2026C"/>
    <w:rsid w:val="00D20292"/>
    <w:rsid w:val="00D20B14"/>
    <w:rsid w:val="00D21644"/>
    <w:rsid w:val="00D2182C"/>
    <w:rsid w:val="00D218EC"/>
    <w:rsid w:val="00D219DD"/>
    <w:rsid w:val="00D2234A"/>
    <w:rsid w:val="00D2290B"/>
    <w:rsid w:val="00D22CFD"/>
    <w:rsid w:val="00D22D45"/>
    <w:rsid w:val="00D22FCB"/>
    <w:rsid w:val="00D23251"/>
    <w:rsid w:val="00D233E5"/>
    <w:rsid w:val="00D23C82"/>
    <w:rsid w:val="00D23E34"/>
    <w:rsid w:val="00D23EB1"/>
    <w:rsid w:val="00D24371"/>
    <w:rsid w:val="00D248C1"/>
    <w:rsid w:val="00D24E54"/>
    <w:rsid w:val="00D2502F"/>
    <w:rsid w:val="00D251C5"/>
    <w:rsid w:val="00D2534E"/>
    <w:rsid w:val="00D2584E"/>
    <w:rsid w:val="00D25AC8"/>
    <w:rsid w:val="00D25CC4"/>
    <w:rsid w:val="00D25EBA"/>
    <w:rsid w:val="00D2618B"/>
    <w:rsid w:val="00D26A29"/>
    <w:rsid w:val="00D26BF2"/>
    <w:rsid w:val="00D26E1C"/>
    <w:rsid w:val="00D26F8C"/>
    <w:rsid w:val="00D270A3"/>
    <w:rsid w:val="00D271FD"/>
    <w:rsid w:val="00D27FE2"/>
    <w:rsid w:val="00D30695"/>
    <w:rsid w:val="00D306AD"/>
    <w:rsid w:val="00D3086C"/>
    <w:rsid w:val="00D30CF2"/>
    <w:rsid w:val="00D30DF1"/>
    <w:rsid w:val="00D30E53"/>
    <w:rsid w:val="00D30EDB"/>
    <w:rsid w:val="00D312E1"/>
    <w:rsid w:val="00D31551"/>
    <w:rsid w:val="00D31693"/>
    <w:rsid w:val="00D31B2D"/>
    <w:rsid w:val="00D31DC0"/>
    <w:rsid w:val="00D31F89"/>
    <w:rsid w:val="00D31FDE"/>
    <w:rsid w:val="00D3298C"/>
    <w:rsid w:val="00D32A3B"/>
    <w:rsid w:val="00D32A51"/>
    <w:rsid w:val="00D32BAF"/>
    <w:rsid w:val="00D32DB7"/>
    <w:rsid w:val="00D32F1F"/>
    <w:rsid w:val="00D3311A"/>
    <w:rsid w:val="00D334A9"/>
    <w:rsid w:val="00D33589"/>
    <w:rsid w:val="00D336A4"/>
    <w:rsid w:val="00D3370F"/>
    <w:rsid w:val="00D33BAB"/>
    <w:rsid w:val="00D33C2D"/>
    <w:rsid w:val="00D33C52"/>
    <w:rsid w:val="00D33FA7"/>
    <w:rsid w:val="00D34191"/>
    <w:rsid w:val="00D34261"/>
    <w:rsid w:val="00D346F4"/>
    <w:rsid w:val="00D34B78"/>
    <w:rsid w:val="00D34C67"/>
    <w:rsid w:val="00D34CB2"/>
    <w:rsid w:val="00D34E8C"/>
    <w:rsid w:val="00D34F3B"/>
    <w:rsid w:val="00D352D0"/>
    <w:rsid w:val="00D35356"/>
    <w:rsid w:val="00D3556B"/>
    <w:rsid w:val="00D3571C"/>
    <w:rsid w:val="00D35A0D"/>
    <w:rsid w:val="00D3612E"/>
    <w:rsid w:val="00D3686E"/>
    <w:rsid w:val="00D36A3D"/>
    <w:rsid w:val="00D36AC5"/>
    <w:rsid w:val="00D36D57"/>
    <w:rsid w:val="00D37113"/>
    <w:rsid w:val="00D37F2A"/>
    <w:rsid w:val="00D40084"/>
    <w:rsid w:val="00D40093"/>
    <w:rsid w:val="00D4013C"/>
    <w:rsid w:val="00D405DB"/>
    <w:rsid w:val="00D40619"/>
    <w:rsid w:val="00D40AD5"/>
    <w:rsid w:val="00D41AFD"/>
    <w:rsid w:val="00D41E42"/>
    <w:rsid w:val="00D41EA7"/>
    <w:rsid w:val="00D41FC3"/>
    <w:rsid w:val="00D42108"/>
    <w:rsid w:val="00D421A5"/>
    <w:rsid w:val="00D42454"/>
    <w:rsid w:val="00D42956"/>
    <w:rsid w:val="00D429C3"/>
    <w:rsid w:val="00D42CE6"/>
    <w:rsid w:val="00D42E1B"/>
    <w:rsid w:val="00D42EC8"/>
    <w:rsid w:val="00D43C4A"/>
    <w:rsid w:val="00D4428E"/>
    <w:rsid w:val="00D44936"/>
    <w:rsid w:val="00D44CF2"/>
    <w:rsid w:val="00D44E94"/>
    <w:rsid w:val="00D451EC"/>
    <w:rsid w:val="00D453DF"/>
    <w:rsid w:val="00D45CA3"/>
    <w:rsid w:val="00D46209"/>
    <w:rsid w:val="00D465F4"/>
    <w:rsid w:val="00D468F0"/>
    <w:rsid w:val="00D4696F"/>
    <w:rsid w:val="00D46C12"/>
    <w:rsid w:val="00D46CD0"/>
    <w:rsid w:val="00D46D39"/>
    <w:rsid w:val="00D47901"/>
    <w:rsid w:val="00D50402"/>
    <w:rsid w:val="00D508F5"/>
    <w:rsid w:val="00D5109E"/>
    <w:rsid w:val="00D5146A"/>
    <w:rsid w:val="00D51554"/>
    <w:rsid w:val="00D516CB"/>
    <w:rsid w:val="00D51966"/>
    <w:rsid w:val="00D51BBF"/>
    <w:rsid w:val="00D51D50"/>
    <w:rsid w:val="00D526D4"/>
    <w:rsid w:val="00D5286F"/>
    <w:rsid w:val="00D528EC"/>
    <w:rsid w:val="00D529F6"/>
    <w:rsid w:val="00D52A85"/>
    <w:rsid w:val="00D52F82"/>
    <w:rsid w:val="00D53039"/>
    <w:rsid w:val="00D53145"/>
    <w:rsid w:val="00D53E39"/>
    <w:rsid w:val="00D540A8"/>
    <w:rsid w:val="00D547D3"/>
    <w:rsid w:val="00D5482E"/>
    <w:rsid w:val="00D54877"/>
    <w:rsid w:val="00D548C8"/>
    <w:rsid w:val="00D552B7"/>
    <w:rsid w:val="00D553F1"/>
    <w:rsid w:val="00D564F8"/>
    <w:rsid w:val="00D5663E"/>
    <w:rsid w:val="00D56860"/>
    <w:rsid w:val="00D56A7D"/>
    <w:rsid w:val="00D56E34"/>
    <w:rsid w:val="00D57288"/>
    <w:rsid w:val="00D5767E"/>
    <w:rsid w:val="00D5796B"/>
    <w:rsid w:val="00D579B6"/>
    <w:rsid w:val="00D57C42"/>
    <w:rsid w:val="00D57C5D"/>
    <w:rsid w:val="00D57E1E"/>
    <w:rsid w:val="00D600B3"/>
    <w:rsid w:val="00D6050C"/>
    <w:rsid w:val="00D612C8"/>
    <w:rsid w:val="00D617E6"/>
    <w:rsid w:val="00D61A65"/>
    <w:rsid w:val="00D61B30"/>
    <w:rsid w:val="00D61FA4"/>
    <w:rsid w:val="00D623FC"/>
    <w:rsid w:val="00D6249C"/>
    <w:rsid w:val="00D62561"/>
    <w:rsid w:val="00D62659"/>
    <w:rsid w:val="00D626DD"/>
    <w:rsid w:val="00D6325A"/>
    <w:rsid w:val="00D632E3"/>
    <w:rsid w:val="00D63346"/>
    <w:rsid w:val="00D636C6"/>
    <w:rsid w:val="00D6379C"/>
    <w:rsid w:val="00D63889"/>
    <w:rsid w:val="00D63E3E"/>
    <w:rsid w:val="00D642E5"/>
    <w:rsid w:val="00D64A73"/>
    <w:rsid w:val="00D64BB2"/>
    <w:rsid w:val="00D64E06"/>
    <w:rsid w:val="00D65096"/>
    <w:rsid w:val="00D65547"/>
    <w:rsid w:val="00D65649"/>
    <w:rsid w:val="00D65CD6"/>
    <w:rsid w:val="00D65D32"/>
    <w:rsid w:val="00D65F77"/>
    <w:rsid w:val="00D66862"/>
    <w:rsid w:val="00D66A39"/>
    <w:rsid w:val="00D66BAB"/>
    <w:rsid w:val="00D66C2B"/>
    <w:rsid w:val="00D66CCF"/>
    <w:rsid w:val="00D66CDC"/>
    <w:rsid w:val="00D67153"/>
    <w:rsid w:val="00D672BB"/>
    <w:rsid w:val="00D6779F"/>
    <w:rsid w:val="00D7044C"/>
    <w:rsid w:val="00D7063F"/>
    <w:rsid w:val="00D70BD2"/>
    <w:rsid w:val="00D70EE8"/>
    <w:rsid w:val="00D70EED"/>
    <w:rsid w:val="00D71094"/>
    <w:rsid w:val="00D7154E"/>
    <w:rsid w:val="00D71BC5"/>
    <w:rsid w:val="00D71E70"/>
    <w:rsid w:val="00D72347"/>
    <w:rsid w:val="00D727B2"/>
    <w:rsid w:val="00D736D5"/>
    <w:rsid w:val="00D737A3"/>
    <w:rsid w:val="00D7396F"/>
    <w:rsid w:val="00D73B80"/>
    <w:rsid w:val="00D740C4"/>
    <w:rsid w:val="00D74598"/>
    <w:rsid w:val="00D74612"/>
    <w:rsid w:val="00D746F9"/>
    <w:rsid w:val="00D74ABF"/>
    <w:rsid w:val="00D75745"/>
    <w:rsid w:val="00D758E0"/>
    <w:rsid w:val="00D7592C"/>
    <w:rsid w:val="00D75945"/>
    <w:rsid w:val="00D75D87"/>
    <w:rsid w:val="00D75D8F"/>
    <w:rsid w:val="00D76003"/>
    <w:rsid w:val="00D76069"/>
    <w:rsid w:val="00D760AA"/>
    <w:rsid w:val="00D76102"/>
    <w:rsid w:val="00D762F8"/>
    <w:rsid w:val="00D76678"/>
    <w:rsid w:val="00D766D5"/>
    <w:rsid w:val="00D76BA0"/>
    <w:rsid w:val="00D76DD5"/>
    <w:rsid w:val="00D76E23"/>
    <w:rsid w:val="00D76ED9"/>
    <w:rsid w:val="00D77000"/>
    <w:rsid w:val="00D773C7"/>
    <w:rsid w:val="00D776AF"/>
    <w:rsid w:val="00D7784B"/>
    <w:rsid w:val="00D77D08"/>
    <w:rsid w:val="00D80574"/>
    <w:rsid w:val="00D806F7"/>
    <w:rsid w:val="00D8088E"/>
    <w:rsid w:val="00D80961"/>
    <w:rsid w:val="00D80A5B"/>
    <w:rsid w:val="00D80D61"/>
    <w:rsid w:val="00D80FC0"/>
    <w:rsid w:val="00D81383"/>
    <w:rsid w:val="00D81416"/>
    <w:rsid w:val="00D81544"/>
    <w:rsid w:val="00D81613"/>
    <w:rsid w:val="00D81622"/>
    <w:rsid w:val="00D81DCA"/>
    <w:rsid w:val="00D8212F"/>
    <w:rsid w:val="00D8220B"/>
    <w:rsid w:val="00D82CB1"/>
    <w:rsid w:val="00D82D7C"/>
    <w:rsid w:val="00D82F4E"/>
    <w:rsid w:val="00D8319E"/>
    <w:rsid w:val="00D83C67"/>
    <w:rsid w:val="00D83CBE"/>
    <w:rsid w:val="00D83E76"/>
    <w:rsid w:val="00D8423C"/>
    <w:rsid w:val="00D8423E"/>
    <w:rsid w:val="00D846A6"/>
    <w:rsid w:val="00D848A1"/>
    <w:rsid w:val="00D84E92"/>
    <w:rsid w:val="00D850B9"/>
    <w:rsid w:val="00D85169"/>
    <w:rsid w:val="00D856D2"/>
    <w:rsid w:val="00D85A0E"/>
    <w:rsid w:val="00D85EE0"/>
    <w:rsid w:val="00D862FC"/>
    <w:rsid w:val="00D866AC"/>
    <w:rsid w:val="00D86A89"/>
    <w:rsid w:val="00D86D49"/>
    <w:rsid w:val="00D87495"/>
    <w:rsid w:val="00D87724"/>
    <w:rsid w:val="00D87890"/>
    <w:rsid w:val="00D879F4"/>
    <w:rsid w:val="00D87D1A"/>
    <w:rsid w:val="00D87DE5"/>
    <w:rsid w:val="00D87E2C"/>
    <w:rsid w:val="00D90272"/>
    <w:rsid w:val="00D903AC"/>
    <w:rsid w:val="00D90F3C"/>
    <w:rsid w:val="00D90F58"/>
    <w:rsid w:val="00D914A5"/>
    <w:rsid w:val="00D9162C"/>
    <w:rsid w:val="00D91681"/>
    <w:rsid w:val="00D91740"/>
    <w:rsid w:val="00D91796"/>
    <w:rsid w:val="00D9187B"/>
    <w:rsid w:val="00D9215A"/>
    <w:rsid w:val="00D92442"/>
    <w:rsid w:val="00D92924"/>
    <w:rsid w:val="00D92CEC"/>
    <w:rsid w:val="00D9331B"/>
    <w:rsid w:val="00D9370D"/>
    <w:rsid w:val="00D93865"/>
    <w:rsid w:val="00D93D34"/>
    <w:rsid w:val="00D93D46"/>
    <w:rsid w:val="00D9415E"/>
    <w:rsid w:val="00D94428"/>
    <w:rsid w:val="00D94779"/>
    <w:rsid w:val="00D94792"/>
    <w:rsid w:val="00D949A6"/>
    <w:rsid w:val="00D94B01"/>
    <w:rsid w:val="00D94BEC"/>
    <w:rsid w:val="00D94C62"/>
    <w:rsid w:val="00D9513A"/>
    <w:rsid w:val="00D953DD"/>
    <w:rsid w:val="00D95890"/>
    <w:rsid w:val="00D95AB7"/>
    <w:rsid w:val="00D95AE1"/>
    <w:rsid w:val="00D95B0F"/>
    <w:rsid w:val="00D96140"/>
    <w:rsid w:val="00D96254"/>
    <w:rsid w:val="00D962FB"/>
    <w:rsid w:val="00D963B1"/>
    <w:rsid w:val="00D964FB"/>
    <w:rsid w:val="00D965E3"/>
    <w:rsid w:val="00D96B09"/>
    <w:rsid w:val="00D96B2C"/>
    <w:rsid w:val="00D97575"/>
    <w:rsid w:val="00D975A6"/>
    <w:rsid w:val="00D97743"/>
    <w:rsid w:val="00D97D2F"/>
    <w:rsid w:val="00DA023E"/>
    <w:rsid w:val="00DA03B2"/>
    <w:rsid w:val="00DA03DE"/>
    <w:rsid w:val="00DA06F4"/>
    <w:rsid w:val="00DA0819"/>
    <w:rsid w:val="00DA0BB6"/>
    <w:rsid w:val="00DA1044"/>
    <w:rsid w:val="00DA121C"/>
    <w:rsid w:val="00DA159E"/>
    <w:rsid w:val="00DA1713"/>
    <w:rsid w:val="00DA1769"/>
    <w:rsid w:val="00DA1A7D"/>
    <w:rsid w:val="00DA2301"/>
    <w:rsid w:val="00DA247F"/>
    <w:rsid w:val="00DA264F"/>
    <w:rsid w:val="00DA2703"/>
    <w:rsid w:val="00DA2A03"/>
    <w:rsid w:val="00DA2C55"/>
    <w:rsid w:val="00DA327A"/>
    <w:rsid w:val="00DA3342"/>
    <w:rsid w:val="00DA3379"/>
    <w:rsid w:val="00DA343F"/>
    <w:rsid w:val="00DA3C99"/>
    <w:rsid w:val="00DA3D5D"/>
    <w:rsid w:val="00DA494F"/>
    <w:rsid w:val="00DA4BBF"/>
    <w:rsid w:val="00DA4BE9"/>
    <w:rsid w:val="00DA4ED2"/>
    <w:rsid w:val="00DA54F7"/>
    <w:rsid w:val="00DA55F3"/>
    <w:rsid w:val="00DA55F9"/>
    <w:rsid w:val="00DA5C82"/>
    <w:rsid w:val="00DA68C6"/>
    <w:rsid w:val="00DA69A9"/>
    <w:rsid w:val="00DA6B4B"/>
    <w:rsid w:val="00DA6C69"/>
    <w:rsid w:val="00DA6ECB"/>
    <w:rsid w:val="00DA729B"/>
    <w:rsid w:val="00DA72B0"/>
    <w:rsid w:val="00DA758C"/>
    <w:rsid w:val="00DA75B0"/>
    <w:rsid w:val="00DA78AE"/>
    <w:rsid w:val="00DB00E7"/>
    <w:rsid w:val="00DB0541"/>
    <w:rsid w:val="00DB080E"/>
    <w:rsid w:val="00DB0A19"/>
    <w:rsid w:val="00DB0BEA"/>
    <w:rsid w:val="00DB0C6B"/>
    <w:rsid w:val="00DB114E"/>
    <w:rsid w:val="00DB115F"/>
    <w:rsid w:val="00DB131A"/>
    <w:rsid w:val="00DB149D"/>
    <w:rsid w:val="00DB172A"/>
    <w:rsid w:val="00DB1827"/>
    <w:rsid w:val="00DB1D36"/>
    <w:rsid w:val="00DB223F"/>
    <w:rsid w:val="00DB25F4"/>
    <w:rsid w:val="00DB2D14"/>
    <w:rsid w:val="00DB2EAE"/>
    <w:rsid w:val="00DB2F5D"/>
    <w:rsid w:val="00DB3141"/>
    <w:rsid w:val="00DB31AF"/>
    <w:rsid w:val="00DB338C"/>
    <w:rsid w:val="00DB362C"/>
    <w:rsid w:val="00DB3BAA"/>
    <w:rsid w:val="00DB3F3D"/>
    <w:rsid w:val="00DB3F83"/>
    <w:rsid w:val="00DB3FE6"/>
    <w:rsid w:val="00DB45DA"/>
    <w:rsid w:val="00DB4A75"/>
    <w:rsid w:val="00DB4DD9"/>
    <w:rsid w:val="00DB4FC7"/>
    <w:rsid w:val="00DB50B6"/>
    <w:rsid w:val="00DB52A3"/>
    <w:rsid w:val="00DB568F"/>
    <w:rsid w:val="00DB5C16"/>
    <w:rsid w:val="00DB611C"/>
    <w:rsid w:val="00DB621A"/>
    <w:rsid w:val="00DB640C"/>
    <w:rsid w:val="00DB7089"/>
    <w:rsid w:val="00DB76B2"/>
    <w:rsid w:val="00DB7D28"/>
    <w:rsid w:val="00DC0153"/>
    <w:rsid w:val="00DC0424"/>
    <w:rsid w:val="00DC066E"/>
    <w:rsid w:val="00DC0A3A"/>
    <w:rsid w:val="00DC0AC0"/>
    <w:rsid w:val="00DC0C5B"/>
    <w:rsid w:val="00DC0D31"/>
    <w:rsid w:val="00DC1129"/>
    <w:rsid w:val="00DC1491"/>
    <w:rsid w:val="00DC1906"/>
    <w:rsid w:val="00DC2377"/>
    <w:rsid w:val="00DC2644"/>
    <w:rsid w:val="00DC2A53"/>
    <w:rsid w:val="00DC2FAA"/>
    <w:rsid w:val="00DC31BE"/>
    <w:rsid w:val="00DC3224"/>
    <w:rsid w:val="00DC3323"/>
    <w:rsid w:val="00DC333C"/>
    <w:rsid w:val="00DC337C"/>
    <w:rsid w:val="00DC3596"/>
    <w:rsid w:val="00DC38FE"/>
    <w:rsid w:val="00DC3CB2"/>
    <w:rsid w:val="00DC3ED2"/>
    <w:rsid w:val="00DC4517"/>
    <w:rsid w:val="00DC4B2A"/>
    <w:rsid w:val="00DC4DC0"/>
    <w:rsid w:val="00DC51FA"/>
    <w:rsid w:val="00DC5895"/>
    <w:rsid w:val="00DC5BD7"/>
    <w:rsid w:val="00DC5CEE"/>
    <w:rsid w:val="00DC6086"/>
    <w:rsid w:val="00DC61F8"/>
    <w:rsid w:val="00DC6A8F"/>
    <w:rsid w:val="00DC6BC2"/>
    <w:rsid w:val="00DC6C92"/>
    <w:rsid w:val="00DC6D18"/>
    <w:rsid w:val="00DC7C0D"/>
    <w:rsid w:val="00DD01BD"/>
    <w:rsid w:val="00DD055C"/>
    <w:rsid w:val="00DD0799"/>
    <w:rsid w:val="00DD09D9"/>
    <w:rsid w:val="00DD0A9C"/>
    <w:rsid w:val="00DD0E2E"/>
    <w:rsid w:val="00DD0F59"/>
    <w:rsid w:val="00DD1034"/>
    <w:rsid w:val="00DD10FF"/>
    <w:rsid w:val="00DD14E3"/>
    <w:rsid w:val="00DD18E5"/>
    <w:rsid w:val="00DD1CBE"/>
    <w:rsid w:val="00DD1D07"/>
    <w:rsid w:val="00DD1F3E"/>
    <w:rsid w:val="00DD1F55"/>
    <w:rsid w:val="00DD1FD5"/>
    <w:rsid w:val="00DD22E6"/>
    <w:rsid w:val="00DD25C5"/>
    <w:rsid w:val="00DD2675"/>
    <w:rsid w:val="00DD26A1"/>
    <w:rsid w:val="00DD26DC"/>
    <w:rsid w:val="00DD27BF"/>
    <w:rsid w:val="00DD2821"/>
    <w:rsid w:val="00DD2A01"/>
    <w:rsid w:val="00DD2C62"/>
    <w:rsid w:val="00DD2E9D"/>
    <w:rsid w:val="00DD328E"/>
    <w:rsid w:val="00DD35DD"/>
    <w:rsid w:val="00DD36B7"/>
    <w:rsid w:val="00DD424B"/>
    <w:rsid w:val="00DD47D1"/>
    <w:rsid w:val="00DD485F"/>
    <w:rsid w:val="00DD48EC"/>
    <w:rsid w:val="00DD4D86"/>
    <w:rsid w:val="00DD521D"/>
    <w:rsid w:val="00DD57BC"/>
    <w:rsid w:val="00DD58A5"/>
    <w:rsid w:val="00DD59C7"/>
    <w:rsid w:val="00DD5D99"/>
    <w:rsid w:val="00DD6665"/>
    <w:rsid w:val="00DD7110"/>
    <w:rsid w:val="00DD74A1"/>
    <w:rsid w:val="00DD758A"/>
    <w:rsid w:val="00DD7847"/>
    <w:rsid w:val="00DD7893"/>
    <w:rsid w:val="00DD7B32"/>
    <w:rsid w:val="00DD7BF5"/>
    <w:rsid w:val="00DD7DF0"/>
    <w:rsid w:val="00DE0490"/>
    <w:rsid w:val="00DE09DA"/>
    <w:rsid w:val="00DE0C8F"/>
    <w:rsid w:val="00DE0EF4"/>
    <w:rsid w:val="00DE143B"/>
    <w:rsid w:val="00DE1B88"/>
    <w:rsid w:val="00DE1E2D"/>
    <w:rsid w:val="00DE2159"/>
    <w:rsid w:val="00DE2652"/>
    <w:rsid w:val="00DE2CBB"/>
    <w:rsid w:val="00DE3413"/>
    <w:rsid w:val="00DE3469"/>
    <w:rsid w:val="00DE354A"/>
    <w:rsid w:val="00DE3D5F"/>
    <w:rsid w:val="00DE3F63"/>
    <w:rsid w:val="00DE4466"/>
    <w:rsid w:val="00DE4727"/>
    <w:rsid w:val="00DE4751"/>
    <w:rsid w:val="00DE47E6"/>
    <w:rsid w:val="00DE483E"/>
    <w:rsid w:val="00DE4DFE"/>
    <w:rsid w:val="00DE4F68"/>
    <w:rsid w:val="00DE5200"/>
    <w:rsid w:val="00DE5E90"/>
    <w:rsid w:val="00DE616D"/>
    <w:rsid w:val="00DE6232"/>
    <w:rsid w:val="00DE6254"/>
    <w:rsid w:val="00DE6367"/>
    <w:rsid w:val="00DE6427"/>
    <w:rsid w:val="00DE6869"/>
    <w:rsid w:val="00DE6D31"/>
    <w:rsid w:val="00DE6FB2"/>
    <w:rsid w:val="00DE75BE"/>
    <w:rsid w:val="00DE7B8F"/>
    <w:rsid w:val="00DE7F20"/>
    <w:rsid w:val="00DE7FC3"/>
    <w:rsid w:val="00DF0414"/>
    <w:rsid w:val="00DF04B9"/>
    <w:rsid w:val="00DF0726"/>
    <w:rsid w:val="00DF0A21"/>
    <w:rsid w:val="00DF1297"/>
    <w:rsid w:val="00DF1425"/>
    <w:rsid w:val="00DF15E6"/>
    <w:rsid w:val="00DF19DE"/>
    <w:rsid w:val="00DF1E20"/>
    <w:rsid w:val="00DF1F6B"/>
    <w:rsid w:val="00DF2067"/>
    <w:rsid w:val="00DF2216"/>
    <w:rsid w:val="00DF25F2"/>
    <w:rsid w:val="00DF2DA7"/>
    <w:rsid w:val="00DF3875"/>
    <w:rsid w:val="00DF3DFF"/>
    <w:rsid w:val="00DF3E44"/>
    <w:rsid w:val="00DF4031"/>
    <w:rsid w:val="00DF4858"/>
    <w:rsid w:val="00DF4A93"/>
    <w:rsid w:val="00DF4E1C"/>
    <w:rsid w:val="00DF4EF8"/>
    <w:rsid w:val="00DF5ABD"/>
    <w:rsid w:val="00DF5E65"/>
    <w:rsid w:val="00DF612F"/>
    <w:rsid w:val="00DF6260"/>
    <w:rsid w:val="00DF6271"/>
    <w:rsid w:val="00DF658D"/>
    <w:rsid w:val="00DF6925"/>
    <w:rsid w:val="00DF69A4"/>
    <w:rsid w:val="00DF6E3B"/>
    <w:rsid w:val="00DF7066"/>
    <w:rsid w:val="00DF725E"/>
    <w:rsid w:val="00DF74B8"/>
    <w:rsid w:val="00DF75F7"/>
    <w:rsid w:val="00DF7A0E"/>
    <w:rsid w:val="00DF7B98"/>
    <w:rsid w:val="00DF7BE8"/>
    <w:rsid w:val="00DF7C10"/>
    <w:rsid w:val="00DF7FEC"/>
    <w:rsid w:val="00E00150"/>
    <w:rsid w:val="00E00172"/>
    <w:rsid w:val="00E003CA"/>
    <w:rsid w:val="00E006A2"/>
    <w:rsid w:val="00E00708"/>
    <w:rsid w:val="00E008FF"/>
    <w:rsid w:val="00E00B3F"/>
    <w:rsid w:val="00E00C02"/>
    <w:rsid w:val="00E00E84"/>
    <w:rsid w:val="00E0138F"/>
    <w:rsid w:val="00E021F1"/>
    <w:rsid w:val="00E02B20"/>
    <w:rsid w:val="00E02B40"/>
    <w:rsid w:val="00E02E59"/>
    <w:rsid w:val="00E03902"/>
    <w:rsid w:val="00E03981"/>
    <w:rsid w:val="00E03A12"/>
    <w:rsid w:val="00E03C0E"/>
    <w:rsid w:val="00E03D69"/>
    <w:rsid w:val="00E04078"/>
    <w:rsid w:val="00E04382"/>
    <w:rsid w:val="00E045F7"/>
    <w:rsid w:val="00E04ABF"/>
    <w:rsid w:val="00E04C1B"/>
    <w:rsid w:val="00E04C3F"/>
    <w:rsid w:val="00E04DD4"/>
    <w:rsid w:val="00E0512E"/>
    <w:rsid w:val="00E05409"/>
    <w:rsid w:val="00E05422"/>
    <w:rsid w:val="00E05D37"/>
    <w:rsid w:val="00E0608F"/>
    <w:rsid w:val="00E063B7"/>
    <w:rsid w:val="00E0641A"/>
    <w:rsid w:val="00E06AA7"/>
    <w:rsid w:val="00E06B2C"/>
    <w:rsid w:val="00E06BA5"/>
    <w:rsid w:val="00E072B1"/>
    <w:rsid w:val="00E07499"/>
    <w:rsid w:val="00E07945"/>
    <w:rsid w:val="00E079D0"/>
    <w:rsid w:val="00E07E53"/>
    <w:rsid w:val="00E1001E"/>
    <w:rsid w:val="00E10267"/>
    <w:rsid w:val="00E1029C"/>
    <w:rsid w:val="00E10778"/>
    <w:rsid w:val="00E1077F"/>
    <w:rsid w:val="00E10A52"/>
    <w:rsid w:val="00E110B0"/>
    <w:rsid w:val="00E121A5"/>
    <w:rsid w:val="00E12A10"/>
    <w:rsid w:val="00E12A91"/>
    <w:rsid w:val="00E12AE6"/>
    <w:rsid w:val="00E130EC"/>
    <w:rsid w:val="00E1358D"/>
    <w:rsid w:val="00E13624"/>
    <w:rsid w:val="00E13BE8"/>
    <w:rsid w:val="00E13C74"/>
    <w:rsid w:val="00E13E44"/>
    <w:rsid w:val="00E1408B"/>
    <w:rsid w:val="00E1420A"/>
    <w:rsid w:val="00E142D4"/>
    <w:rsid w:val="00E14562"/>
    <w:rsid w:val="00E149C0"/>
    <w:rsid w:val="00E14D69"/>
    <w:rsid w:val="00E14ECE"/>
    <w:rsid w:val="00E15034"/>
    <w:rsid w:val="00E1526A"/>
    <w:rsid w:val="00E152E0"/>
    <w:rsid w:val="00E153B7"/>
    <w:rsid w:val="00E15660"/>
    <w:rsid w:val="00E16A49"/>
    <w:rsid w:val="00E16DD7"/>
    <w:rsid w:val="00E17617"/>
    <w:rsid w:val="00E176F3"/>
    <w:rsid w:val="00E17E94"/>
    <w:rsid w:val="00E17EB8"/>
    <w:rsid w:val="00E20111"/>
    <w:rsid w:val="00E20325"/>
    <w:rsid w:val="00E203EF"/>
    <w:rsid w:val="00E2041A"/>
    <w:rsid w:val="00E20658"/>
    <w:rsid w:val="00E20A2C"/>
    <w:rsid w:val="00E20C45"/>
    <w:rsid w:val="00E20D54"/>
    <w:rsid w:val="00E20ECF"/>
    <w:rsid w:val="00E212DB"/>
    <w:rsid w:val="00E215CF"/>
    <w:rsid w:val="00E21AA2"/>
    <w:rsid w:val="00E21AB4"/>
    <w:rsid w:val="00E21FB5"/>
    <w:rsid w:val="00E22996"/>
    <w:rsid w:val="00E2328C"/>
    <w:rsid w:val="00E235FA"/>
    <w:rsid w:val="00E23F8C"/>
    <w:rsid w:val="00E23FC3"/>
    <w:rsid w:val="00E242E4"/>
    <w:rsid w:val="00E24498"/>
    <w:rsid w:val="00E2466D"/>
    <w:rsid w:val="00E24A94"/>
    <w:rsid w:val="00E24BBA"/>
    <w:rsid w:val="00E253C9"/>
    <w:rsid w:val="00E254A3"/>
    <w:rsid w:val="00E25D71"/>
    <w:rsid w:val="00E25E3D"/>
    <w:rsid w:val="00E2639F"/>
    <w:rsid w:val="00E2693F"/>
    <w:rsid w:val="00E26BE7"/>
    <w:rsid w:val="00E27082"/>
    <w:rsid w:val="00E2733D"/>
    <w:rsid w:val="00E2754A"/>
    <w:rsid w:val="00E27586"/>
    <w:rsid w:val="00E27A31"/>
    <w:rsid w:val="00E27A5D"/>
    <w:rsid w:val="00E27D3A"/>
    <w:rsid w:val="00E27F60"/>
    <w:rsid w:val="00E27FB3"/>
    <w:rsid w:val="00E30596"/>
    <w:rsid w:val="00E30924"/>
    <w:rsid w:val="00E30B9A"/>
    <w:rsid w:val="00E30ED6"/>
    <w:rsid w:val="00E30F78"/>
    <w:rsid w:val="00E310C4"/>
    <w:rsid w:val="00E31354"/>
    <w:rsid w:val="00E313E2"/>
    <w:rsid w:val="00E3167D"/>
    <w:rsid w:val="00E316B3"/>
    <w:rsid w:val="00E31920"/>
    <w:rsid w:val="00E31BC3"/>
    <w:rsid w:val="00E32A5F"/>
    <w:rsid w:val="00E32B6C"/>
    <w:rsid w:val="00E32F22"/>
    <w:rsid w:val="00E33B14"/>
    <w:rsid w:val="00E3407B"/>
    <w:rsid w:val="00E3411E"/>
    <w:rsid w:val="00E34122"/>
    <w:rsid w:val="00E3413A"/>
    <w:rsid w:val="00E34891"/>
    <w:rsid w:val="00E348B4"/>
    <w:rsid w:val="00E353F9"/>
    <w:rsid w:val="00E35467"/>
    <w:rsid w:val="00E359BE"/>
    <w:rsid w:val="00E35ABD"/>
    <w:rsid w:val="00E35AFB"/>
    <w:rsid w:val="00E35FA0"/>
    <w:rsid w:val="00E365FC"/>
    <w:rsid w:val="00E367E3"/>
    <w:rsid w:val="00E36859"/>
    <w:rsid w:val="00E36CF8"/>
    <w:rsid w:val="00E36E39"/>
    <w:rsid w:val="00E36F9B"/>
    <w:rsid w:val="00E37046"/>
    <w:rsid w:val="00E37211"/>
    <w:rsid w:val="00E373EF"/>
    <w:rsid w:val="00E376AC"/>
    <w:rsid w:val="00E37829"/>
    <w:rsid w:val="00E378A9"/>
    <w:rsid w:val="00E37D6A"/>
    <w:rsid w:val="00E400F3"/>
    <w:rsid w:val="00E40A93"/>
    <w:rsid w:val="00E41976"/>
    <w:rsid w:val="00E41A52"/>
    <w:rsid w:val="00E41C4C"/>
    <w:rsid w:val="00E41D29"/>
    <w:rsid w:val="00E41E1D"/>
    <w:rsid w:val="00E42037"/>
    <w:rsid w:val="00E42216"/>
    <w:rsid w:val="00E4233F"/>
    <w:rsid w:val="00E424EE"/>
    <w:rsid w:val="00E4282B"/>
    <w:rsid w:val="00E42DF8"/>
    <w:rsid w:val="00E4386C"/>
    <w:rsid w:val="00E439E8"/>
    <w:rsid w:val="00E43C49"/>
    <w:rsid w:val="00E43C50"/>
    <w:rsid w:val="00E43C92"/>
    <w:rsid w:val="00E43CF6"/>
    <w:rsid w:val="00E4423F"/>
    <w:rsid w:val="00E442DC"/>
    <w:rsid w:val="00E44679"/>
    <w:rsid w:val="00E44AE1"/>
    <w:rsid w:val="00E44F6D"/>
    <w:rsid w:val="00E450E4"/>
    <w:rsid w:val="00E45256"/>
    <w:rsid w:val="00E452FC"/>
    <w:rsid w:val="00E45893"/>
    <w:rsid w:val="00E46579"/>
    <w:rsid w:val="00E46679"/>
    <w:rsid w:val="00E46E4E"/>
    <w:rsid w:val="00E472D0"/>
    <w:rsid w:val="00E475FE"/>
    <w:rsid w:val="00E47962"/>
    <w:rsid w:val="00E47BD9"/>
    <w:rsid w:val="00E47C83"/>
    <w:rsid w:val="00E47FD1"/>
    <w:rsid w:val="00E50152"/>
    <w:rsid w:val="00E50282"/>
    <w:rsid w:val="00E50342"/>
    <w:rsid w:val="00E503FA"/>
    <w:rsid w:val="00E50464"/>
    <w:rsid w:val="00E506D0"/>
    <w:rsid w:val="00E508E0"/>
    <w:rsid w:val="00E50D82"/>
    <w:rsid w:val="00E511B9"/>
    <w:rsid w:val="00E512C5"/>
    <w:rsid w:val="00E515A9"/>
    <w:rsid w:val="00E5168B"/>
    <w:rsid w:val="00E51A6E"/>
    <w:rsid w:val="00E51D4A"/>
    <w:rsid w:val="00E51DC6"/>
    <w:rsid w:val="00E525AF"/>
    <w:rsid w:val="00E5284F"/>
    <w:rsid w:val="00E530B7"/>
    <w:rsid w:val="00E532A6"/>
    <w:rsid w:val="00E533AE"/>
    <w:rsid w:val="00E534A0"/>
    <w:rsid w:val="00E53824"/>
    <w:rsid w:val="00E53B09"/>
    <w:rsid w:val="00E540EB"/>
    <w:rsid w:val="00E5425B"/>
    <w:rsid w:val="00E545B0"/>
    <w:rsid w:val="00E545E8"/>
    <w:rsid w:val="00E546E3"/>
    <w:rsid w:val="00E54723"/>
    <w:rsid w:val="00E54E72"/>
    <w:rsid w:val="00E55288"/>
    <w:rsid w:val="00E5537A"/>
    <w:rsid w:val="00E55876"/>
    <w:rsid w:val="00E55892"/>
    <w:rsid w:val="00E55ACC"/>
    <w:rsid w:val="00E55C01"/>
    <w:rsid w:val="00E5679B"/>
    <w:rsid w:val="00E568F4"/>
    <w:rsid w:val="00E56F92"/>
    <w:rsid w:val="00E57034"/>
    <w:rsid w:val="00E5721E"/>
    <w:rsid w:val="00E57569"/>
    <w:rsid w:val="00E5784C"/>
    <w:rsid w:val="00E57FAD"/>
    <w:rsid w:val="00E60238"/>
    <w:rsid w:val="00E60243"/>
    <w:rsid w:val="00E602C7"/>
    <w:rsid w:val="00E6046F"/>
    <w:rsid w:val="00E6064D"/>
    <w:rsid w:val="00E60941"/>
    <w:rsid w:val="00E6094A"/>
    <w:rsid w:val="00E60C3A"/>
    <w:rsid w:val="00E60E7B"/>
    <w:rsid w:val="00E6134C"/>
    <w:rsid w:val="00E6170E"/>
    <w:rsid w:val="00E61721"/>
    <w:rsid w:val="00E617CE"/>
    <w:rsid w:val="00E61E94"/>
    <w:rsid w:val="00E6236A"/>
    <w:rsid w:val="00E62706"/>
    <w:rsid w:val="00E6292C"/>
    <w:rsid w:val="00E62AF3"/>
    <w:rsid w:val="00E63253"/>
    <w:rsid w:val="00E63507"/>
    <w:rsid w:val="00E63825"/>
    <w:rsid w:val="00E63AA3"/>
    <w:rsid w:val="00E63E5E"/>
    <w:rsid w:val="00E645A8"/>
    <w:rsid w:val="00E646A4"/>
    <w:rsid w:val="00E649A3"/>
    <w:rsid w:val="00E64B46"/>
    <w:rsid w:val="00E64D46"/>
    <w:rsid w:val="00E64E21"/>
    <w:rsid w:val="00E651C3"/>
    <w:rsid w:val="00E65386"/>
    <w:rsid w:val="00E65913"/>
    <w:rsid w:val="00E65C2C"/>
    <w:rsid w:val="00E6663D"/>
    <w:rsid w:val="00E669EA"/>
    <w:rsid w:val="00E66B2D"/>
    <w:rsid w:val="00E66D4A"/>
    <w:rsid w:val="00E6754E"/>
    <w:rsid w:val="00E67591"/>
    <w:rsid w:val="00E67794"/>
    <w:rsid w:val="00E67E06"/>
    <w:rsid w:val="00E701A2"/>
    <w:rsid w:val="00E70A1F"/>
    <w:rsid w:val="00E70E09"/>
    <w:rsid w:val="00E712E4"/>
    <w:rsid w:val="00E71E2B"/>
    <w:rsid w:val="00E71EAA"/>
    <w:rsid w:val="00E720A3"/>
    <w:rsid w:val="00E722B3"/>
    <w:rsid w:val="00E728A2"/>
    <w:rsid w:val="00E72B50"/>
    <w:rsid w:val="00E73167"/>
    <w:rsid w:val="00E731F4"/>
    <w:rsid w:val="00E73331"/>
    <w:rsid w:val="00E73A0C"/>
    <w:rsid w:val="00E73FA9"/>
    <w:rsid w:val="00E7418C"/>
    <w:rsid w:val="00E74608"/>
    <w:rsid w:val="00E74C83"/>
    <w:rsid w:val="00E74E00"/>
    <w:rsid w:val="00E74E7F"/>
    <w:rsid w:val="00E74F7D"/>
    <w:rsid w:val="00E74FBB"/>
    <w:rsid w:val="00E750C9"/>
    <w:rsid w:val="00E75BB5"/>
    <w:rsid w:val="00E75CD2"/>
    <w:rsid w:val="00E75F55"/>
    <w:rsid w:val="00E75F6C"/>
    <w:rsid w:val="00E76479"/>
    <w:rsid w:val="00E76C97"/>
    <w:rsid w:val="00E770BA"/>
    <w:rsid w:val="00E775FF"/>
    <w:rsid w:val="00E80061"/>
    <w:rsid w:val="00E801D1"/>
    <w:rsid w:val="00E805E6"/>
    <w:rsid w:val="00E806A8"/>
    <w:rsid w:val="00E8072D"/>
    <w:rsid w:val="00E808F3"/>
    <w:rsid w:val="00E81263"/>
    <w:rsid w:val="00E81295"/>
    <w:rsid w:val="00E819AE"/>
    <w:rsid w:val="00E81B90"/>
    <w:rsid w:val="00E81C56"/>
    <w:rsid w:val="00E81DBA"/>
    <w:rsid w:val="00E82083"/>
    <w:rsid w:val="00E820FB"/>
    <w:rsid w:val="00E8222D"/>
    <w:rsid w:val="00E82395"/>
    <w:rsid w:val="00E829AA"/>
    <w:rsid w:val="00E82FFC"/>
    <w:rsid w:val="00E831C5"/>
    <w:rsid w:val="00E83234"/>
    <w:rsid w:val="00E838E1"/>
    <w:rsid w:val="00E839B6"/>
    <w:rsid w:val="00E840EB"/>
    <w:rsid w:val="00E84560"/>
    <w:rsid w:val="00E8466F"/>
    <w:rsid w:val="00E84A03"/>
    <w:rsid w:val="00E84D6B"/>
    <w:rsid w:val="00E850C2"/>
    <w:rsid w:val="00E85752"/>
    <w:rsid w:val="00E85781"/>
    <w:rsid w:val="00E85E0C"/>
    <w:rsid w:val="00E85EF1"/>
    <w:rsid w:val="00E8613E"/>
    <w:rsid w:val="00E86274"/>
    <w:rsid w:val="00E862B7"/>
    <w:rsid w:val="00E8661B"/>
    <w:rsid w:val="00E868C2"/>
    <w:rsid w:val="00E86B55"/>
    <w:rsid w:val="00E8703E"/>
    <w:rsid w:val="00E87234"/>
    <w:rsid w:val="00E87601"/>
    <w:rsid w:val="00E8798B"/>
    <w:rsid w:val="00E87CB0"/>
    <w:rsid w:val="00E87D68"/>
    <w:rsid w:val="00E90312"/>
    <w:rsid w:val="00E90465"/>
    <w:rsid w:val="00E90B73"/>
    <w:rsid w:val="00E90B86"/>
    <w:rsid w:val="00E90C01"/>
    <w:rsid w:val="00E90E65"/>
    <w:rsid w:val="00E91543"/>
    <w:rsid w:val="00E91899"/>
    <w:rsid w:val="00E91EEC"/>
    <w:rsid w:val="00E91F65"/>
    <w:rsid w:val="00E929B9"/>
    <w:rsid w:val="00E92A6B"/>
    <w:rsid w:val="00E92D2E"/>
    <w:rsid w:val="00E93182"/>
    <w:rsid w:val="00E93561"/>
    <w:rsid w:val="00E93BE5"/>
    <w:rsid w:val="00E93FE0"/>
    <w:rsid w:val="00E942D7"/>
    <w:rsid w:val="00E94352"/>
    <w:rsid w:val="00E94788"/>
    <w:rsid w:val="00E94A6F"/>
    <w:rsid w:val="00E94EAA"/>
    <w:rsid w:val="00E94EFB"/>
    <w:rsid w:val="00E94F26"/>
    <w:rsid w:val="00E94FB8"/>
    <w:rsid w:val="00E95062"/>
    <w:rsid w:val="00E95700"/>
    <w:rsid w:val="00E96916"/>
    <w:rsid w:val="00E96A3F"/>
    <w:rsid w:val="00E96C10"/>
    <w:rsid w:val="00E96E7B"/>
    <w:rsid w:val="00E970EE"/>
    <w:rsid w:val="00E97126"/>
    <w:rsid w:val="00E9787A"/>
    <w:rsid w:val="00E97902"/>
    <w:rsid w:val="00E97C29"/>
    <w:rsid w:val="00E97EFB"/>
    <w:rsid w:val="00EA01B9"/>
    <w:rsid w:val="00EA062E"/>
    <w:rsid w:val="00EA0A3D"/>
    <w:rsid w:val="00EA14EF"/>
    <w:rsid w:val="00EA19AB"/>
    <w:rsid w:val="00EA1DED"/>
    <w:rsid w:val="00EA214E"/>
    <w:rsid w:val="00EA247C"/>
    <w:rsid w:val="00EA3037"/>
    <w:rsid w:val="00EA317E"/>
    <w:rsid w:val="00EA3308"/>
    <w:rsid w:val="00EA3933"/>
    <w:rsid w:val="00EA3A8F"/>
    <w:rsid w:val="00EA3E36"/>
    <w:rsid w:val="00EA40F3"/>
    <w:rsid w:val="00EA43E5"/>
    <w:rsid w:val="00EA44BF"/>
    <w:rsid w:val="00EA4623"/>
    <w:rsid w:val="00EA4D96"/>
    <w:rsid w:val="00EA4E92"/>
    <w:rsid w:val="00EA4E9A"/>
    <w:rsid w:val="00EA5002"/>
    <w:rsid w:val="00EA5216"/>
    <w:rsid w:val="00EA52B5"/>
    <w:rsid w:val="00EA56AF"/>
    <w:rsid w:val="00EA59C6"/>
    <w:rsid w:val="00EA5C8E"/>
    <w:rsid w:val="00EA5EB6"/>
    <w:rsid w:val="00EA5FE1"/>
    <w:rsid w:val="00EA60E4"/>
    <w:rsid w:val="00EA6223"/>
    <w:rsid w:val="00EA6268"/>
    <w:rsid w:val="00EA6806"/>
    <w:rsid w:val="00EA694C"/>
    <w:rsid w:val="00EA6954"/>
    <w:rsid w:val="00EA6D9F"/>
    <w:rsid w:val="00EA720C"/>
    <w:rsid w:val="00EA728F"/>
    <w:rsid w:val="00EA7F4F"/>
    <w:rsid w:val="00EB0108"/>
    <w:rsid w:val="00EB08CA"/>
    <w:rsid w:val="00EB08D3"/>
    <w:rsid w:val="00EB092B"/>
    <w:rsid w:val="00EB0CBE"/>
    <w:rsid w:val="00EB0F1E"/>
    <w:rsid w:val="00EB1170"/>
    <w:rsid w:val="00EB117C"/>
    <w:rsid w:val="00EB1279"/>
    <w:rsid w:val="00EB1760"/>
    <w:rsid w:val="00EB1E0E"/>
    <w:rsid w:val="00EB1F97"/>
    <w:rsid w:val="00EB1FF9"/>
    <w:rsid w:val="00EB2357"/>
    <w:rsid w:val="00EB248B"/>
    <w:rsid w:val="00EB266D"/>
    <w:rsid w:val="00EB2CE8"/>
    <w:rsid w:val="00EB2E36"/>
    <w:rsid w:val="00EB2E6A"/>
    <w:rsid w:val="00EB3119"/>
    <w:rsid w:val="00EB3D87"/>
    <w:rsid w:val="00EB412F"/>
    <w:rsid w:val="00EB449A"/>
    <w:rsid w:val="00EB4AE0"/>
    <w:rsid w:val="00EB4B62"/>
    <w:rsid w:val="00EB5203"/>
    <w:rsid w:val="00EB55AC"/>
    <w:rsid w:val="00EB5871"/>
    <w:rsid w:val="00EB6016"/>
    <w:rsid w:val="00EB6CF9"/>
    <w:rsid w:val="00EB6EFC"/>
    <w:rsid w:val="00EB7127"/>
    <w:rsid w:val="00EB7286"/>
    <w:rsid w:val="00EB72E3"/>
    <w:rsid w:val="00EB78B2"/>
    <w:rsid w:val="00EB7CE7"/>
    <w:rsid w:val="00EC011B"/>
    <w:rsid w:val="00EC01EC"/>
    <w:rsid w:val="00EC0543"/>
    <w:rsid w:val="00EC0582"/>
    <w:rsid w:val="00EC0885"/>
    <w:rsid w:val="00EC0944"/>
    <w:rsid w:val="00EC09C5"/>
    <w:rsid w:val="00EC0A7C"/>
    <w:rsid w:val="00EC12A5"/>
    <w:rsid w:val="00EC1455"/>
    <w:rsid w:val="00EC1749"/>
    <w:rsid w:val="00EC19AD"/>
    <w:rsid w:val="00EC1DD4"/>
    <w:rsid w:val="00EC20DB"/>
    <w:rsid w:val="00EC21EE"/>
    <w:rsid w:val="00EC2CFF"/>
    <w:rsid w:val="00EC2D4B"/>
    <w:rsid w:val="00EC3663"/>
    <w:rsid w:val="00EC3F3E"/>
    <w:rsid w:val="00EC402D"/>
    <w:rsid w:val="00EC4B2F"/>
    <w:rsid w:val="00EC4F3D"/>
    <w:rsid w:val="00EC4FB0"/>
    <w:rsid w:val="00EC52EC"/>
    <w:rsid w:val="00EC566B"/>
    <w:rsid w:val="00EC5704"/>
    <w:rsid w:val="00EC5F12"/>
    <w:rsid w:val="00EC6142"/>
    <w:rsid w:val="00EC6334"/>
    <w:rsid w:val="00EC663B"/>
    <w:rsid w:val="00EC67F2"/>
    <w:rsid w:val="00EC6849"/>
    <w:rsid w:val="00EC6A0A"/>
    <w:rsid w:val="00EC6C21"/>
    <w:rsid w:val="00EC7085"/>
    <w:rsid w:val="00EC744D"/>
    <w:rsid w:val="00EC756F"/>
    <w:rsid w:val="00EC7FDC"/>
    <w:rsid w:val="00ED0509"/>
    <w:rsid w:val="00ED058C"/>
    <w:rsid w:val="00ED06CE"/>
    <w:rsid w:val="00ED07AA"/>
    <w:rsid w:val="00ED0919"/>
    <w:rsid w:val="00ED0BA3"/>
    <w:rsid w:val="00ED0D87"/>
    <w:rsid w:val="00ED13E3"/>
    <w:rsid w:val="00ED184D"/>
    <w:rsid w:val="00ED1A39"/>
    <w:rsid w:val="00ED1D4C"/>
    <w:rsid w:val="00ED2423"/>
    <w:rsid w:val="00ED2493"/>
    <w:rsid w:val="00ED296F"/>
    <w:rsid w:val="00ED2BCB"/>
    <w:rsid w:val="00ED2D8A"/>
    <w:rsid w:val="00ED3164"/>
    <w:rsid w:val="00ED34E4"/>
    <w:rsid w:val="00ED3742"/>
    <w:rsid w:val="00ED386A"/>
    <w:rsid w:val="00ED3993"/>
    <w:rsid w:val="00ED3E7A"/>
    <w:rsid w:val="00ED4158"/>
    <w:rsid w:val="00ED44A6"/>
    <w:rsid w:val="00ED4C6B"/>
    <w:rsid w:val="00ED4E39"/>
    <w:rsid w:val="00ED536E"/>
    <w:rsid w:val="00ED5966"/>
    <w:rsid w:val="00ED648C"/>
    <w:rsid w:val="00ED648D"/>
    <w:rsid w:val="00ED66D5"/>
    <w:rsid w:val="00ED69FE"/>
    <w:rsid w:val="00ED6CF3"/>
    <w:rsid w:val="00ED71AB"/>
    <w:rsid w:val="00ED75D4"/>
    <w:rsid w:val="00ED77F3"/>
    <w:rsid w:val="00ED7A6F"/>
    <w:rsid w:val="00ED7FBF"/>
    <w:rsid w:val="00EE05DE"/>
    <w:rsid w:val="00EE07CD"/>
    <w:rsid w:val="00EE0987"/>
    <w:rsid w:val="00EE0D90"/>
    <w:rsid w:val="00EE106F"/>
    <w:rsid w:val="00EE1676"/>
    <w:rsid w:val="00EE1AA0"/>
    <w:rsid w:val="00EE1AF4"/>
    <w:rsid w:val="00EE1B74"/>
    <w:rsid w:val="00EE1EB1"/>
    <w:rsid w:val="00EE1FDA"/>
    <w:rsid w:val="00EE25AC"/>
    <w:rsid w:val="00EE2779"/>
    <w:rsid w:val="00EE2919"/>
    <w:rsid w:val="00EE2AB5"/>
    <w:rsid w:val="00EE2DCE"/>
    <w:rsid w:val="00EE31A4"/>
    <w:rsid w:val="00EE34B7"/>
    <w:rsid w:val="00EE36AB"/>
    <w:rsid w:val="00EE3A8F"/>
    <w:rsid w:val="00EE3C13"/>
    <w:rsid w:val="00EE408B"/>
    <w:rsid w:val="00EE4242"/>
    <w:rsid w:val="00EE4339"/>
    <w:rsid w:val="00EE44E4"/>
    <w:rsid w:val="00EE4C17"/>
    <w:rsid w:val="00EE4DEA"/>
    <w:rsid w:val="00EE4E6D"/>
    <w:rsid w:val="00EE50BB"/>
    <w:rsid w:val="00EE57F5"/>
    <w:rsid w:val="00EE613C"/>
    <w:rsid w:val="00EE65E2"/>
    <w:rsid w:val="00EE6670"/>
    <w:rsid w:val="00EE6886"/>
    <w:rsid w:val="00EE6B9E"/>
    <w:rsid w:val="00EE758B"/>
    <w:rsid w:val="00EE7DE4"/>
    <w:rsid w:val="00EF0087"/>
    <w:rsid w:val="00EF034B"/>
    <w:rsid w:val="00EF043D"/>
    <w:rsid w:val="00EF0AA8"/>
    <w:rsid w:val="00EF0B1F"/>
    <w:rsid w:val="00EF0D69"/>
    <w:rsid w:val="00EF0FB2"/>
    <w:rsid w:val="00EF1129"/>
    <w:rsid w:val="00EF142A"/>
    <w:rsid w:val="00EF1A1B"/>
    <w:rsid w:val="00EF1FEE"/>
    <w:rsid w:val="00EF2275"/>
    <w:rsid w:val="00EF22AE"/>
    <w:rsid w:val="00EF2337"/>
    <w:rsid w:val="00EF296F"/>
    <w:rsid w:val="00EF3136"/>
    <w:rsid w:val="00EF315B"/>
    <w:rsid w:val="00EF3179"/>
    <w:rsid w:val="00EF33E3"/>
    <w:rsid w:val="00EF3502"/>
    <w:rsid w:val="00EF3A2B"/>
    <w:rsid w:val="00EF3A3E"/>
    <w:rsid w:val="00EF3A5E"/>
    <w:rsid w:val="00EF3B19"/>
    <w:rsid w:val="00EF3BAA"/>
    <w:rsid w:val="00EF3C14"/>
    <w:rsid w:val="00EF3D4C"/>
    <w:rsid w:val="00EF40F3"/>
    <w:rsid w:val="00EF4187"/>
    <w:rsid w:val="00EF422B"/>
    <w:rsid w:val="00EF469C"/>
    <w:rsid w:val="00EF49C4"/>
    <w:rsid w:val="00EF4B3A"/>
    <w:rsid w:val="00EF4C0C"/>
    <w:rsid w:val="00EF581B"/>
    <w:rsid w:val="00EF5828"/>
    <w:rsid w:val="00EF5C50"/>
    <w:rsid w:val="00EF6732"/>
    <w:rsid w:val="00EF69B7"/>
    <w:rsid w:val="00EF6AD7"/>
    <w:rsid w:val="00EF6D04"/>
    <w:rsid w:val="00EF70BE"/>
    <w:rsid w:val="00EF73F0"/>
    <w:rsid w:val="00EF767F"/>
    <w:rsid w:val="00EF7A74"/>
    <w:rsid w:val="00EF7BB6"/>
    <w:rsid w:val="00EF7C81"/>
    <w:rsid w:val="00EF7E15"/>
    <w:rsid w:val="00F00122"/>
    <w:rsid w:val="00F0017A"/>
    <w:rsid w:val="00F00435"/>
    <w:rsid w:val="00F0077E"/>
    <w:rsid w:val="00F00C38"/>
    <w:rsid w:val="00F00D32"/>
    <w:rsid w:val="00F01082"/>
    <w:rsid w:val="00F0123E"/>
    <w:rsid w:val="00F01337"/>
    <w:rsid w:val="00F01432"/>
    <w:rsid w:val="00F015AA"/>
    <w:rsid w:val="00F01972"/>
    <w:rsid w:val="00F019A2"/>
    <w:rsid w:val="00F01D34"/>
    <w:rsid w:val="00F02128"/>
    <w:rsid w:val="00F028B9"/>
    <w:rsid w:val="00F03276"/>
    <w:rsid w:val="00F039F3"/>
    <w:rsid w:val="00F03B99"/>
    <w:rsid w:val="00F049ED"/>
    <w:rsid w:val="00F04BD1"/>
    <w:rsid w:val="00F04C08"/>
    <w:rsid w:val="00F04C76"/>
    <w:rsid w:val="00F04D26"/>
    <w:rsid w:val="00F04FE5"/>
    <w:rsid w:val="00F053A2"/>
    <w:rsid w:val="00F05602"/>
    <w:rsid w:val="00F057B9"/>
    <w:rsid w:val="00F0592B"/>
    <w:rsid w:val="00F06370"/>
    <w:rsid w:val="00F0644D"/>
    <w:rsid w:val="00F06698"/>
    <w:rsid w:val="00F068E6"/>
    <w:rsid w:val="00F06BAD"/>
    <w:rsid w:val="00F06C82"/>
    <w:rsid w:val="00F06F4C"/>
    <w:rsid w:val="00F07475"/>
    <w:rsid w:val="00F0763D"/>
    <w:rsid w:val="00F079B3"/>
    <w:rsid w:val="00F07C82"/>
    <w:rsid w:val="00F07D4A"/>
    <w:rsid w:val="00F07FB6"/>
    <w:rsid w:val="00F10059"/>
    <w:rsid w:val="00F10963"/>
    <w:rsid w:val="00F11CEA"/>
    <w:rsid w:val="00F11FD3"/>
    <w:rsid w:val="00F120DA"/>
    <w:rsid w:val="00F12108"/>
    <w:rsid w:val="00F122E9"/>
    <w:rsid w:val="00F12CAC"/>
    <w:rsid w:val="00F12F35"/>
    <w:rsid w:val="00F12FC6"/>
    <w:rsid w:val="00F133FD"/>
    <w:rsid w:val="00F134AB"/>
    <w:rsid w:val="00F13D23"/>
    <w:rsid w:val="00F14421"/>
    <w:rsid w:val="00F14859"/>
    <w:rsid w:val="00F14B99"/>
    <w:rsid w:val="00F14F77"/>
    <w:rsid w:val="00F15159"/>
    <w:rsid w:val="00F15288"/>
    <w:rsid w:val="00F1539B"/>
    <w:rsid w:val="00F15671"/>
    <w:rsid w:val="00F15773"/>
    <w:rsid w:val="00F15A7E"/>
    <w:rsid w:val="00F15C15"/>
    <w:rsid w:val="00F15C64"/>
    <w:rsid w:val="00F160D7"/>
    <w:rsid w:val="00F16384"/>
    <w:rsid w:val="00F16906"/>
    <w:rsid w:val="00F1769D"/>
    <w:rsid w:val="00F176AC"/>
    <w:rsid w:val="00F17A4E"/>
    <w:rsid w:val="00F2025A"/>
    <w:rsid w:val="00F20336"/>
    <w:rsid w:val="00F20684"/>
    <w:rsid w:val="00F20709"/>
    <w:rsid w:val="00F20F54"/>
    <w:rsid w:val="00F2109F"/>
    <w:rsid w:val="00F21265"/>
    <w:rsid w:val="00F215BB"/>
    <w:rsid w:val="00F21CFC"/>
    <w:rsid w:val="00F21D5A"/>
    <w:rsid w:val="00F21E4D"/>
    <w:rsid w:val="00F223C6"/>
    <w:rsid w:val="00F22513"/>
    <w:rsid w:val="00F22542"/>
    <w:rsid w:val="00F226CB"/>
    <w:rsid w:val="00F22A42"/>
    <w:rsid w:val="00F22F37"/>
    <w:rsid w:val="00F23009"/>
    <w:rsid w:val="00F230C1"/>
    <w:rsid w:val="00F23279"/>
    <w:rsid w:val="00F23E90"/>
    <w:rsid w:val="00F23F67"/>
    <w:rsid w:val="00F24066"/>
    <w:rsid w:val="00F242CA"/>
    <w:rsid w:val="00F246C8"/>
    <w:rsid w:val="00F2486B"/>
    <w:rsid w:val="00F24E8F"/>
    <w:rsid w:val="00F24F3E"/>
    <w:rsid w:val="00F2507B"/>
    <w:rsid w:val="00F252E3"/>
    <w:rsid w:val="00F25758"/>
    <w:rsid w:val="00F258E5"/>
    <w:rsid w:val="00F25A0B"/>
    <w:rsid w:val="00F25A2A"/>
    <w:rsid w:val="00F25D90"/>
    <w:rsid w:val="00F260F3"/>
    <w:rsid w:val="00F26554"/>
    <w:rsid w:val="00F26572"/>
    <w:rsid w:val="00F2668B"/>
    <w:rsid w:val="00F269C6"/>
    <w:rsid w:val="00F269DC"/>
    <w:rsid w:val="00F26BBE"/>
    <w:rsid w:val="00F26C13"/>
    <w:rsid w:val="00F26C68"/>
    <w:rsid w:val="00F26C8C"/>
    <w:rsid w:val="00F26D6A"/>
    <w:rsid w:val="00F26F81"/>
    <w:rsid w:val="00F270EA"/>
    <w:rsid w:val="00F272E0"/>
    <w:rsid w:val="00F273DF"/>
    <w:rsid w:val="00F3020D"/>
    <w:rsid w:val="00F30B4E"/>
    <w:rsid w:val="00F30DDE"/>
    <w:rsid w:val="00F3128D"/>
    <w:rsid w:val="00F314F2"/>
    <w:rsid w:val="00F31AA2"/>
    <w:rsid w:val="00F31B7D"/>
    <w:rsid w:val="00F31D88"/>
    <w:rsid w:val="00F3229E"/>
    <w:rsid w:val="00F32304"/>
    <w:rsid w:val="00F3267E"/>
    <w:rsid w:val="00F32682"/>
    <w:rsid w:val="00F32ACF"/>
    <w:rsid w:val="00F32B2A"/>
    <w:rsid w:val="00F32CDF"/>
    <w:rsid w:val="00F32D97"/>
    <w:rsid w:val="00F32ED5"/>
    <w:rsid w:val="00F334F3"/>
    <w:rsid w:val="00F33629"/>
    <w:rsid w:val="00F336F8"/>
    <w:rsid w:val="00F339A9"/>
    <w:rsid w:val="00F33A9B"/>
    <w:rsid w:val="00F33DEA"/>
    <w:rsid w:val="00F33F17"/>
    <w:rsid w:val="00F34303"/>
    <w:rsid w:val="00F34B7F"/>
    <w:rsid w:val="00F34F7A"/>
    <w:rsid w:val="00F35014"/>
    <w:rsid w:val="00F35301"/>
    <w:rsid w:val="00F3599F"/>
    <w:rsid w:val="00F35D68"/>
    <w:rsid w:val="00F3616D"/>
    <w:rsid w:val="00F36322"/>
    <w:rsid w:val="00F36797"/>
    <w:rsid w:val="00F369F5"/>
    <w:rsid w:val="00F36BBC"/>
    <w:rsid w:val="00F36C98"/>
    <w:rsid w:val="00F3715C"/>
    <w:rsid w:val="00F372B7"/>
    <w:rsid w:val="00F377C1"/>
    <w:rsid w:val="00F378DC"/>
    <w:rsid w:val="00F37909"/>
    <w:rsid w:val="00F37B06"/>
    <w:rsid w:val="00F37C9D"/>
    <w:rsid w:val="00F37D31"/>
    <w:rsid w:val="00F4028F"/>
    <w:rsid w:val="00F402C9"/>
    <w:rsid w:val="00F40685"/>
    <w:rsid w:val="00F40746"/>
    <w:rsid w:val="00F41211"/>
    <w:rsid w:val="00F4142C"/>
    <w:rsid w:val="00F416E7"/>
    <w:rsid w:val="00F41796"/>
    <w:rsid w:val="00F41BC1"/>
    <w:rsid w:val="00F41C61"/>
    <w:rsid w:val="00F41E18"/>
    <w:rsid w:val="00F42054"/>
    <w:rsid w:val="00F424A8"/>
    <w:rsid w:val="00F42560"/>
    <w:rsid w:val="00F42946"/>
    <w:rsid w:val="00F42B03"/>
    <w:rsid w:val="00F42B99"/>
    <w:rsid w:val="00F42CD2"/>
    <w:rsid w:val="00F4337F"/>
    <w:rsid w:val="00F43590"/>
    <w:rsid w:val="00F43943"/>
    <w:rsid w:val="00F43C72"/>
    <w:rsid w:val="00F43E51"/>
    <w:rsid w:val="00F44916"/>
    <w:rsid w:val="00F44D28"/>
    <w:rsid w:val="00F45104"/>
    <w:rsid w:val="00F4513B"/>
    <w:rsid w:val="00F453B8"/>
    <w:rsid w:val="00F455CA"/>
    <w:rsid w:val="00F457DE"/>
    <w:rsid w:val="00F45A15"/>
    <w:rsid w:val="00F45C8A"/>
    <w:rsid w:val="00F46188"/>
    <w:rsid w:val="00F461EE"/>
    <w:rsid w:val="00F4626A"/>
    <w:rsid w:val="00F4639A"/>
    <w:rsid w:val="00F4645B"/>
    <w:rsid w:val="00F46504"/>
    <w:rsid w:val="00F467BE"/>
    <w:rsid w:val="00F46B05"/>
    <w:rsid w:val="00F46BB7"/>
    <w:rsid w:val="00F46DB1"/>
    <w:rsid w:val="00F46EF3"/>
    <w:rsid w:val="00F470F8"/>
    <w:rsid w:val="00F47213"/>
    <w:rsid w:val="00F47307"/>
    <w:rsid w:val="00F4796F"/>
    <w:rsid w:val="00F500AB"/>
    <w:rsid w:val="00F50239"/>
    <w:rsid w:val="00F5049E"/>
    <w:rsid w:val="00F50D86"/>
    <w:rsid w:val="00F50DF9"/>
    <w:rsid w:val="00F5126A"/>
    <w:rsid w:val="00F512FF"/>
    <w:rsid w:val="00F513A5"/>
    <w:rsid w:val="00F513E4"/>
    <w:rsid w:val="00F514AF"/>
    <w:rsid w:val="00F514D8"/>
    <w:rsid w:val="00F51CFC"/>
    <w:rsid w:val="00F51F75"/>
    <w:rsid w:val="00F524CC"/>
    <w:rsid w:val="00F5265E"/>
    <w:rsid w:val="00F52C56"/>
    <w:rsid w:val="00F52DFA"/>
    <w:rsid w:val="00F532D9"/>
    <w:rsid w:val="00F53469"/>
    <w:rsid w:val="00F541A7"/>
    <w:rsid w:val="00F5449C"/>
    <w:rsid w:val="00F545BE"/>
    <w:rsid w:val="00F54933"/>
    <w:rsid w:val="00F54AD3"/>
    <w:rsid w:val="00F54B29"/>
    <w:rsid w:val="00F552DB"/>
    <w:rsid w:val="00F554AC"/>
    <w:rsid w:val="00F5564A"/>
    <w:rsid w:val="00F558B4"/>
    <w:rsid w:val="00F5611E"/>
    <w:rsid w:val="00F561BC"/>
    <w:rsid w:val="00F56795"/>
    <w:rsid w:val="00F56F0E"/>
    <w:rsid w:val="00F574E6"/>
    <w:rsid w:val="00F57522"/>
    <w:rsid w:val="00F57808"/>
    <w:rsid w:val="00F57D11"/>
    <w:rsid w:val="00F60140"/>
    <w:rsid w:val="00F60193"/>
    <w:rsid w:val="00F601AD"/>
    <w:rsid w:val="00F6029B"/>
    <w:rsid w:val="00F60511"/>
    <w:rsid w:val="00F61511"/>
    <w:rsid w:val="00F615F2"/>
    <w:rsid w:val="00F61ACF"/>
    <w:rsid w:val="00F6208F"/>
    <w:rsid w:val="00F62226"/>
    <w:rsid w:val="00F623FD"/>
    <w:rsid w:val="00F625D6"/>
    <w:rsid w:val="00F62D87"/>
    <w:rsid w:val="00F63807"/>
    <w:rsid w:val="00F63948"/>
    <w:rsid w:val="00F63AF7"/>
    <w:rsid w:val="00F63CD4"/>
    <w:rsid w:val="00F63D4B"/>
    <w:rsid w:val="00F6426D"/>
    <w:rsid w:val="00F6444F"/>
    <w:rsid w:val="00F64654"/>
    <w:rsid w:val="00F64B60"/>
    <w:rsid w:val="00F64E01"/>
    <w:rsid w:val="00F6599E"/>
    <w:rsid w:val="00F66312"/>
    <w:rsid w:val="00F66D33"/>
    <w:rsid w:val="00F66E29"/>
    <w:rsid w:val="00F67791"/>
    <w:rsid w:val="00F67CED"/>
    <w:rsid w:val="00F702B7"/>
    <w:rsid w:val="00F707A1"/>
    <w:rsid w:val="00F708CE"/>
    <w:rsid w:val="00F713C5"/>
    <w:rsid w:val="00F714D5"/>
    <w:rsid w:val="00F72340"/>
    <w:rsid w:val="00F7240A"/>
    <w:rsid w:val="00F72423"/>
    <w:rsid w:val="00F72772"/>
    <w:rsid w:val="00F72973"/>
    <w:rsid w:val="00F729CA"/>
    <w:rsid w:val="00F72B3B"/>
    <w:rsid w:val="00F72CF2"/>
    <w:rsid w:val="00F72E0D"/>
    <w:rsid w:val="00F72F5E"/>
    <w:rsid w:val="00F730BD"/>
    <w:rsid w:val="00F732AC"/>
    <w:rsid w:val="00F732D1"/>
    <w:rsid w:val="00F737CC"/>
    <w:rsid w:val="00F7385A"/>
    <w:rsid w:val="00F74D2E"/>
    <w:rsid w:val="00F74E69"/>
    <w:rsid w:val="00F75204"/>
    <w:rsid w:val="00F7549B"/>
    <w:rsid w:val="00F755EE"/>
    <w:rsid w:val="00F75D7A"/>
    <w:rsid w:val="00F76282"/>
    <w:rsid w:val="00F764C2"/>
    <w:rsid w:val="00F764FE"/>
    <w:rsid w:val="00F767EF"/>
    <w:rsid w:val="00F7694B"/>
    <w:rsid w:val="00F76D07"/>
    <w:rsid w:val="00F76F8E"/>
    <w:rsid w:val="00F773E2"/>
    <w:rsid w:val="00F777B3"/>
    <w:rsid w:val="00F8011B"/>
    <w:rsid w:val="00F801B2"/>
    <w:rsid w:val="00F801CA"/>
    <w:rsid w:val="00F804AB"/>
    <w:rsid w:val="00F80A2C"/>
    <w:rsid w:val="00F80F02"/>
    <w:rsid w:val="00F80F46"/>
    <w:rsid w:val="00F81392"/>
    <w:rsid w:val="00F8177D"/>
    <w:rsid w:val="00F81E81"/>
    <w:rsid w:val="00F81E8E"/>
    <w:rsid w:val="00F81EB2"/>
    <w:rsid w:val="00F81F0D"/>
    <w:rsid w:val="00F81FE7"/>
    <w:rsid w:val="00F822F1"/>
    <w:rsid w:val="00F823C5"/>
    <w:rsid w:val="00F829CB"/>
    <w:rsid w:val="00F82EEA"/>
    <w:rsid w:val="00F83009"/>
    <w:rsid w:val="00F83715"/>
    <w:rsid w:val="00F83801"/>
    <w:rsid w:val="00F8384F"/>
    <w:rsid w:val="00F83DE0"/>
    <w:rsid w:val="00F83DFB"/>
    <w:rsid w:val="00F83F61"/>
    <w:rsid w:val="00F8425B"/>
    <w:rsid w:val="00F842C7"/>
    <w:rsid w:val="00F8435E"/>
    <w:rsid w:val="00F843EB"/>
    <w:rsid w:val="00F84546"/>
    <w:rsid w:val="00F84CDF"/>
    <w:rsid w:val="00F85128"/>
    <w:rsid w:val="00F8558B"/>
    <w:rsid w:val="00F8593F"/>
    <w:rsid w:val="00F8602A"/>
    <w:rsid w:val="00F86095"/>
    <w:rsid w:val="00F86377"/>
    <w:rsid w:val="00F8668F"/>
    <w:rsid w:val="00F8669D"/>
    <w:rsid w:val="00F86A96"/>
    <w:rsid w:val="00F8710E"/>
    <w:rsid w:val="00F87604"/>
    <w:rsid w:val="00F876DD"/>
    <w:rsid w:val="00F8797A"/>
    <w:rsid w:val="00F87C3D"/>
    <w:rsid w:val="00F87D03"/>
    <w:rsid w:val="00F87EFD"/>
    <w:rsid w:val="00F9033B"/>
    <w:rsid w:val="00F90565"/>
    <w:rsid w:val="00F908B6"/>
    <w:rsid w:val="00F91010"/>
    <w:rsid w:val="00F91B7F"/>
    <w:rsid w:val="00F91CF5"/>
    <w:rsid w:val="00F9213F"/>
    <w:rsid w:val="00F922EF"/>
    <w:rsid w:val="00F92582"/>
    <w:rsid w:val="00F92607"/>
    <w:rsid w:val="00F926CD"/>
    <w:rsid w:val="00F92A49"/>
    <w:rsid w:val="00F92BBF"/>
    <w:rsid w:val="00F92D31"/>
    <w:rsid w:val="00F93112"/>
    <w:rsid w:val="00F93299"/>
    <w:rsid w:val="00F93388"/>
    <w:rsid w:val="00F935D6"/>
    <w:rsid w:val="00F9385C"/>
    <w:rsid w:val="00F93B78"/>
    <w:rsid w:val="00F93C45"/>
    <w:rsid w:val="00F93C60"/>
    <w:rsid w:val="00F942F5"/>
    <w:rsid w:val="00F9464B"/>
    <w:rsid w:val="00F94694"/>
    <w:rsid w:val="00F94772"/>
    <w:rsid w:val="00F94CA5"/>
    <w:rsid w:val="00F94E9D"/>
    <w:rsid w:val="00F94EDD"/>
    <w:rsid w:val="00F9525E"/>
    <w:rsid w:val="00F953E3"/>
    <w:rsid w:val="00F955BA"/>
    <w:rsid w:val="00F95941"/>
    <w:rsid w:val="00F95AB8"/>
    <w:rsid w:val="00F95B65"/>
    <w:rsid w:val="00F9634C"/>
    <w:rsid w:val="00F96566"/>
    <w:rsid w:val="00F9674F"/>
    <w:rsid w:val="00F96761"/>
    <w:rsid w:val="00F967F7"/>
    <w:rsid w:val="00F96B46"/>
    <w:rsid w:val="00F96E27"/>
    <w:rsid w:val="00F96E3E"/>
    <w:rsid w:val="00F96E70"/>
    <w:rsid w:val="00F972B8"/>
    <w:rsid w:val="00F973B7"/>
    <w:rsid w:val="00F97540"/>
    <w:rsid w:val="00F97AD4"/>
    <w:rsid w:val="00F97DD2"/>
    <w:rsid w:val="00FA01F8"/>
    <w:rsid w:val="00FA125B"/>
    <w:rsid w:val="00FA1629"/>
    <w:rsid w:val="00FA1838"/>
    <w:rsid w:val="00FA1DF0"/>
    <w:rsid w:val="00FA210D"/>
    <w:rsid w:val="00FA2113"/>
    <w:rsid w:val="00FA2864"/>
    <w:rsid w:val="00FA290C"/>
    <w:rsid w:val="00FA2984"/>
    <w:rsid w:val="00FA315F"/>
    <w:rsid w:val="00FA31AD"/>
    <w:rsid w:val="00FA32EA"/>
    <w:rsid w:val="00FA39E2"/>
    <w:rsid w:val="00FA3A5A"/>
    <w:rsid w:val="00FA3CAB"/>
    <w:rsid w:val="00FA3CC2"/>
    <w:rsid w:val="00FA3DB4"/>
    <w:rsid w:val="00FA43BE"/>
    <w:rsid w:val="00FA4EEA"/>
    <w:rsid w:val="00FA5056"/>
    <w:rsid w:val="00FA51E3"/>
    <w:rsid w:val="00FA5767"/>
    <w:rsid w:val="00FA57D4"/>
    <w:rsid w:val="00FA596B"/>
    <w:rsid w:val="00FA5A07"/>
    <w:rsid w:val="00FA5AAF"/>
    <w:rsid w:val="00FA5B05"/>
    <w:rsid w:val="00FA5CAF"/>
    <w:rsid w:val="00FA5FDE"/>
    <w:rsid w:val="00FA65FB"/>
    <w:rsid w:val="00FA6B0B"/>
    <w:rsid w:val="00FA725B"/>
    <w:rsid w:val="00FA7287"/>
    <w:rsid w:val="00FA7457"/>
    <w:rsid w:val="00FA74DB"/>
    <w:rsid w:val="00FA78E9"/>
    <w:rsid w:val="00FB00DE"/>
    <w:rsid w:val="00FB02C5"/>
    <w:rsid w:val="00FB06EB"/>
    <w:rsid w:val="00FB088A"/>
    <w:rsid w:val="00FB0B53"/>
    <w:rsid w:val="00FB0CBA"/>
    <w:rsid w:val="00FB0DAC"/>
    <w:rsid w:val="00FB16C9"/>
    <w:rsid w:val="00FB1F15"/>
    <w:rsid w:val="00FB20C8"/>
    <w:rsid w:val="00FB2199"/>
    <w:rsid w:val="00FB2313"/>
    <w:rsid w:val="00FB23E2"/>
    <w:rsid w:val="00FB277C"/>
    <w:rsid w:val="00FB2B6B"/>
    <w:rsid w:val="00FB3016"/>
    <w:rsid w:val="00FB3113"/>
    <w:rsid w:val="00FB34D9"/>
    <w:rsid w:val="00FB379B"/>
    <w:rsid w:val="00FB3B89"/>
    <w:rsid w:val="00FB3CB8"/>
    <w:rsid w:val="00FB3CF0"/>
    <w:rsid w:val="00FB3D76"/>
    <w:rsid w:val="00FB40CE"/>
    <w:rsid w:val="00FB43D5"/>
    <w:rsid w:val="00FB4519"/>
    <w:rsid w:val="00FB4530"/>
    <w:rsid w:val="00FB4955"/>
    <w:rsid w:val="00FB4A71"/>
    <w:rsid w:val="00FB4F67"/>
    <w:rsid w:val="00FB51E0"/>
    <w:rsid w:val="00FB57D4"/>
    <w:rsid w:val="00FB596D"/>
    <w:rsid w:val="00FB59E5"/>
    <w:rsid w:val="00FB5A8B"/>
    <w:rsid w:val="00FB5B6D"/>
    <w:rsid w:val="00FB5B7E"/>
    <w:rsid w:val="00FB5C0F"/>
    <w:rsid w:val="00FB6188"/>
    <w:rsid w:val="00FB62F5"/>
    <w:rsid w:val="00FB653B"/>
    <w:rsid w:val="00FB750E"/>
    <w:rsid w:val="00FB7DE5"/>
    <w:rsid w:val="00FC061B"/>
    <w:rsid w:val="00FC09C5"/>
    <w:rsid w:val="00FC0D16"/>
    <w:rsid w:val="00FC10BF"/>
    <w:rsid w:val="00FC18B7"/>
    <w:rsid w:val="00FC1A8D"/>
    <w:rsid w:val="00FC1DF2"/>
    <w:rsid w:val="00FC23DE"/>
    <w:rsid w:val="00FC24FF"/>
    <w:rsid w:val="00FC2534"/>
    <w:rsid w:val="00FC2733"/>
    <w:rsid w:val="00FC276F"/>
    <w:rsid w:val="00FC2D7E"/>
    <w:rsid w:val="00FC3083"/>
    <w:rsid w:val="00FC3308"/>
    <w:rsid w:val="00FC3356"/>
    <w:rsid w:val="00FC3607"/>
    <w:rsid w:val="00FC3925"/>
    <w:rsid w:val="00FC421A"/>
    <w:rsid w:val="00FC48C3"/>
    <w:rsid w:val="00FC4961"/>
    <w:rsid w:val="00FC499E"/>
    <w:rsid w:val="00FC4D89"/>
    <w:rsid w:val="00FC51D9"/>
    <w:rsid w:val="00FC538B"/>
    <w:rsid w:val="00FC54CA"/>
    <w:rsid w:val="00FC58BF"/>
    <w:rsid w:val="00FC5AE7"/>
    <w:rsid w:val="00FC5D9B"/>
    <w:rsid w:val="00FC5ED1"/>
    <w:rsid w:val="00FC608D"/>
    <w:rsid w:val="00FC6269"/>
    <w:rsid w:val="00FC6539"/>
    <w:rsid w:val="00FC6952"/>
    <w:rsid w:val="00FC69E6"/>
    <w:rsid w:val="00FC6DB3"/>
    <w:rsid w:val="00FC6FC5"/>
    <w:rsid w:val="00FC7901"/>
    <w:rsid w:val="00FC7DCA"/>
    <w:rsid w:val="00FD012A"/>
    <w:rsid w:val="00FD0A5D"/>
    <w:rsid w:val="00FD0C03"/>
    <w:rsid w:val="00FD0C05"/>
    <w:rsid w:val="00FD0D86"/>
    <w:rsid w:val="00FD0F19"/>
    <w:rsid w:val="00FD126E"/>
    <w:rsid w:val="00FD1598"/>
    <w:rsid w:val="00FD1B84"/>
    <w:rsid w:val="00FD1D53"/>
    <w:rsid w:val="00FD2922"/>
    <w:rsid w:val="00FD2BE3"/>
    <w:rsid w:val="00FD2F03"/>
    <w:rsid w:val="00FD3005"/>
    <w:rsid w:val="00FD3607"/>
    <w:rsid w:val="00FD39B1"/>
    <w:rsid w:val="00FD3B03"/>
    <w:rsid w:val="00FD3B9E"/>
    <w:rsid w:val="00FD4472"/>
    <w:rsid w:val="00FD4577"/>
    <w:rsid w:val="00FD4B61"/>
    <w:rsid w:val="00FD4C29"/>
    <w:rsid w:val="00FD4E9A"/>
    <w:rsid w:val="00FD58B4"/>
    <w:rsid w:val="00FD5CBB"/>
    <w:rsid w:val="00FD5ED1"/>
    <w:rsid w:val="00FD67D0"/>
    <w:rsid w:val="00FD6E52"/>
    <w:rsid w:val="00FD7214"/>
    <w:rsid w:val="00FD74B3"/>
    <w:rsid w:val="00FD7523"/>
    <w:rsid w:val="00FE0461"/>
    <w:rsid w:val="00FE0A16"/>
    <w:rsid w:val="00FE0B7D"/>
    <w:rsid w:val="00FE191A"/>
    <w:rsid w:val="00FE194D"/>
    <w:rsid w:val="00FE2148"/>
    <w:rsid w:val="00FE295B"/>
    <w:rsid w:val="00FE2A96"/>
    <w:rsid w:val="00FE2C09"/>
    <w:rsid w:val="00FE2C57"/>
    <w:rsid w:val="00FE2C80"/>
    <w:rsid w:val="00FE3A24"/>
    <w:rsid w:val="00FE3EBF"/>
    <w:rsid w:val="00FE4060"/>
    <w:rsid w:val="00FE44E6"/>
    <w:rsid w:val="00FE46E9"/>
    <w:rsid w:val="00FE4BAE"/>
    <w:rsid w:val="00FE504A"/>
    <w:rsid w:val="00FE5060"/>
    <w:rsid w:val="00FE5073"/>
    <w:rsid w:val="00FE511D"/>
    <w:rsid w:val="00FE5972"/>
    <w:rsid w:val="00FE5A12"/>
    <w:rsid w:val="00FE5B0A"/>
    <w:rsid w:val="00FE5E4B"/>
    <w:rsid w:val="00FE5EBE"/>
    <w:rsid w:val="00FE5FEC"/>
    <w:rsid w:val="00FE600F"/>
    <w:rsid w:val="00FE60C1"/>
    <w:rsid w:val="00FE67B2"/>
    <w:rsid w:val="00FE67C8"/>
    <w:rsid w:val="00FE6B29"/>
    <w:rsid w:val="00FE6CCD"/>
    <w:rsid w:val="00FE6DC0"/>
    <w:rsid w:val="00FE70E9"/>
    <w:rsid w:val="00FE7225"/>
    <w:rsid w:val="00FE7607"/>
    <w:rsid w:val="00FE76AB"/>
    <w:rsid w:val="00FE76D6"/>
    <w:rsid w:val="00FE7984"/>
    <w:rsid w:val="00FE7AC0"/>
    <w:rsid w:val="00FE7D5A"/>
    <w:rsid w:val="00FF05BF"/>
    <w:rsid w:val="00FF0D04"/>
    <w:rsid w:val="00FF0EE7"/>
    <w:rsid w:val="00FF1124"/>
    <w:rsid w:val="00FF13C4"/>
    <w:rsid w:val="00FF176C"/>
    <w:rsid w:val="00FF17D4"/>
    <w:rsid w:val="00FF1DD2"/>
    <w:rsid w:val="00FF2402"/>
    <w:rsid w:val="00FF2593"/>
    <w:rsid w:val="00FF2941"/>
    <w:rsid w:val="00FF35D9"/>
    <w:rsid w:val="00FF3951"/>
    <w:rsid w:val="00FF3976"/>
    <w:rsid w:val="00FF3992"/>
    <w:rsid w:val="00FF3D00"/>
    <w:rsid w:val="00FF3D8F"/>
    <w:rsid w:val="00FF402F"/>
    <w:rsid w:val="00FF40F0"/>
    <w:rsid w:val="00FF4234"/>
    <w:rsid w:val="00FF42A5"/>
    <w:rsid w:val="00FF46CF"/>
    <w:rsid w:val="00FF4AA8"/>
    <w:rsid w:val="00FF4BA3"/>
    <w:rsid w:val="00FF50E9"/>
    <w:rsid w:val="00FF5272"/>
    <w:rsid w:val="00FF52CB"/>
    <w:rsid w:val="00FF52D9"/>
    <w:rsid w:val="00FF53E4"/>
    <w:rsid w:val="00FF56C1"/>
    <w:rsid w:val="00FF56CB"/>
    <w:rsid w:val="00FF5759"/>
    <w:rsid w:val="00FF5937"/>
    <w:rsid w:val="00FF5C23"/>
    <w:rsid w:val="00FF5D9B"/>
    <w:rsid w:val="00FF630B"/>
    <w:rsid w:val="00FF6F5C"/>
    <w:rsid w:val="00FF70AA"/>
    <w:rsid w:val="00FF7204"/>
    <w:rsid w:val="00FF72C3"/>
    <w:rsid w:val="00FF734A"/>
    <w:rsid w:val="00FF75CD"/>
    <w:rsid w:val="00FF7AB0"/>
    <w:rsid w:val="00FF7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5979144"/>
  <w15:docId w15:val="{B61CC30B-2E22-4127-83E8-08BBC65A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9AC"/>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Heading1">
    <w:name w:val="heading 1"/>
    <w:basedOn w:val="Normal"/>
    <w:next w:val="Normal"/>
    <w:link w:val="Heading1Char"/>
    <w:qFormat/>
    <w:rsid w:val="00275D75"/>
    <w:pPr>
      <w:keepNext/>
      <w:spacing w:before="180" w:after="180" w:line="720" w:lineRule="atLeast"/>
      <w:outlineLvl w:val="0"/>
    </w:pPr>
    <w:rPr>
      <w:rFonts w:ascii="Arial" w:eastAsia="新細明體" w:hAnsi="Arial"/>
      <w:b/>
      <w:bCs/>
      <w:kern w:val="52"/>
      <w:sz w:val="52"/>
      <w:szCs w:val="52"/>
    </w:rPr>
  </w:style>
  <w:style w:type="paragraph" w:styleId="Heading2">
    <w:name w:val="heading 2"/>
    <w:basedOn w:val="Normal"/>
    <w:next w:val="NormalIndent"/>
    <w:link w:val="Heading2Char"/>
    <w:qFormat/>
    <w:rsid w:val="00275D75"/>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Heading3">
    <w:name w:val="heading 3"/>
    <w:basedOn w:val="Normal"/>
    <w:next w:val="Normal"/>
    <w:link w:val="Heading3Char"/>
    <w:qFormat/>
    <w:rsid w:val="00275D75"/>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Heading4">
    <w:name w:val="heading 4"/>
    <w:basedOn w:val="Normal"/>
    <w:next w:val="Normal"/>
    <w:link w:val="Heading4Char"/>
    <w:qFormat/>
    <w:rsid w:val="00275D75"/>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Heading5">
    <w:name w:val="heading 5"/>
    <w:basedOn w:val="Normal"/>
    <w:next w:val="NormalIndent"/>
    <w:link w:val="Heading5Char"/>
    <w:qFormat/>
    <w:rsid w:val="00275D75"/>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Heading6">
    <w:name w:val="heading 6"/>
    <w:basedOn w:val="Normal"/>
    <w:next w:val="Normal"/>
    <w:link w:val="Heading6Char"/>
    <w:qFormat/>
    <w:rsid w:val="00C7226C"/>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Heading7">
    <w:name w:val="heading 7"/>
    <w:basedOn w:val="Normal"/>
    <w:next w:val="Normal"/>
    <w:link w:val="Heading7Char"/>
    <w:qFormat/>
    <w:rsid w:val="00C7226C"/>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Heading8">
    <w:name w:val="heading 8"/>
    <w:basedOn w:val="Normal"/>
    <w:next w:val="Normal"/>
    <w:link w:val="Heading8Char"/>
    <w:qFormat/>
    <w:rsid w:val="00275D75"/>
    <w:pPr>
      <w:keepNext/>
      <w:spacing w:line="720" w:lineRule="atLeast"/>
      <w:ind w:leftChars="400" w:left="400"/>
      <w:outlineLvl w:val="7"/>
    </w:pPr>
    <w:rPr>
      <w:rFonts w:ascii="Cambria" w:eastAsia="新細明體" w:hAnsi="Cambria"/>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
    <w:name w:val="內縮1"/>
    <w:basedOn w:val="Normal"/>
    <w:rsid w:val="00275D75"/>
    <w:pPr>
      <w:ind w:left="1248" w:hanging="624"/>
    </w:pPr>
  </w:style>
  <w:style w:type="paragraph" w:styleId="FootnoteText">
    <w:name w:val="footnote text"/>
    <w:basedOn w:val="Normal"/>
    <w:link w:val="FootnoteTextChar"/>
    <w:rsid w:val="00275D75"/>
    <w:pPr>
      <w:snapToGrid w:val="0"/>
      <w:spacing w:after="120" w:line="320" w:lineRule="atLeast"/>
      <w:ind w:left="150" w:hangingChars="150" w:hanging="150"/>
      <w:jc w:val="left"/>
    </w:pPr>
    <w:rPr>
      <w:sz w:val="20"/>
    </w:rPr>
  </w:style>
  <w:style w:type="paragraph" w:customStyle="1" w:styleId="a1">
    <w:name w:val="內縮"/>
    <w:basedOn w:val="Normal"/>
    <w:rsid w:val="00275D75"/>
    <w:pPr>
      <w:ind w:left="624" w:hanging="624"/>
    </w:pPr>
  </w:style>
  <w:style w:type="paragraph" w:customStyle="1" w:styleId="2">
    <w:name w:val="內縮2"/>
    <w:basedOn w:val="Normal"/>
    <w:rsid w:val="00275D75"/>
    <w:pPr>
      <w:ind w:left="1871" w:hanging="624"/>
    </w:pPr>
  </w:style>
  <w:style w:type="paragraph" w:customStyle="1" w:styleId="3">
    <w:name w:val="內縮3"/>
    <w:basedOn w:val="Normal"/>
    <w:rsid w:val="00275D75"/>
    <w:pPr>
      <w:ind w:left="2495" w:hanging="624"/>
    </w:pPr>
  </w:style>
  <w:style w:type="paragraph" w:customStyle="1" w:styleId="a2">
    <w:name w:val="標題分中"/>
    <w:basedOn w:val="Normal"/>
    <w:next w:val="Normal"/>
    <w:rsid w:val="00275D75"/>
    <w:pPr>
      <w:jc w:val="center"/>
    </w:pPr>
    <w:rPr>
      <w:rFonts w:eastAsia="華康中黑體"/>
    </w:rPr>
  </w:style>
  <w:style w:type="paragraph" w:customStyle="1" w:styleId="12">
    <w:name w:val="標題12"/>
    <w:basedOn w:val="Normal"/>
    <w:next w:val="Normal"/>
    <w:rsid w:val="00275D75"/>
    <w:pPr>
      <w:keepNext/>
    </w:pPr>
    <w:rPr>
      <w:rFonts w:eastAsia="華康中黑體"/>
    </w:rPr>
  </w:style>
  <w:style w:type="paragraph" w:customStyle="1" w:styleId="13">
    <w:name w:val="標題13"/>
    <w:basedOn w:val="Normal"/>
    <w:next w:val="Normal"/>
    <w:rsid w:val="00275D75"/>
    <w:pPr>
      <w:keepNext/>
    </w:pPr>
    <w:rPr>
      <w:rFonts w:eastAsia="華康中黑體"/>
      <w:sz w:val="26"/>
    </w:rPr>
  </w:style>
  <w:style w:type="paragraph" w:customStyle="1" w:styleId="14">
    <w:name w:val="標題14"/>
    <w:basedOn w:val="Normal"/>
    <w:next w:val="Normal"/>
    <w:rsid w:val="00275D75"/>
    <w:pPr>
      <w:keepNext/>
    </w:pPr>
    <w:rPr>
      <w:rFonts w:eastAsia="華康中黑體"/>
      <w:sz w:val="28"/>
    </w:rPr>
  </w:style>
  <w:style w:type="paragraph" w:customStyle="1" w:styleId="a">
    <w:name w:val="圓點"/>
    <w:basedOn w:val="Normal"/>
    <w:rsid w:val="00275D75"/>
    <w:pPr>
      <w:numPr>
        <w:numId w:val="16"/>
      </w:numPr>
    </w:pPr>
  </w:style>
  <w:style w:type="paragraph" w:customStyle="1" w:styleId="1">
    <w:name w:val="圓點1"/>
    <w:basedOn w:val="10"/>
    <w:rsid w:val="00275D75"/>
    <w:pPr>
      <w:numPr>
        <w:numId w:val="15"/>
      </w:numPr>
      <w:tabs>
        <w:tab w:val="clear" w:pos="425"/>
      </w:tabs>
    </w:pPr>
  </w:style>
  <w:style w:type="paragraph" w:styleId="Footer">
    <w:name w:val="footer"/>
    <w:basedOn w:val="Normal"/>
    <w:link w:val="FooterChar"/>
    <w:rsid w:val="00275D75"/>
    <w:pPr>
      <w:tabs>
        <w:tab w:val="center" w:pos="4153"/>
        <w:tab w:val="right" w:pos="9072"/>
      </w:tabs>
      <w:spacing w:after="0"/>
    </w:pPr>
    <w:rPr>
      <w:sz w:val="16"/>
    </w:rPr>
  </w:style>
  <w:style w:type="paragraph" w:styleId="Header">
    <w:name w:val="header"/>
    <w:basedOn w:val="Normal"/>
    <w:link w:val="HeaderChar"/>
    <w:rsid w:val="00275D75"/>
    <w:pPr>
      <w:tabs>
        <w:tab w:val="clear" w:pos="936"/>
        <w:tab w:val="clear" w:pos="1560"/>
        <w:tab w:val="clear" w:pos="2184"/>
        <w:tab w:val="clear" w:pos="2808"/>
        <w:tab w:val="center" w:pos="4153"/>
        <w:tab w:val="right" w:pos="8306"/>
      </w:tabs>
      <w:spacing w:after="0"/>
    </w:pPr>
    <w:rPr>
      <w:sz w:val="20"/>
    </w:rPr>
  </w:style>
  <w:style w:type="character" w:styleId="PageNumber">
    <w:name w:val="page number"/>
    <w:rsid w:val="00275D75"/>
    <w:rPr>
      <w:rFonts w:ascii="Times New Roman"/>
      <w:spacing w:val="10"/>
      <w:position w:val="0"/>
    </w:rPr>
  </w:style>
  <w:style w:type="paragraph" w:styleId="Signature">
    <w:name w:val="Signature"/>
    <w:basedOn w:val="Normal"/>
    <w:link w:val="SignatureChar"/>
    <w:semiHidden/>
    <w:rsid w:val="00275D75"/>
    <w:pPr>
      <w:ind w:left="4320"/>
    </w:pPr>
  </w:style>
  <w:style w:type="character" w:styleId="FootnoteReference">
    <w:name w:val="footnote reference"/>
    <w:qFormat/>
    <w:rsid w:val="00275D75"/>
    <w:rPr>
      <w:vertAlign w:val="superscript"/>
    </w:rPr>
  </w:style>
  <w:style w:type="paragraph" w:customStyle="1" w:styleId="a0">
    <w:name w:val="圓點_斜體"/>
    <w:basedOn w:val="Normal"/>
    <w:link w:val="a3"/>
    <w:qFormat/>
    <w:rsid w:val="00C16806"/>
    <w:pPr>
      <w:numPr>
        <w:numId w:val="3"/>
      </w:numPr>
      <w:autoSpaceDE w:val="0"/>
      <w:autoSpaceDN w:val="0"/>
    </w:pPr>
    <w:rPr>
      <w:i/>
      <w:lang w:val="en-GB"/>
    </w:rPr>
  </w:style>
  <w:style w:type="paragraph" w:customStyle="1" w:styleId="120">
    <w:name w:val="表標題12"/>
    <w:basedOn w:val="Normal"/>
    <w:next w:val="Heading1"/>
    <w:rsid w:val="00275D75"/>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4">
    <w:name w:val="內文_底標題"/>
    <w:basedOn w:val="Normal"/>
    <w:qFormat/>
    <w:rsid w:val="00275D75"/>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5">
    <w:name w:val="內文_斜標題"/>
    <w:basedOn w:val="Normal"/>
    <w:next w:val="Normal"/>
    <w:qFormat/>
    <w:rsid w:val="00275D75"/>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275D75"/>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Normal"/>
    <w:link w:val="BOX0"/>
    <w:rsid w:val="00275D75"/>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275D75"/>
    <w:pPr>
      <w:tabs>
        <w:tab w:val="clear" w:pos="630"/>
      </w:tabs>
      <w:ind w:left="737" w:hanging="624"/>
    </w:pPr>
  </w:style>
  <w:style w:type="paragraph" w:customStyle="1" w:styleId="BOX2">
    <w:name w:val="BOX_表內文"/>
    <w:basedOn w:val="BOX"/>
    <w:link w:val="BOX3"/>
    <w:rsid w:val="00275D75"/>
    <w:pPr>
      <w:spacing w:before="60" w:after="60"/>
    </w:pPr>
    <w:rPr>
      <w:snapToGrid w:val="0"/>
      <w:spacing w:val="0"/>
      <w:sz w:val="18"/>
    </w:rPr>
  </w:style>
  <w:style w:type="paragraph" w:customStyle="1" w:styleId="BOX4">
    <w:name w:val="BOX_註"/>
    <w:basedOn w:val="BOX"/>
    <w:rsid w:val="00275D75"/>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275D75"/>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275D75"/>
    <w:pPr>
      <w:ind w:left="113" w:firstLine="0"/>
      <w:jc w:val="center"/>
    </w:pPr>
    <w:rPr>
      <w:spacing w:val="10"/>
      <w:sz w:val="18"/>
    </w:rPr>
  </w:style>
  <w:style w:type="paragraph" w:customStyle="1" w:styleId="BOX6">
    <w:name w:val="BOX_標題分中"/>
    <w:basedOn w:val="a2"/>
    <w:next w:val="BOX"/>
    <w:rsid w:val="00275D75"/>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275D75"/>
    <w:pPr>
      <w:pageBreakBefore/>
      <w:spacing w:after="240"/>
      <w:ind w:leftChars="20" w:left="60" w:rightChars="20" w:right="60"/>
    </w:pPr>
    <w:rPr>
      <w:rFonts w:eastAsia="華康中黑體"/>
      <w:b/>
      <w:noProof/>
      <w:spacing w:val="20"/>
      <w:sz w:val="24"/>
      <w:u w:color="0000FF"/>
    </w:rPr>
  </w:style>
  <w:style w:type="paragraph" w:styleId="BalloonText">
    <w:name w:val="Balloon Text"/>
    <w:basedOn w:val="Normal"/>
    <w:link w:val="BalloonTextChar"/>
    <w:uiPriority w:val="99"/>
    <w:semiHidden/>
    <w:rsid w:val="00275D75"/>
    <w:rPr>
      <w:rFonts w:ascii="Arial" w:eastAsia="新細明體" w:hAnsi="Arial"/>
      <w:sz w:val="18"/>
      <w:szCs w:val="18"/>
    </w:rPr>
  </w:style>
  <w:style w:type="paragraph" w:styleId="NormalIndent">
    <w:name w:val="Normal Indent"/>
    <w:basedOn w:val="Normal"/>
    <w:qFormat/>
    <w:rsid w:val="00275D75"/>
    <w:pPr>
      <w:tabs>
        <w:tab w:val="clear" w:pos="1560"/>
        <w:tab w:val="clear" w:pos="2184"/>
        <w:tab w:val="clear" w:pos="2808"/>
        <w:tab w:val="left" w:pos="1559"/>
        <w:tab w:val="left" w:pos="2183"/>
        <w:tab w:val="left" w:pos="2807"/>
      </w:tabs>
      <w:ind w:left="936" w:hanging="936"/>
    </w:pPr>
    <w:rPr>
      <w:snapToGrid w:val="0"/>
      <w:sz w:val="22"/>
    </w:rPr>
  </w:style>
  <w:style w:type="paragraph" w:styleId="BodyTextIndent">
    <w:name w:val="Body Text Indent"/>
    <w:basedOn w:val="Normal"/>
    <w:link w:val="BodyTextIndentChar"/>
    <w:qFormat/>
    <w:rsid w:val="00275D75"/>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275D75"/>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6">
    <w:name w:val="表內標題"/>
    <w:basedOn w:val="Normal"/>
    <w:rsid w:val="00275D75"/>
    <w:pPr>
      <w:keepNext/>
      <w:widowControl w:val="0"/>
      <w:jc w:val="center"/>
    </w:pPr>
    <w:rPr>
      <w:rFonts w:eastAsia="華康中黑體"/>
      <w:snapToGrid w:val="0"/>
    </w:rPr>
  </w:style>
  <w:style w:type="paragraph" w:styleId="EndnoteText">
    <w:name w:val="endnote text"/>
    <w:basedOn w:val="Normal"/>
    <w:link w:val="EndnoteTextChar"/>
    <w:semiHidden/>
    <w:rsid w:val="00275D75"/>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EndnoteReference">
    <w:name w:val="endnote reference"/>
    <w:uiPriority w:val="99"/>
    <w:semiHidden/>
    <w:rsid w:val="00275D75"/>
    <w:rPr>
      <w:vertAlign w:val="superscript"/>
    </w:rPr>
  </w:style>
  <w:style w:type="paragraph" w:customStyle="1" w:styleId="a7">
    <w:name w:val="註釋內文"/>
    <w:basedOn w:val="NormalIndent"/>
    <w:rsid w:val="00275D75"/>
    <w:pPr>
      <w:keepLines/>
      <w:snapToGrid w:val="0"/>
    </w:pPr>
    <w:rPr>
      <w:snapToGrid/>
    </w:rPr>
  </w:style>
  <w:style w:type="paragraph" w:customStyle="1" w:styleId="20">
    <w:name w:val="註釋內文2"/>
    <w:basedOn w:val="10"/>
    <w:rsid w:val="00275D75"/>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8">
    <w:name w:val="資料來源"/>
    <w:basedOn w:val="FootnoteText"/>
    <w:rsid w:val="00275D75"/>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1">
    <w:name w:val="註腳文字1"/>
    <w:basedOn w:val="FootnoteText"/>
    <w:rsid w:val="00275D75"/>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Normal"/>
    <w:rsid w:val="00275D75"/>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CommentText">
    <w:name w:val="annotation text"/>
    <w:basedOn w:val="Normal"/>
    <w:link w:val="CommentTextChar"/>
    <w:semiHidden/>
    <w:rsid w:val="00275D75"/>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
    <w:name w:val="標題15_分中"/>
    <w:basedOn w:val="Normal"/>
    <w:next w:val="Normal"/>
    <w:rsid w:val="00275D75"/>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9">
    <w:name w:val="圓點a"/>
    <w:basedOn w:val="a"/>
    <w:rsid w:val="00275D75"/>
    <w:pPr>
      <w:ind w:leftChars="150" w:left="936" w:hangingChars="162" w:hanging="486"/>
    </w:pPr>
  </w:style>
  <w:style w:type="paragraph" w:styleId="ListBullet">
    <w:name w:val="List Bullet"/>
    <w:basedOn w:val="Normal"/>
    <w:autoRedefine/>
    <w:semiHidden/>
    <w:rsid w:val="00275D75"/>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FollowedHyperlink">
    <w:name w:val="FollowedHyperlink"/>
    <w:semiHidden/>
    <w:rsid w:val="00275D75"/>
    <w:rPr>
      <w:color w:val="800080"/>
      <w:u w:val="single"/>
    </w:rPr>
  </w:style>
  <w:style w:type="paragraph" w:customStyle="1" w:styleId="BOX11">
    <w:name w:val="BOX_標題11"/>
    <w:basedOn w:val="BOX12"/>
    <w:rsid w:val="00275D75"/>
    <w:rPr>
      <w:sz w:val="22"/>
    </w:rPr>
  </w:style>
  <w:style w:type="paragraph" w:styleId="NormalWeb">
    <w:name w:val="Normal (Web)"/>
    <w:basedOn w:val="Normal"/>
    <w:semiHidden/>
    <w:rsid w:val="00275D75"/>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275D75"/>
    <w:pPr>
      <w:tabs>
        <w:tab w:val="clear" w:pos="1531"/>
      </w:tabs>
      <w:spacing w:beforeLines="100" w:after="240"/>
      <w:ind w:left="397" w:right="113" w:hanging="284"/>
    </w:pPr>
  </w:style>
  <w:style w:type="character" w:customStyle="1" w:styleId="FootnoteTextChar">
    <w:name w:val="Footnote Text Char"/>
    <w:link w:val="FootnoteText"/>
    <w:rsid w:val="00275D75"/>
    <w:rPr>
      <w:rFonts w:eastAsia="華康細明體"/>
      <w:spacing w:val="30"/>
    </w:rPr>
  </w:style>
  <w:style w:type="character" w:customStyle="1" w:styleId="EndnoteTextChar">
    <w:name w:val="Endnote Text Char"/>
    <w:link w:val="EndnoteText"/>
    <w:semiHidden/>
    <w:rsid w:val="00275D75"/>
    <w:rPr>
      <w:rFonts w:eastAsia="華康細明體"/>
      <w:snapToGrid w:val="0"/>
      <w:spacing w:val="20"/>
      <w:kern w:val="2"/>
      <w:sz w:val="28"/>
    </w:rPr>
  </w:style>
  <w:style w:type="character" w:customStyle="1" w:styleId="BalloonTextChar">
    <w:name w:val="Balloon Text Char"/>
    <w:link w:val="BalloonText"/>
    <w:uiPriority w:val="99"/>
    <w:semiHidden/>
    <w:rsid w:val="00275D75"/>
    <w:rPr>
      <w:rFonts w:ascii="Arial" w:eastAsia="新細明體" w:hAnsi="Arial"/>
      <w:spacing w:val="30"/>
      <w:sz w:val="18"/>
      <w:szCs w:val="18"/>
    </w:rPr>
  </w:style>
  <w:style w:type="character" w:customStyle="1" w:styleId="Heading5Char">
    <w:name w:val="Heading 5 Char"/>
    <w:link w:val="Heading5"/>
    <w:rsid w:val="00275D75"/>
    <w:rPr>
      <w:rFonts w:ascii="新細明體" w:eastAsia="新細明體"/>
      <w:kern w:val="2"/>
      <w:sz w:val="21"/>
      <w:u w:val="single"/>
    </w:rPr>
  </w:style>
  <w:style w:type="paragraph" w:customStyle="1" w:styleId="110">
    <w:name w:val="標題_圖(11)"/>
    <w:basedOn w:val="12"/>
    <w:qFormat/>
    <w:rsid w:val="00275D75"/>
    <w:pPr>
      <w:keepNext w:val="0"/>
      <w:snapToGrid w:val="0"/>
      <w:spacing w:after="0" w:line="240" w:lineRule="auto"/>
      <w:jc w:val="center"/>
    </w:pPr>
    <w:rPr>
      <w:spacing w:val="20"/>
      <w:sz w:val="22"/>
      <w:szCs w:val="22"/>
    </w:rPr>
  </w:style>
  <w:style w:type="table" w:styleId="TableGrid">
    <w:name w:val="Table Grid"/>
    <w:basedOn w:val="TableNormal"/>
    <w:qFormat/>
    <w:rsid w:val="00275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
    <w:basedOn w:val="Normal"/>
    <w:link w:val="ListParagraphChar"/>
    <w:uiPriority w:val="34"/>
    <w:qFormat/>
    <w:rsid w:val="00275D75"/>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BlockText">
    <w:name w:val="Block Text"/>
    <w:basedOn w:val="Normal"/>
    <w:rsid w:val="00275D75"/>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275D75"/>
    <w:pPr>
      <w:ind w:left="2665" w:hanging="2552"/>
    </w:pPr>
  </w:style>
  <w:style w:type="paragraph" w:styleId="Title">
    <w:name w:val="Title"/>
    <w:basedOn w:val="Normal"/>
    <w:link w:val="TitleChar"/>
    <w:qFormat/>
    <w:rsid w:val="00275D75"/>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TitleChar">
    <w:name w:val="Title Char"/>
    <w:link w:val="Title"/>
    <w:rsid w:val="00275D75"/>
    <w:rPr>
      <w:rFonts w:eastAsia="新細明體"/>
      <w:b/>
      <w:sz w:val="28"/>
      <w:szCs w:val="24"/>
      <w:lang w:val="en-GB"/>
    </w:rPr>
  </w:style>
  <w:style w:type="paragraph" w:styleId="Revision">
    <w:name w:val="Revision"/>
    <w:hidden/>
    <w:uiPriority w:val="99"/>
    <w:semiHidden/>
    <w:rsid w:val="00A23451"/>
    <w:rPr>
      <w:rFonts w:eastAsia="華康細明體"/>
      <w:spacing w:val="30"/>
      <w:sz w:val="24"/>
    </w:rPr>
  </w:style>
  <w:style w:type="character" w:customStyle="1" w:styleId="Heading4Char">
    <w:name w:val="Heading 4 Char"/>
    <w:link w:val="Heading4"/>
    <w:rsid w:val="00275D75"/>
    <w:rPr>
      <w:rFonts w:eastAsia="新細明體"/>
      <w:kern w:val="2"/>
      <w:sz w:val="22"/>
      <w:szCs w:val="22"/>
      <w:u w:val="single"/>
      <w:lang w:val="en-GB"/>
    </w:rPr>
  </w:style>
  <w:style w:type="paragraph" w:customStyle="1" w:styleId="16">
    <w:name w:val="樣式1"/>
    <w:basedOn w:val="Normal"/>
    <w:rsid w:val="00275D75"/>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Heading8Char">
    <w:name w:val="Heading 8 Char"/>
    <w:link w:val="Heading8"/>
    <w:rsid w:val="00275D75"/>
    <w:rPr>
      <w:rFonts w:ascii="Cambria" w:eastAsia="新細明體" w:hAnsi="Cambria"/>
      <w:spacing w:val="30"/>
      <w:sz w:val="36"/>
      <w:szCs w:val="36"/>
    </w:rPr>
  </w:style>
  <w:style w:type="paragraph" w:customStyle="1" w:styleId="aa">
    <w:name w:val="內文_表"/>
    <w:basedOn w:val="Normal"/>
    <w:qFormat/>
    <w:rsid w:val="00275D75"/>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b">
    <w:name w:val="內文_表(中)"/>
    <w:basedOn w:val="Normal"/>
    <w:qFormat/>
    <w:rsid w:val="00275D75"/>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c">
    <w:name w:val="內文_表註"/>
    <w:link w:val="ad"/>
    <w:qFormat/>
    <w:rsid w:val="00275D75"/>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a"/>
    <w:qFormat/>
    <w:rsid w:val="00275D75"/>
    <w:rPr>
      <w:sz w:val="18"/>
      <w:szCs w:val="18"/>
    </w:rPr>
  </w:style>
  <w:style w:type="paragraph" w:styleId="BodyText">
    <w:name w:val="Body Text"/>
    <w:basedOn w:val="Normal"/>
    <w:link w:val="BodyTextChar"/>
    <w:qFormat/>
    <w:rsid w:val="00275D75"/>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BodyTextChar">
    <w:name w:val="Body Text Char"/>
    <w:link w:val="BodyText"/>
    <w:qFormat/>
    <w:rsid w:val="00275D75"/>
    <w:rPr>
      <w:rFonts w:eastAsia="新細明體"/>
      <w:color w:val="000000"/>
      <w:kern w:val="2"/>
      <w:sz w:val="24"/>
    </w:rPr>
  </w:style>
  <w:style w:type="paragraph" w:styleId="Subtitle">
    <w:name w:val="Subtitle"/>
    <w:basedOn w:val="Normal"/>
    <w:link w:val="SubtitleChar"/>
    <w:qFormat/>
    <w:rsid w:val="00275D75"/>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SubtitleChar">
    <w:name w:val="Subtitle Char"/>
    <w:link w:val="Subtitle"/>
    <w:rsid w:val="00275D75"/>
    <w:rPr>
      <w:rFonts w:eastAsia="新細明體"/>
      <w:b/>
      <w:kern w:val="2"/>
      <w:sz w:val="28"/>
    </w:rPr>
  </w:style>
  <w:style w:type="paragraph" w:customStyle="1" w:styleId="100">
    <w:name w:val="表10"/>
    <w:basedOn w:val="Normal"/>
    <w:rsid w:val="00275D7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275D75"/>
    <w:pPr>
      <w:keepNext/>
    </w:pPr>
    <w:rPr>
      <w:sz w:val="20"/>
      <w:szCs w:val="20"/>
    </w:rPr>
  </w:style>
  <w:style w:type="paragraph" w:customStyle="1" w:styleId="ae">
    <w:name w:val="註"/>
    <w:basedOn w:val="FootnoteText"/>
    <w:rsid w:val="00275D75"/>
    <w:pPr>
      <w:tabs>
        <w:tab w:val="clear" w:pos="936"/>
        <w:tab w:val="clear" w:pos="1560"/>
        <w:tab w:val="clear" w:pos="2184"/>
        <w:tab w:val="clear" w:pos="2808"/>
        <w:tab w:val="left" w:pos="624"/>
      </w:tabs>
      <w:spacing w:before="60" w:after="60" w:line="240" w:lineRule="auto"/>
      <w:ind w:left="1247" w:firstLineChars="0" w:hanging="1247"/>
      <w:jc w:val="both"/>
    </w:pPr>
    <w:rPr>
      <w:spacing w:val="10"/>
      <w:sz w:val="18"/>
    </w:rPr>
  </w:style>
  <w:style w:type="character" w:customStyle="1" w:styleId="Heading3Char">
    <w:name w:val="Heading 3 Char"/>
    <w:link w:val="Heading3"/>
    <w:rsid w:val="00275D75"/>
    <w:rPr>
      <w:rFonts w:ascii="Arial" w:hAnsi="Arial"/>
      <w:b/>
      <w:snapToGrid w:val="0"/>
      <w:spacing w:val="30"/>
      <w:sz w:val="36"/>
    </w:rPr>
  </w:style>
  <w:style w:type="paragraph" w:customStyle="1" w:styleId="17">
    <w:name w:val="表格內文1"/>
    <w:basedOn w:val="Normal"/>
    <w:rsid w:val="00275D75"/>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275D75"/>
    <w:pPr>
      <w:ind w:left="1418"/>
    </w:pPr>
  </w:style>
  <w:style w:type="character" w:customStyle="1" w:styleId="ad">
    <w:name w:val="內文_表註 字元"/>
    <w:link w:val="ac"/>
    <w:rsid w:val="00275D75"/>
    <w:rPr>
      <w:rFonts w:eastAsia="華康細明體"/>
      <w:snapToGrid w:val="0"/>
      <w:spacing w:val="30"/>
      <w:sz w:val="18"/>
      <w:szCs w:val="18"/>
    </w:rPr>
  </w:style>
  <w:style w:type="character" w:customStyle="1" w:styleId="BOX3">
    <w:name w:val="BOX_表內文 字元"/>
    <w:link w:val="BOX2"/>
    <w:rsid w:val="00275D75"/>
    <w:rPr>
      <w:rFonts w:eastAsia="華康細明體"/>
      <w:snapToGrid w:val="0"/>
      <w:sz w:val="18"/>
    </w:rPr>
  </w:style>
  <w:style w:type="character" w:customStyle="1" w:styleId="Heading2Char">
    <w:name w:val="Heading 2 Char"/>
    <w:link w:val="Heading2"/>
    <w:rsid w:val="00275D75"/>
    <w:rPr>
      <w:rFonts w:eastAsia="新細明體"/>
      <w:b/>
      <w:sz w:val="28"/>
    </w:rPr>
  </w:style>
  <w:style w:type="paragraph" w:styleId="BodyText2">
    <w:name w:val="Body Text 2"/>
    <w:basedOn w:val="Normal"/>
    <w:link w:val="BodyText2Char"/>
    <w:rsid w:val="00275D75"/>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BodyText2Char">
    <w:name w:val="Body Text 2 Char"/>
    <w:link w:val="BodyText2"/>
    <w:rsid w:val="00275D75"/>
    <w:rPr>
      <w:rFonts w:eastAsia="新細明體"/>
      <w:kern w:val="2"/>
      <w:sz w:val="24"/>
    </w:rPr>
  </w:style>
  <w:style w:type="paragraph" w:customStyle="1" w:styleId="CharChar">
    <w:name w:val="Char Char"/>
    <w:basedOn w:val="Normal"/>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CommentReference">
    <w:name w:val="annotation reference"/>
    <w:semiHidden/>
    <w:unhideWhenUsed/>
    <w:rsid w:val="00275D75"/>
    <w:rPr>
      <w:sz w:val="18"/>
      <w:szCs w:val="18"/>
    </w:rPr>
  </w:style>
  <w:style w:type="paragraph" w:customStyle="1" w:styleId="af">
    <w:name w:val="字元 字元"/>
    <w:basedOn w:val="Normal"/>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275D75"/>
    <w:rPr>
      <w:rFonts w:eastAsia="華康細明體"/>
      <w:spacing w:val="20"/>
      <w:sz w:val="22"/>
    </w:rPr>
  </w:style>
  <w:style w:type="paragraph" w:customStyle="1" w:styleId="Default">
    <w:name w:val="Default"/>
    <w:rsid w:val="00275D75"/>
    <w:pPr>
      <w:widowControl w:val="0"/>
      <w:autoSpaceDE w:val="0"/>
      <w:autoSpaceDN w:val="0"/>
      <w:adjustRightInd w:val="0"/>
    </w:pPr>
    <w:rPr>
      <w:rFonts w:ascii="新細明體.." w:eastAsia="新細明體.." w:hAnsi="Calibri" w:cs="新細明體.."/>
      <w:color w:val="000000"/>
      <w:sz w:val="24"/>
      <w:szCs w:val="24"/>
    </w:rPr>
  </w:style>
  <w:style w:type="paragraph" w:customStyle="1" w:styleId="af0">
    <w:name w:val="附件列"/>
    <w:basedOn w:val="BodyText"/>
    <w:qFormat/>
    <w:rsid w:val="00275D75"/>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Normal"/>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Hyperlink">
    <w:name w:val="Hyperlink"/>
    <w:qFormat/>
    <w:rsid w:val="00275D75"/>
    <w:rPr>
      <w:color w:val="0000FF"/>
      <w:u w:val="single"/>
    </w:rPr>
  </w:style>
  <w:style w:type="paragraph" w:customStyle="1" w:styleId="BOX100">
    <w:name w:val="BOX_註(10)"/>
    <w:basedOn w:val="BOX4"/>
    <w:rsid w:val="00275D75"/>
    <w:pPr>
      <w:tabs>
        <w:tab w:val="clear" w:pos="630"/>
        <w:tab w:val="clear" w:pos="1531"/>
      </w:tabs>
      <w:spacing w:after="0"/>
      <w:ind w:left="680" w:right="113" w:hanging="567"/>
    </w:pPr>
    <w:rPr>
      <w:kern w:val="2"/>
    </w:rPr>
  </w:style>
  <w:style w:type="paragraph" w:customStyle="1" w:styleId="BOX111">
    <w:name w:val="BOX_標題分中(11)"/>
    <w:basedOn w:val="BOX6"/>
    <w:qFormat/>
    <w:rsid w:val="00275D75"/>
    <w:rPr>
      <w:sz w:val="22"/>
    </w:rPr>
  </w:style>
  <w:style w:type="paragraph" w:customStyle="1" w:styleId="Box9">
    <w:name w:val="Box_內文(9)"/>
    <w:basedOn w:val="Normal"/>
    <w:qFormat/>
    <w:rsid w:val="00275D75"/>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275D75"/>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Emphasis">
    <w:name w:val="Emphasis"/>
    <w:uiPriority w:val="20"/>
    <w:qFormat/>
    <w:rsid w:val="00275D75"/>
    <w:rPr>
      <w:i/>
      <w:iCs/>
    </w:rPr>
  </w:style>
  <w:style w:type="paragraph" w:customStyle="1" w:styleId="BodyText21">
    <w:name w:val="Body Text 21"/>
    <w:basedOn w:val="Normal"/>
    <w:rsid w:val="00275D75"/>
    <w:pPr>
      <w:tabs>
        <w:tab w:val="clear" w:pos="936"/>
        <w:tab w:val="clear" w:pos="1560"/>
        <w:tab w:val="clear" w:pos="2184"/>
        <w:tab w:val="clear" w:pos="2808"/>
        <w:tab w:val="left" w:pos="1080"/>
      </w:tabs>
      <w:autoSpaceDE w:val="0"/>
      <w:autoSpaceDN w:val="0"/>
      <w:spacing w:after="0" w:line="240" w:lineRule="atLeast"/>
      <w:ind w:right="28"/>
    </w:pPr>
    <w:rPr>
      <w:rFonts w:eastAsia="新細明體"/>
      <w:spacing w:val="0"/>
      <w:sz w:val="28"/>
    </w:rPr>
  </w:style>
  <w:style w:type="paragraph" w:styleId="CommentSubject">
    <w:name w:val="annotation subject"/>
    <w:basedOn w:val="CommentText"/>
    <w:next w:val="CommentText"/>
    <w:link w:val="CommentSubjectChar"/>
    <w:uiPriority w:val="99"/>
    <w:semiHidden/>
    <w:unhideWhenUsed/>
    <w:rsid w:val="00275D75"/>
    <w:pPr>
      <w:widowControl/>
      <w:tabs>
        <w:tab w:val="left" w:pos="936"/>
        <w:tab w:val="left" w:pos="1560"/>
        <w:tab w:val="left" w:pos="2184"/>
        <w:tab w:val="left" w:pos="2808"/>
      </w:tabs>
      <w:adjustRightInd w:val="0"/>
      <w:spacing w:after="360" w:line="360" w:lineRule="atLeast"/>
      <w:textAlignment w:val="baseline"/>
    </w:pPr>
  </w:style>
  <w:style w:type="character" w:customStyle="1" w:styleId="CommentTextChar">
    <w:name w:val="Comment Text Char"/>
    <w:link w:val="CommentText"/>
    <w:semiHidden/>
    <w:rsid w:val="00275D75"/>
    <w:rPr>
      <w:rFonts w:eastAsia="新細明體"/>
      <w:kern w:val="2"/>
      <w:sz w:val="24"/>
    </w:rPr>
  </w:style>
  <w:style w:type="character" w:customStyle="1" w:styleId="CommentSubjectChar">
    <w:name w:val="Comment Subject Char"/>
    <w:link w:val="CommentSubject"/>
    <w:uiPriority w:val="99"/>
    <w:semiHidden/>
    <w:rsid w:val="00275D75"/>
    <w:rPr>
      <w:rFonts w:eastAsia="新細明體"/>
      <w:kern w:val="2"/>
      <w:sz w:val="24"/>
    </w:rPr>
  </w:style>
  <w:style w:type="character" w:customStyle="1" w:styleId="nowrapclass">
    <w:name w:val="nowrapclass"/>
    <w:basedOn w:val="DefaultParagraphFont"/>
    <w:rsid w:val="00275D75"/>
  </w:style>
  <w:style w:type="paragraph" w:customStyle="1" w:styleId="BOXa">
    <w:name w:val="BOX_內文(斜)"/>
    <w:basedOn w:val="BOX"/>
    <w:qFormat/>
    <w:rsid w:val="00275D75"/>
    <w:rPr>
      <w:i/>
    </w:rPr>
  </w:style>
  <w:style w:type="character" w:customStyle="1" w:styleId="FooterChar">
    <w:name w:val="Footer Char"/>
    <w:link w:val="Footer"/>
    <w:rsid w:val="00275D75"/>
    <w:rPr>
      <w:rFonts w:eastAsia="華康細明體"/>
      <w:spacing w:val="30"/>
      <w:sz w:val="16"/>
    </w:rPr>
  </w:style>
  <w:style w:type="paragraph" w:customStyle="1" w:styleId="af1">
    <w:name w:val="標題_表"/>
    <w:basedOn w:val="a2"/>
    <w:qFormat/>
    <w:rsid w:val="00275D75"/>
    <w:pPr>
      <w:keepNext/>
      <w:spacing w:after="120"/>
    </w:pPr>
  </w:style>
  <w:style w:type="paragraph" w:customStyle="1" w:styleId="BOX20">
    <w:name w:val="BOX_內縮2"/>
    <w:basedOn w:val="BOX10"/>
    <w:qFormat/>
    <w:rsid w:val="00275D75"/>
    <w:pPr>
      <w:tabs>
        <w:tab w:val="left" w:pos="630"/>
      </w:tabs>
      <w:ind w:left="1814" w:hanging="567"/>
    </w:pPr>
  </w:style>
  <w:style w:type="character" w:customStyle="1" w:styleId="fontsize1">
    <w:name w:val="fontsize1"/>
    <w:basedOn w:val="DefaultParagraphFont"/>
    <w:rsid w:val="00275D75"/>
  </w:style>
  <w:style w:type="paragraph" w:customStyle="1" w:styleId="BOX90">
    <w:name w:val="BOX_註(9)"/>
    <w:basedOn w:val="BOX4"/>
    <w:rsid w:val="00275D75"/>
    <w:pPr>
      <w:tabs>
        <w:tab w:val="clear" w:pos="630"/>
        <w:tab w:val="clear" w:pos="964"/>
        <w:tab w:val="clear" w:pos="1531"/>
      </w:tabs>
      <w:snapToGrid w:val="0"/>
      <w:spacing w:afterLines="15" w:after="15"/>
      <w:ind w:left="680" w:right="113" w:hanging="567"/>
    </w:pPr>
    <w:rPr>
      <w:kern w:val="2"/>
    </w:rPr>
  </w:style>
  <w:style w:type="paragraph" w:customStyle="1" w:styleId="BOXb">
    <w:name w:val="BOX_圖內文"/>
    <w:basedOn w:val="Normal"/>
    <w:qFormat/>
    <w:rsid w:val="00275D75"/>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BOXc">
    <w:name w:val="BOX_註、資料來源"/>
    <w:basedOn w:val="BOX8"/>
    <w:qFormat/>
    <w:rsid w:val="00275D75"/>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12">
    <w:name w:val="BOX_標題11_斜"/>
    <w:basedOn w:val="BOX11"/>
    <w:qFormat/>
    <w:rsid w:val="00275D75"/>
    <w:rPr>
      <w:i/>
      <w:lang w:eastAsia="zh-HK"/>
    </w:rPr>
  </w:style>
  <w:style w:type="paragraph" w:styleId="HTMLPreformatted">
    <w:name w:val="HTML Preformatted"/>
    <w:basedOn w:val="Normal"/>
    <w:link w:val="HTMLPreformattedChar"/>
    <w:uiPriority w:val="99"/>
    <w:semiHidden/>
    <w:unhideWhenUsed/>
    <w:rsid w:val="00275D75"/>
    <w:pPr>
      <w:spacing w:after="0" w:line="240" w:lineRule="auto"/>
    </w:pPr>
    <w:rPr>
      <w:rFonts w:ascii="Consolas" w:hAnsi="Consolas"/>
      <w:sz w:val="20"/>
    </w:rPr>
  </w:style>
  <w:style w:type="character" w:customStyle="1" w:styleId="HTMLPreformattedChar">
    <w:name w:val="HTML Preformatted Char"/>
    <w:basedOn w:val="DefaultParagraphFont"/>
    <w:link w:val="HTMLPreformatted"/>
    <w:uiPriority w:val="99"/>
    <w:semiHidden/>
    <w:rsid w:val="00275D75"/>
    <w:rPr>
      <w:rFonts w:ascii="Consolas" w:eastAsia="華康細明體" w:hAnsi="Consolas"/>
      <w:spacing w:val="30"/>
    </w:rPr>
  </w:style>
  <w:style w:type="paragraph" w:customStyle="1" w:styleId="engnote">
    <w:name w:val="內文(eng note)"/>
    <w:basedOn w:val="Normal"/>
    <w:qFormat/>
    <w:rsid w:val="00E3167D"/>
    <w:pPr>
      <w:tabs>
        <w:tab w:val="left" w:pos="1080"/>
      </w:tabs>
      <w:snapToGrid w:val="0"/>
      <w:spacing w:after="0" w:line="300" w:lineRule="atLeast"/>
    </w:pPr>
    <w:rPr>
      <w:color w:val="000000"/>
      <w:spacing w:val="0"/>
    </w:rPr>
  </w:style>
  <w:style w:type="character" w:customStyle="1" w:styleId="Heading6Char">
    <w:name w:val="Heading 6 Char"/>
    <w:basedOn w:val="DefaultParagraphFont"/>
    <w:link w:val="Heading6"/>
    <w:rsid w:val="00C7226C"/>
    <w:rPr>
      <w:rFonts w:eastAsia="新細明體"/>
      <w:b/>
      <w:sz w:val="28"/>
    </w:rPr>
  </w:style>
  <w:style w:type="character" w:customStyle="1" w:styleId="Heading7Char">
    <w:name w:val="Heading 7 Char"/>
    <w:basedOn w:val="DefaultParagraphFont"/>
    <w:link w:val="Heading7"/>
    <w:rsid w:val="00C7226C"/>
    <w:rPr>
      <w:rFonts w:ascii="Arial" w:eastAsia="新細明體" w:hAnsi="Arial"/>
      <w:b/>
      <w:bCs/>
      <w:kern w:val="1"/>
      <w:sz w:val="36"/>
      <w:szCs w:val="36"/>
      <w:lang w:val="en-GB" w:eastAsia="ar-SA"/>
    </w:rPr>
  </w:style>
  <w:style w:type="character" w:customStyle="1" w:styleId="BodyTextIndentChar">
    <w:name w:val="Body Text Indent Char"/>
    <w:link w:val="BodyTextIndent"/>
    <w:rsid w:val="00C7226C"/>
    <w:rPr>
      <w:rFonts w:eastAsia="新細明體"/>
      <w:kern w:val="2"/>
      <w:sz w:val="28"/>
      <w:szCs w:val="24"/>
    </w:rPr>
  </w:style>
  <w:style w:type="character" w:customStyle="1" w:styleId="apple-converted-space">
    <w:name w:val="apple-converted-space"/>
    <w:rsid w:val="00C7226C"/>
  </w:style>
  <w:style w:type="paragraph" w:customStyle="1" w:styleId="BOXd">
    <w:name w:val="BOX_圖"/>
    <w:basedOn w:val="Normal"/>
    <w:qFormat/>
    <w:rsid w:val="00C7226C"/>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link w:val="ListParagraph"/>
    <w:uiPriority w:val="34"/>
    <w:qFormat/>
    <w:locked/>
    <w:rsid w:val="00C7226C"/>
    <w:rPr>
      <w:rFonts w:eastAsia="新細明體"/>
      <w:kern w:val="2"/>
      <w:sz w:val="24"/>
      <w:szCs w:val="24"/>
      <w:lang w:val="en-GB"/>
    </w:rPr>
  </w:style>
  <w:style w:type="paragraph" w:customStyle="1" w:styleId="18">
    <w:name w:val="註1"/>
    <w:basedOn w:val="ae"/>
    <w:qFormat/>
    <w:rsid w:val="00C7226C"/>
    <w:rPr>
      <w:spacing w:val="30"/>
      <w:lang w:eastAsia="zh-CN"/>
    </w:rPr>
  </w:style>
  <w:style w:type="paragraph" w:customStyle="1" w:styleId="af2">
    <w:name w:val="內文_圖文字"/>
    <w:qFormat/>
    <w:rsid w:val="00C7226C"/>
    <w:pPr>
      <w:snapToGrid w:val="0"/>
    </w:pPr>
    <w:rPr>
      <w:rFonts w:eastAsia="華康細明體"/>
      <w:sz w:val="16"/>
      <w:szCs w:val="16"/>
    </w:rPr>
  </w:style>
  <w:style w:type="character" w:customStyle="1" w:styleId="a3">
    <w:name w:val="圓點_斜體 字元"/>
    <w:link w:val="a0"/>
    <w:rsid w:val="00C7226C"/>
    <w:rPr>
      <w:rFonts w:eastAsia="華康細明體"/>
      <w:i/>
      <w:spacing w:val="30"/>
      <w:sz w:val="24"/>
      <w:lang w:val="en-GB"/>
    </w:rPr>
  </w:style>
  <w:style w:type="paragraph" w:customStyle="1" w:styleId="af3">
    <w:name w:val="圖表_註"/>
    <w:basedOn w:val="Normal"/>
    <w:qFormat/>
    <w:rsid w:val="00C7226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TableNormal"/>
    <w:next w:val="TableGrid"/>
    <w:uiPriority w:val="39"/>
    <w:rsid w:val="00C7226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DefaultParagraphFont"/>
    <w:rsid w:val="00C7226C"/>
  </w:style>
  <w:style w:type="character" w:customStyle="1" w:styleId="Heading1Char">
    <w:name w:val="Heading 1 Char"/>
    <w:basedOn w:val="DefaultParagraphFont"/>
    <w:link w:val="Heading1"/>
    <w:rsid w:val="00C7226C"/>
    <w:rPr>
      <w:rFonts w:ascii="Arial" w:eastAsia="新細明體" w:hAnsi="Arial"/>
      <w:b/>
      <w:bCs/>
      <w:spacing w:val="30"/>
      <w:kern w:val="52"/>
      <w:sz w:val="52"/>
      <w:szCs w:val="52"/>
    </w:rPr>
  </w:style>
  <w:style w:type="character" w:customStyle="1" w:styleId="HeaderChar">
    <w:name w:val="Header Char"/>
    <w:basedOn w:val="DefaultParagraphFont"/>
    <w:link w:val="Header"/>
    <w:rsid w:val="00C7226C"/>
    <w:rPr>
      <w:rFonts w:eastAsia="華康細明體"/>
      <w:spacing w:val="30"/>
    </w:rPr>
  </w:style>
  <w:style w:type="character" w:customStyle="1" w:styleId="SignatureChar">
    <w:name w:val="Signature Char"/>
    <w:basedOn w:val="DefaultParagraphFont"/>
    <w:link w:val="Signature"/>
    <w:semiHidden/>
    <w:rsid w:val="00C7226C"/>
    <w:rPr>
      <w:rFonts w:eastAsia="華康細明體"/>
      <w:spacing w:val="30"/>
      <w:sz w:val="24"/>
    </w:rPr>
  </w:style>
  <w:style w:type="paragraph" w:customStyle="1" w:styleId="1a">
    <w:name w:val="註釋內文1"/>
    <w:basedOn w:val="Normal"/>
    <w:rsid w:val="00C7226C"/>
    <w:pPr>
      <w:keepLines/>
      <w:tabs>
        <w:tab w:val="clear" w:pos="1560"/>
        <w:tab w:val="clear" w:pos="2184"/>
        <w:tab w:val="clear" w:pos="2808"/>
        <w:tab w:val="left" w:pos="2183"/>
        <w:tab w:val="left" w:pos="2807"/>
      </w:tabs>
      <w:snapToGrid w:val="0"/>
      <w:spacing w:after="120"/>
      <w:ind w:left="1985" w:hanging="1049"/>
    </w:pPr>
    <w:rPr>
      <w:sz w:val="22"/>
      <w:szCs w:val="22"/>
    </w:rPr>
  </w:style>
  <w:style w:type="paragraph" w:styleId="BodyTextIndent3">
    <w:name w:val="Body Text Indent 3"/>
    <w:basedOn w:val="Normal"/>
    <w:link w:val="BodyTextIndent3Char"/>
    <w:rsid w:val="00C7226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BodyTextIndent3Char">
    <w:name w:val="Body Text Indent 3 Char"/>
    <w:basedOn w:val="DefaultParagraphFont"/>
    <w:link w:val="BodyTextIndent3"/>
    <w:rsid w:val="00C7226C"/>
    <w:rPr>
      <w:rFonts w:eastAsia="新細明體"/>
      <w:sz w:val="24"/>
    </w:rPr>
  </w:style>
  <w:style w:type="paragraph" w:styleId="BodyTextIndent2">
    <w:name w:val="Body Text Indent 2"/>
    <w:basedOn w:val="Normal"/>
    <w:link w:val="BodyTextIndent2Char"/>
    <w:rsid w:val="00C7226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BodyTextIndent2Char">
    <w:name w:val="Body Text Indent 2 Char"/>
    <w:basedOn w:val="DefaultParagraphFont"/>
    <w:link w:val="BodyTextIndent2"/>
    <w:rsid w:val="00C7226C"/>
    <w:rPr>
      <w:rFonts w:eastAsia="新細明體"/>
      <w:sz w:val="24"/>
      <w:lang w:val="en-GB"/>
    </w:rPr>
  </w:style>
  <w:style w:type="character" w:customStyle="1" w:styleId="content1">
    <w:name w:val="content1"/>
    <w:rsid w:val="00C7226C"/>
    <w:rPr>
      <w:rFonts w:ascii="Verdana" w:hAnsi="Verdana" w:hint="default"/>
      <w:color w:val="000000"/>
      <w:sz w:val="19"/>
      <w:szCs w:val="19"/>
    </w:rPr>
  </w:style>
  <w:style w:type="character" w:styleId="PlaceholderText">
    <w:name w:val="Placeholder Text"/>
    <w:basedOn w:val="DefaultParagraphFont"/>
    <w:uiPriority w:val="99"/>
    <w:semiHidden/>
    <w:rsid w:val="001C1B7B"/>
    <w:rPr>
      <w:color w:val="808080"/>
    </w:rPr>
  </w:style>
  <w:style w:type="paragraph" w:customStyle="1" w:styleId="BOX113">
    <w:name w:val="BOX_斜標題11"/>
    <w:basedOn w:val="Normal"/>
    <w:qFormat/>
    <w:rsid w:val="002375C2"/>
    <w:pPr>
      <w:keepNext/>
      <w:tabs>
        <w:tab w:val="clear" w:pos="936"/>
        <w:tab w:val="clear" w:pos="1560"/>
        <w:tab w:val="clear" w:pos="2184"/>
      </w:tabs>
      <w:snapToGrid w:val="0"/>
      <w:spacing w:before="120" w:after="240" w:line="240" w:lineRule="atLeast"/>
      <w:ind w:left="113" w:right="113"/>
    </w:pPr>
    <w:rPr>
      <w:i/>
      <w:snapToGrid w:val="0"/>
      <w:spacing w:val="2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559094457">
      <w:bodyDiv w:val="1"/>
      <w:marLeft w:val="0"/>
      <w:marRight w:val="0"/>
      <w:marTop w:val="0"/>
      <w:marBottom w:val="0"/>
      <w:divBdr>
        <w:top w:val="none" w:sz="0" w:space="0" w:color="auto"/>
        <w:left w:val="none" w:sz="0" w:space="0" w:color="auto"/>
        <w:bottom w:val="none" w:sz="0" w:space="0" w:color="auto"/>
        <w:right w:val="none" w:sz="0" w:space="0" w:color="auto"/>
      </w:divBdr>
    </w:div>
    <w:div w:id="826627502">
      <w:bodyDiv w:val="1"/>
      <w:marLeft w:val="0"/>
      <w:marRight w:val="0"/>
      <w:marTop w:val="0"/>
      <w:marBottom w:val="0"/>
      <w:divBdr>
        <w:top w:val="none" w:sz="0" w:space="0" w:color="auto"/>
        <w:left w:val="none" w:sz="0" w:space="0" w:color="auto"/>
        <w:bottom w:val="none" w:sz="0" w:space="0" w:color="auto"/>
        <w:right w:val="none" w:sz="0" w:space="0" w:color="auto"/>
      </w:divBdr>
    </w:div>
    <w:div w:id="958492265">
      <w:bodyDiv w:val="1"/>
      <w:marLeft w:val="0"/>
      <w:marRight w:val="0"/>
      <w:marTop w:val="0"/>
      <w:marBottom w:val="0"/>
      <w:divBdr>
        <w:top w:val="none" w:sz="0" w:space="0" w:color="auto"/>
        <w:left w:val="none" w:sz="0" w:space="0" w:color="auto"/>
        <w:bottom w:val="none" w:sz="0" w:space="0" w:color="auto"/>
        <w:right w:val="none" w:sz="0" w:space="0" w:color="auto"/>
      </w:divBdr>
    </w:div>
    <w:div w:id="1015494628">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BA8CBE-CD5E-4799-BE9F-C10177E6F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1137</Words>
  <Characters>6485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OGE</cp:lastModifiedBy>
  <cp:revision>3</cp:revision>
  <cp:lastPrinted>2024-11-11T04:36:00Z</cp:lastPrinted>
  <dcterms:created xsi:type="dcterms:W3CDTF">2024-11-11T04:40:00Z</dcterms:created>
  <dcterms:modified xsi:type="dcterms:W3CDTF">2024-11-11T07:18:00Z</dcterms:modified>
</cp:coreProperties>
</file>